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362C" w14:textId="305A99A2" w:rsidR="00EF3B5E" w:rsidRPr="0079647C" w:rsidRDefault="00431005" w:rsidP="0080421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647C">
        <w:rPr>
          <w:rFonts w:ascii="Times New Roman" w:hAnsi="Times New Roman" w:cs="Times New Roman"/>
          <w:b/>
          <w:sz w:val="28"/>
        </w:rPr>
        <w:t>20</w:t>
      </w:r>
      <w:r w:rsidR="001E7C0B">
        <w:rPr>
          <w:rFonts w:ascii="Times New Roman" w:hAnsi="Times New Roman" w:cs="Times New Roman"/>
          <w:b/>
          <w:sz w:val="28"/>
        </w:rPr>
        <w:t>2</w:t>
      </w:r>
      <w:r w:rsidR="005B4327">
        <w:rPr>
          <w:rFonts w:ascii="Times New Roman" w:hAnsi="Times New Roman" w:cs="Times New Roman"/>
          <w:b/>
          <w:sz w:val="28"/>
        </w:rPr>
        <w:t>2</w:t>
      </w:r>
      <w:r w:rsidRPr="0079647C">
        <w:rPr>
          <w:rFonts w:ascii="Times New Roman" w:hAnsi="Times New Roman" w:cs="Times New Roman"/>
          <w:b/>
          <w:sz w:val="28"/>
        </w:rPr>
        <w:t xml:space="preserve"> </w:t>
      </w:r>
      <w:r w:rsidR="00CB64B5" w:rsidRPr="0079647C">
        <w:rPr>
          <w:rFonts w:ascii="Times New Roman" w:hAnsi="Times New Roman" w:cs="Times New Roman"/>
          <w:b/>
          <w:sz w:val="28"/>
        </w:rPr>
        <w:t>ASHRAE</w:t>
      </w:r>
      <w:r w:rsidR="005B4327">
        <w:rPr>
          <w:rFonts w:ascii="Times New Roman" w:hAnsi="Times New Roman" w:cs="Times New Roman"/>
          <w:b/>
          <w:sz w:val="28"/>
        </w:rPr>
        <w:t xml:space="preserve"> 3D Modeling</w:t>
      </w:r>
      <w:r w:rsidR="0079647C" w:rsidRPr="0079647C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CB64B5" w:rsidRPr="0079647C">
        <w:rPr>
          <w:rFonts w:ascii="Times New Roman" w:hAnsi="Times New Roman" w:cs="Times New Roman"/>
          <w:b/>
          <w:sz w:val="28"/>
        </w:rPr>
        <w:t xml:space="preserve"> </w:t>
      </w:r>
      <w:r w:rsidR="001E763B" w:rsidRPr="0079647C">
        <w:rPr>
          <w:rFonts w:ascii="Times New Roman" w:hAnsi="Times New Roman" w:cs="Times New Roman"/>
          <w:b/>
          <w:sz w:val="28"/>
        </w:rPr>
        <w:t xml:space="preserve">                   </w:t>
      </w:r>
      <w:r w:rsidR="0079647C" w:rsidRPr="0079647C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79647C">
        <w:rPr>
          <w:rFonts w:ascii="Times New Roman" w:hAnsi="Times New Roman" w:cs="Times New Roman"/>
          <w:b/>
          <w:sz w:val="28"/>
        </w:rPr>
        <w:t>COMPETITION</w:t>
      </w:r>
    </w:p>
    <w:p w14:paraId="66A69120" w14:textId="56C1B462" w:rsidR="00503C2B" w:rsidRPr="00290E29" w:rsidRDefault="00503C2B" w:rsidP="001E763B">
      <w:pPr>
        <w:spacing w:before="360" w:after="120" w:line="240" w:lineRule="auto"/>
        <w:jc w:val="both"/>
        <w:rPr>
          <w:rFonts w:ascii="Times New Roman" w:hAnsi="Times New Roman" w:cs="Times New Roman"/>
          <w:b/>
        </w:rPr>
      </w:pPr>
      <w:r w:rsidRPr="00290E29">
        <w:rPr>
          <w:rFonts w:ascii="Times New Roman" w:hAnsi="Times New Roman" w:cs="Times New Roman"/>
          <w:b/>
        </w:rPr>
        <w:t>Competition</w:t>
      </w:r>
    </w:p>
    <w:p w14:paraId="603204F7" w14:textId="7F730136" w:rsidR="00503C2B" w:rsidRPr="00290E29" w:rsidRDefault="00503C2B" w:rsidP="002E387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 xml:space="preserve">Welcome to the world of </w:t>
      </w:r>
      <w:r w:rsidR="004C006D" w:rsidRPr="002E387C">
        <w:rPr>
          <w:rFonts w:ascii="Times New Roman" w:hAnsi="Times New Roman" w:cs="Times New Roman"/>
        </w:rPr>
        <w:t xml:space="preserve">Heating, Ventilation, and Air Conditioning </w:t>
      </w:r>
      <w:r w:rsidR="004C006D" w:rsidRPr="00290E29">
        <w:rPr>
          <w:rFonts w:ascii="Times New Roman" w:hAnsi="Times New Roman" w:cs="Times New Roman"/>
        </w:rPr>
        <w:t>(</w:t>
      </w:r>
      <w:r w:rsidRPr="002E387C">
        <w:rPr>
          <w:rFonts w:ascii="Times New Roman" w:hAnsi="Times New Roman" w:cs="Times New Roman"/>
        </w:rPr>
        <w:t>HVAC</w:t>
      </w:r>
      <w:r w:rsidR="004C006D" w:rsidRPr="00290E29">
        <w:rPr>
          <w:rFonts w:ascii="Times New Roman" w:hAnsi="Times New Roman" w:cs="Times New Roman"/>
        </w:rPr>
        <w:t>)</w:t>
      </w:r>
      <w:r w:rsidRPr="002E387C">
        <w:rPr>
          <w:rFonts w:ascii="Times New Roman" w:hAnsi="Times New Roman" w:cs="Times New Roman"/>
        </w:rPr>
        <w:t xml:space="preserve"> design. This </w:t>
      </w:r>
      <w:r w:rsidR="004C006D" w:rsidRPr="00290E29">
        <w:rPr>
          <w:rFonts w:ascii="Times New Roman" w:hAnsi="Times New Roman" w:cs="Times New Roman"/>
        </w:rPr>
        <w:t>competition</w:t>
      </w:r>
      <w:r w:rsidRPr="002E387C">
        <w:rPr>
          <w:rFonts w:ascii="Times New Roman" w:hAnsi="Times New Roman" w:cs="Times New Roman"/>
        </w:rPr>
        <w:t xml:space="preserve"> will provide you with the opportunity to take the f</w:t>
      </w:r>
      <w:r w:rsidR="004C006D" w:rsidRPr="00290E29">
        <w:rPr>
          <w:rFonts w:ascii="Times New Roman" w:hAnsi="Times New Roman" w:cs="Times New Roman"/>
        </w:rPr>
        <w:t xml:space="preserve">irst steps in </w:t>
      </w:r>
      <w:r w:rsidRPr="002E387C">
        <w:rPr>
          <w:rFonts w:ascii="Times New Roman" w:hAnsi="Times New Roman" w:cs="Times New Roman"/>
        </w:rPr>
        <w:t xml:space="preserve">designing a </w:t>
      </w:r>
      <w:r w:rsidR="004C006D" w:rsidRPr="00290E29">
        <w:rPr>
          <w:rFonts w:ascii="Times New Roman" w:hAnsi="Times New Roman" w:cs="Times New Roman"/>
        </w:rPr>
        <w:t>building</w:t>
      </w:r>
      <w:r w:rsidR="0009504A" w:rsidRPr="002E387C">
        <w:rPr>
          <w:rFonts w:ascii="Times New Roman" w:hAnsi="Times New Roman" w:cs="Times New Roman"/>
        </w:rPr>
        <w:t>’s</w:t>
      </w:r>
      <w:r w:rsidR="004C006D" w:rsidRPr="00290E29">
        <w:rPr>
          <w:rFonts w:ascii="Times New Roman" w:hAnsi="Times New Roman" w:cs="Times New Roman"/>
        </w:rPr>
        <w:t xml:space="preserve"> HVAC </w:t>
      </w:r>
      <w:r w:rsidRPr="002E387C">
        <w:rPr>
          <w:rFonts w:ascii="Times New Roman" w:hAnsi="Times New Roman" w:cs="Times New Roman"/>
        </w:rPr>
        <w:t xml:space="preserve">system. </w:t>
      </w:r>
      <w:r w:rsidR="007755E9">
        <w:rPr>
          <w:rFonts w:ascii="Times New Roman" w:hAnsi="Times New Roman" w:cs="Times New Roman"/>
        </w:rPr>
        <w:t xml:space="preserve">  This competition will </w:t>
      </w:r>
      <w:r w:rsidR="0004703B">
        <w:rPr>
          <w:rFonts w:ascii="Times New Roman" w:hAnsi="Times New Roman" w:cs="Times New Roman"/>
        </w:rPr>
        <w:t>expose student</w:t>
      </w:r>
      <w:r w:rsidR="00BF56BF">
        <w:rPr>
          <w:rFonts w:ascii="Times New Roman" w:hAnsi="Times New Roman" w:cs="Times New Roman"/>
        </w:rPr>
        <w:t>s</w:t>
      </w:r>
      <w:r w:rsidR="0004703B">
        <w:rPr>
          <w:rFonts w:ascii="Times New Roman" w:hAnsi="Times New Roman" w:cs="Times New Roman"/>
        </w:rPr>
        <w:t xml:space="preserve"> to the process </w:t>
      </w:r>
      <w:r w:rsidR="00047167">
        <w:rPr>
          <w:rFonts w:ascii="Times New Roman" w:hAnsi="Times New Roman" w:cs="Times New Roman"/>
        </w:rPr>
        <w:t>that designer</w:t>
      </w:r>
      <w:r w:rsidR="00DD42E5">
        <w:rPr>
          <w:rFonts w:ascii="Times New Roman" w:hAnsi="Times New Roman" w:cs="Times New Roman"/>
        </w:rPr>
        <w:t>s</w:t>
      </w:r>
      <w:r w:rsidR="00047167">
        <w:rPr>
          <w:rFonts w:ascii="Times New Roman" w:hAnsi="Times New Roman" w:cs="Times New Roman"/>
        </w:rPr>
        <w:t xml:space="preserve"> and eng</w:t>
      </w:r>
      <w:r w:rsidR="00182905">
        <w:rPr>
          <w:rFonts w:ascii="Times New Roman" w:hAnsi="Times New Roman" w:cs="Times New Roman"/>
        </w:rPr>
        <w:t>in</w:t>
      </w:r>
      <w:r w:rsidR="00047167">
        <w:rPr>
          <w:rFonts w:ascii="Times New Roman" w:hAnsi="Times New Roman" w:cs="Times New Roman"/>
        </w:rPr>
        <w:t>eers go through when designing building</w:t>
      </w:r>
      <w:r w:rsidR="00D37187">
        <w:rPr>
          <w:rFonts w:ascii="Times New Roman" w:hAnsi="Times New Roman" w:cs="Times New Roman"/>
        </w:rPr>
        <w:t xml:space="preserve"> systems</w:t>
      </w:r>
      <w:r w:rsidR="00182905">
        <w:rPr>
          <w:rFonts w:ascii="Times New Roman" w:hAnsi="Times New Roman" w:cs="Times New Roman"/>
        </w:rPr>
        <w:t xml:space="preserve">.  </w:t>
      </w:r>
      <w:r w:rsidR="00D8676C">
        <w:rPr>
          <w:rFonts w:ascii="Times New Roman" w:hAnsi="Times New Roman" w:cs="Times New Roman"/>
        </w:rPr>
        <w:t>ASHRAE is a global engineering society that sup</w:t>
      </w:r>
      <w:r w:rsidR="009574BF">
        <w:rPr>
          <w:rFonts w:ascii="Times New Roman" w:hAnsi="Times New Roman" w:cs="Times New Roman"/>
        </w:rPr>
        <w:t xml:space="preserve">ports the HVAC industry.  To learn more about ASHRAE please </w:t>
      </w:r>
      <w:r w:rsidR="00020495">
        <w:rPr>
          <w:rFonts w:ascii="Times New Roman" w:hAnsi="Times New Roman" w:cs="Times New Roman"/>
        </w:rPr>
        <w:t>g</w:t>
      </w:r>
      <w:r w:rsidR="004A6A4F">
        <w:rPr>
          <w:rFonts w:ascii="Times New Roman" w:hAnsi="Times New Roman" w:cs="Times New Roman"/>
        </w:rPr>
        <w:t xml:space="preserve">o to </w:t>
      </w:r>
      <w:hyperlink r:id="rId8" w:history="1">
        <w:r w:rsidR="004A6A4F" w:rsidRPr="004A6A4F">
          <w:rPr>
            <w:rStyle w:val="Hyperlink"/>
            <w:rFonts w:ascii="Times New Roman" w:hAnsi="Times New Roman" w:cs="Times New Roman"/>
          </w:rPr>
          <w:t>ashrae.org</w:t>
        </w:r>
      </w:hyperlink>
      <w:r w:rsidR="004A6A4F">
        <w:rPr>
          <w:rFonts w:ascii="Times New Roman" w:hAnsi="Times New Roman" w:cs="Times New Roman"/>
        </w:rPr>
        <w:t>.</w:t>
      </w:r>
    </w:p>
    <w:p w14:paraId="64C4784A" w14:textId="1C45BF73" w:rsidR="004C006D" w:rsidRPr="00290E29" w:rsidRDefault="004C006D" w:rsidP="00AE3B5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E3B59">
        <w:rPr>
          <w:rFonts w:ascii="Times New Roman" w:hAnsi="Times New Roman" w:cs="Times New Roman"/>
        </w:rPr>
        <w:t>As you work through this competition you will use an engineering design process that will involve system</w:t>
      </w:r>
      <w:r w:rsidR="007E2CAD" w:rsidRPr="00AE3B59">
        <w:rPr>
          <w:rFonts w:ascii="Times New Roman" w:hAnsi="Times New Roman" w:cs="Times New Roman"/>
        </w:rPr>
        <w:t>at</w:t>
      </w:r>
      <w:r w:rsidRPr="00AE3B59">
        <w:rPr>
          <w:rFonts w:ascii="Times New Roman" w:hAnsi="Times New Roman" w:cs="Times New Roman"/>
        </w:rPr>
        <w:t xml:space="preserve">ic </w:t>
      </w:r>
      <w:r w:rsidR="00AE3B59" w:rsidRPr="00AE3B59">
        <w:rPr>
          <w:rFonts w:ascii="Times New Roman" w:hAnsi="Times New Roman" w:cs="Times New Roman"/>
        </w:rPr>
        <w:t>problem-solving</w:t>
      </w:r>
      <w:r w:rsidRPr="00AE3B59">
        <w:rPr>
          <w:rFonts w:ascii="Times New Roman" w:hAnsi="Times New Roman" w:cs="Times New Roman"/>
        </w:rPr>
        <w:t xml:space="preserve"> with criteria and constraints</w:t>
      </w:r>
      <w:r w:rsidR="006E1E7F" w:rsidRPr="00AE3B59">
        <w:rPr>
          <w:rFonts w:ascii="Times New Roman" w:hAnsi="Times New Roman" w:cs="Times New Roman"/>
        </w:rPr>
        <w:t>.</w:t>
      </w:r>
      <w:r w:rsidR="00F370B2" w:rsidRPr="00AE3B59">
        <w:rPr>
          <w:rFonts w:ascii="Times New Roman" w:hAnsi="Times New Roman" w:cs="Times New Roman"/>
        </w:rPr>
        <w:t xml:space="preserve">  This process is</w:t>
      </w:r>
      <w:r w:rsidRPr="00AE3B59">
        <w:rPr>
          <w:rFonts w:ascii="Times New Roman" w:hAnsi="Times New Roman" w:cs="Times New Roman"/>
        </w:rPr>
        <w:t xml:space="preserve"> used to develop multiple solutions to the problem described</w:t>
      </w:r>
      <w:r w:rsidR="00AB34A6">
        <w:rPr>
          <w:rFonts w:ascii="Times New Roman" w:hAnsi="Times New Roman" w:cs="Times New Roman"/>
        </w:rPr>
        <w:t>,</w:t>
      </w:r>
      <w:r w:rsidRPr="00AE3B59">
        <w:rPr>
          <w:rFonts w:ascii="Times New Roman" w:hAnsi="Times New Roman" w:cs="Times New Roman"/>
        </w:rPr>
        <w:t xml:space="preserve"> and then require you to narrow those possible solutions to find one final </w:t>
      </w:r>
      <w:r w:rsidR="004C0737" w:rsidRPr="00AE3B59">
        <w:rPr>
          <w:rFonts w:ascii="Times New Roman" w:hAnsi="Times New Roman" w:cs="Times New Roman"/>
        </w:rPr>
        <w:t xml:space="preserve"> </w:t>
      </w:r>
      <w:r w:rsidRPr="00AE3B59">
        <w:rPr>
          <w:rFonts w:ascii="Times New Roman" w:hAnsi="Times New Roman" w:cs="Times New Roman"/>
        </w:rPr>
        <w:t>solution for your design.</w:t>
      </w:r>
      <w:r w:rsidRPr="00290E29">
        <w:rPr>
          <w:rFonts w:ascii="Times New Roman" w:hAnsi="Times New Roman" w:cs="Times New Roman"/>
        </w:rPr>
        <w:t xml:space="preserve">  As part of the </w:t>
      </w:r>
      <w:r w:rsidR="00AE3B59" w:rsidRPr="00290E29">
        <w:rPr>
          <w:rFonts w:ascii="Times New Roman" w:hAnsi="Times New Roman" w:cs="Times New Roman"/>
        </w:rPr>
        <w:t>process,</w:t>
      </w:r>
      <w:r w:rsidRPr="00290E29">
        <w:rPr>
          <w:rFonts w:ascii="Times New Roman" w:hAnsi="Times New Roman" w:cs="Times New Roman"/>
        </w:rPr>
        <w:t xml:space="preserve"> you </w:t>
      </w:r>
      <w:r w:rsidR="009C0C33">
        <w:rPr>
          <w:rFonts w:ascii="Times New Roman" w:hAnsi="Times New Roman" w:cs="Times New Roman"/>
        </w:rPr>
        <w:t xml:space="preserve">will </w:t>
      </w:r>
      <w:r w:rsidRPr="00290E29">
        <w:rPr>
          <w:rFonts w:ascii="Times New Roman" w:hAnsi="Times New Roman" w:cs="Times New Roman"/>
        </w:rPr>
        <w:t xml:space="preserve">be required to determine </w:t>
      </w:r>
      <w:r w:rsidR="00DD2948">
        <w:rPr>
          <w:rFonts w:ascii="Times New Roman" w:hAnsi="Times New Roman" w:cs="Times New Roman"/>
        </w:rPr>
        <w:t xml:space="preserve">summer </w:t>
      </w:r>
      <w:r w:rsidRPr="00290E29">
        <w:rPr>
          <w:rFonts w:ascii="Times New Roman" w:hAnsi="Times New Roman" w:cs="Times New Roman"/>
        </w:rPr>
        <w:t xml:space="preserve">cooling requirements for the different spaces in the building, select the </w:t>
      </w:r>
      <w:r w:rsidR="004C0737" w:rsidRPr="00AE3B59">
        <w:rPr>
          <w:rFonts w:ascii="Times New Roman" w:hAnsi="Times New Roman" w:cs="Times New Roman"/>
        </w:rPr>
        <w:t xml:space="preserve">HVAC </w:t>
      </w:r>
      <w:r w:rsidRPr="00290E29">
        <w:rPr>
          <w:rFonts w:ascii="Times New Roman" w:hAnsi="Times New Roman" w:cs="Times New Roman"/>
        </w:rPr>
        <w:t xml:space="preserve">equipment to be installed, and design a building ventilation system. Owner </w:t>
      </w:r>
      <w:r w:rsidR="00A13B7D" w:rsidRPr="00290E29">
        <w:rPr>
          <w:rFonts w:ascii="Times New Roman" w:hAnsi="Times New Roman" w:cs="Times New Roman"/>
        </w:rPr>
        <w:t>requirements,</w:t>
      </w:r>
      <w:r w:rsidR="00A13B7D">
        <w:rPr>
          <w:rFonts w:ascii="Times New Roman" w:hAnsi="Times New Roman" w:cs="Times New Roman"/>
        </w:rPr>
        <w:t xml:space="preserve"> design </w:t>
      </w:r>
      <w:r w:rsidRPr="00290E29">
        <w:rPr>
          <w:rFonts w:ascii="Times New Roman" w:hAnsi="Times New Roman" w:cs="Times New Roman"/>
        </w:rPr>
        <w:t>assumptions, a general building description, heating load</w:t>
      </w:r>
      <w:r w:rsidR="005C3B96">
        <w:rPr>
          <w:rFonts w:ascii="Times New Roman" w:hAnsi="Times New Roman" w:cs="Times New Roman"/>
        </w:rPr>
        <w:t>s</w:t>
      </w:r>
      <w:r w:rsidRPr="00290E29">
        <w:rPr>
          <w:rFonts w:ascii="Times New Roman" w:hAnsi="Times New Roman" w:cs="Times New Roman"/>
        </w:rPr>
        <w:t xml:space="preserve">, equipment information, </w:t>
      </w:r>
      <w:r w:rsidR="00BB415F" w:rsidRPr="00AE3B59">
        <w:rPr>
          <w:rFonts w:ascii="Times New Roman" w:hAnsi="Times New Roman" w:cs="Times New Roman"/>
        </w:rPr>
        <w:t xml:space="preserve">necessary </w:t>
      </w:r>
      <w:r w:rsidR="00C36CF0" w:rsidRPr="00290E29">
        <w:rPr>
          <w:rFonts w:ascii="Times New Roman" w:hAnsi="Times New Roman" w:cs="Times New Roman"/>
        </w:rPr>
        <w:t xml:space="preserve">equations, </w:t>
      </w:r>
      <w:r w:rsidRPr="00290E29">
        <w:rPr>
          <w:rFonts w:ascii="Times New Roman" w:hAnsi="Times New Roman" w:cs="Times New Roman"/>
        </w:rPr>
        <w:t>and duct</w:t>
      </w:r>
      <w:r w:rsidR="00BB415F" w:rsidRPr="00AE3B59">
        <w:rPr>
          <w:rFonts w:ascii="Times New Roman" w:hAnsi="Times New Roman" w:cs="Times New Roman"/>
        </w:rPr>
        <w:t>work</w:t>
      </w:r>
      <w:r w:rsidRPr="00290E29">
        <w:rPr>
          <w:rFonts w:ascii="Times New Roman" w:hAnsi="Times New Roman" w:cs="Times New Roman"/>
        </w:rPr>
        <w:t xml:space="preserve"> sizing information is provided to assist you in your design efforts. </w:t>
      </w:r>
    </w:p>
    <w:p w14:paraId="3AA1FD64" w14:textId="0E94D31E" w:rsidR="00CB64B5" w:rsidRPr="00290E29" w:rsidRDefault="004875C4" w:rsidP="001E763B">
      <w:pPr>
        <w:spacing w:before="36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</w:t>
      </w:r>
      <w:r w:rsidR="00CB64B5" w:rsidRPr="00290E29">
        <w:rPr>
          <w:rFonts w:ascii="Times New Roman" w:hAnsi="Times New Roman" w:cs="Times New Roman"/>
          <w:b/>
        </w:rPr>
        <w:t>Description</w:t>
      </w:r>
    </w:p>
    <w:p w14:paraId="7382C323" w14:textId="0FD965EE" w:rsidR="00191101" w:rsidRPr="00290E29" w:rsidRDefault="0084718F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105681088"/>
      <w:proofErr w:type="gramStart"/>
      <w:r w:rsidRPr="00290E29">
        <w:rPr>
          <w:rFonts w:ascii="Times New Roman" w:hAnsi="Times New Roman" w:cs="Times New Roman"/>
        </w:rPr>
        <w:t>“</w:t>
      </w:r>
      <w:r w:rsidRPr="0084718F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84718F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571D29" w:rsidRPr="00290E29">
        <w:rPr>
          <w:rFonts w:ascii="Times New Roman" w:hAnsi="Times New Roman" w:cs="Times New Roman"/>
        </w:rPr>
        <w:t>Engineering</w:t>
      </w:r>
      <w:r w:rsidR="004275B2" w:rsidRPr="00290E29">
        <w:rPr>
          <w:rFonts w:ascii="Times New Roman" w:hAnsi="Times New Roman" w:cs="Times New Roman"/>
        </w:rPr>
        <w:t>, Inc.</w:t>
      </w:r>
      <w:r w:rsidR="00C0745D" w:rsidRPr="00290E29">
        <w:rPr>
          <w:rFonts w:ascii="Times New Roman" w:hAnsi="Times New Roman" w:cs="Times New Roman"/>
        </w:rPr>
        <w:t>”</w:t>
      </w:r>
      <w:r w:rsidR="00191101" w:rsidRPr="00290E29">
        <w:rPr>
          <w:rFonts w:ascii="Times New Roman" w:hAnsi="Times New Roman" w:cs="Times New Roman"/>
        </w:rPr>
        <w:t xml:space="preserve"> </w:t>
      </w:r>
      <w:bookmarkEnd w:id="0"/>
      <w:r w:rsidR="00191101" w:rsidRPr="00290E29">
        <w:rPr>
          <w:rFonts w:ascii="Times New Roman" w:hAnsi="Times New Roman" w:cs="Times New Roman"/>
        </w:rPr>
        <w:t>is</w:t>
      </w:r>
      <w:r w:rsidR="00431005" w:rsidRPr="00290E29">
        <w:rPr>
          <w:rFonts w:ascii="Times New Roman" w:hAnsi="Times New Roman" w:cs="Times New Roman"/>
        </w:rPr>
        <w:t xml:space="preserve"> a</w:t>
      </w:r>
      <w:r w:rsidR="007A03F0">
        <w:rPr>
          <w:rFonts w:ascii="Times New Roman" w:hAnsi="Times New Roman" w:cs="Times New Roman"/>
        </w:rPr>
        <w:t>n</w:t>
      </w:r>
      <w:r w:rsidR="00350A35" w:rsidRPr="00290E29">
        <w:rPr>
          <w:rFonts w:ascii="Times New Roman" w:hAnsi="Times New Roman" w:cs="Times New Roman"/>
        </w:rPr>
        <w:t xml:space="preserve"> </w:t>
      </w:r>
      <w:r w:rsidR="00431005" w:rsidRPr="00290E29">
        <w:rPr>
          <w:rFonts w:ascii="Times New Roman" w:hAnsi="Times New Roman" w:cs="Times New Roman"/>
        </w:rPr>
        <w:t xml:space="preserve">HVAC design firm located in </w:t>
      </w:r>
      <w:r w:rsidR="000E1171" w:rsidRPr="00290E29">
        <w:rPr>
          <w:rFonts w:ascii="Times New Roman" w:hAnsi="Times New Roman" w:cs="Times New Roman"/>
        </w:rPr>
        <w:t>Atlanta</w:t>
      </w:r>
      <w:r w:rsidR="00CE4CA6" w:rsidRPr="00290E29">
        <w:rPr>
          <w:rFonts w:ascii="Times New Roman" w:hAnsi="Times New Roman" w:cs="Times New Roman"/>
        </w:rPr>
        <w:t>, Georgia</w:t>
      </w:r>
      <w:r w:rsidR="00191101" w:rsidRPr="00290E29">
        <w:rPr>
          <w:rFonts w:ascii="Times New Roman" w:hAnsi="Times New Roman" w:cs="Times New Roman"/>
        </w:rPr>
        <w:t>.</w:t>
      </w:r>
      <w:r w:rsidR="00431005" w:rsidRPr="00290E29">
        <w:rPr>
          <w:rFonts w:ascii="Times New Roman" w:hAnsi="Times New Roman" w:cs="Times New Roman"/>
        </w:rPr>
        <w:t xml:space="preserve"> </w:t>
      </w:r>
      <w:r w:rsidR="00191101" w:rsidRPr="00290E29">
        <w:rPr>
          <w:rFonts w:ascii="Times New Roman" w:hAnsi="Times New Roman" w:cs="Times New Roman"/>
        </w:rPr>
        <w:t xml:space="preserve">They </w:t>
      </w:r>
      <w:r w:rsidR="00431005" w:rsidRPr="00290E29">
        <w:rPr>
          <w:rFonts w:ascii="Times New Roman" w:hAnsi="Times New Roman" w:cs="Times New Roman"/>
        </w:rPr>
        <w:t>ha</w:t>
      </w:r>
      <w:r w:rsidR="00191101" w:rsidRPr="00290E29">
        <w:rPr>
          <w:rFonts w:ascii="Times New Roman" w:hAnsi="Times New Roman" w:cs="Times New Roman"/>
        </w:rPr>
        <w:t>ve</w:t>
      </w:r>
      <w:r w:rsidR="00431005" w:rsidRPr="00290E29">
        <w:rPr>
          <w:rFonts w:ascii="Times New Roman" w:hAnsi="Times New Roman" w:cs="Times New Roman"/>
        </w:rPr>
        <w:t xml:space="preserve"> outgrown their current office </w:t>
      </w:r>
      <w:r w:rsidR="00191101" w:rsidRPr="00290E29">
        <w:rPr>
          <w:rFonts w:ascii="Times New Roman" w:hAnsi="Times New Roman" w:cs="Times New Roman"/>
        </w:rPr>
        <w:t xml:space="preserve">space </w:t>
      </w:r>
      <w:r w:rsidR="00431005" w:rsidRPr="00290E29">
        <w:rPr>
          <w:rFonts w:ascii="Times New Roman" w:hAnsi="Times New Roman" w:cs="Times New Roman"/>
        </w:rPr>
        <w:t xml:space="preserve">and </w:t>
      </w:r>
      <w:r w:rsidR="00191101" w:rsidRPr="00290E29">
        <w:rPr>
          <w:rFonts w:ascii="Times New Roman" w:hAnsi="Times New Roman" w:cs="Times New Roman"/>
        </w:rPr>
        <w:t>are</w:t>
      </w:r>
      <w:r w:rsidR="00431005" w:rsidRPr="00290E29">
        <w:rPr>
          <w:rFonts w:ascii="Times New Roman" w:hAnsi="Times New Roman" w:cs="Times New Roman"/>
        </w:rPr>
        <w:t xml:space="preserve"> interested in constructing a new building.</w:t>
      </w:r>
      <w:r w:rsidR="001116DC" w:rsidRPr="00290E29">
        <w:rPr>
          <w:rFonts w:ascii="Times New Roman" w:hAnsi="Times New Roman" w:cs="Times New Roman"/>
        </w:rPr>
        <w:t xml:space="preserve"> They have 19 employees: 4</w:t>
      </w:r>
      <w:r w:rsidR="00431005" w:rsidRPr="00290E29">
        <w:rPr>
          <w:rFonts w:ascii="Times New Roman" w:hAnsi="Times New Roman" w:cs="Times New Roman"/>
        </w:rPr>
        <w:t xml:space="preserve"> Professional Engineers</w:t>
      </w:r>
      <w:r w:rsidR="001116DC" w:rsidRPr="00290E29">
        <w:rPr>
          <w:rFonts w:ascii="Times New Roman" w:hAnsi="Times New Roman" w:cs="Times New Roman"/>
        </w:rPr>
        <w:t>, 10 Designers, 4</w:t>
      </w:r>
      <w:r w:rsidR="00431005" w:rsidRPr="00290E29">
        <w:rPr>
          <w:rFonts w:ascii="Times New Roman" w:hAnsi="Times New Roman" w:cs="Times New Roman"/>
        </w:rPr>
        <w:t xml:space="preserve"> Interns</w:t>
      </w:r>
      <w:r w:rsidR="001116DC" w:rsidRPr="00290E29">
        <w:rPr>
          <w:rFonts w:ascii="Times New Roman" w:hAnsi="Times New Roman" w:cs="Times New Roman"/>
        </w:rPr>
        <w:t>, and 1 Receptionist. Each of the Professional Engineers need</w:t>
      </w:r>
      <w:r w:rsidR="00A45315">
        <w:rPr>
          <w:rFonts w:ascii="Times New Roman" w:hAnsi="Times New Roman" w:cs="Times New Roman"/>
        </w:rPr>
        <w:t>s</w:t>
      </w:r>
      <w:r w:rsidR="001116DC" w:rsidRPr="00290E29">
        <w:rPr>
          <w:rFonts w:ascii="Times New Roman" w:hAnsi="Times New Roman" w:cs="Times New Roman"/>
        </w:rPr>
        <w:t xml:space="preserve"> a private office and the Designers and Interns would like to be set up in two separate team open office areas.</w:t>
      </w:r>
      <w:r w:rsidR="00215197" w:rsidRPr="00290E29">
        <w:rPr>
          <w:rFonts w:ascii="Times New Roman" w:hAnsi="Times New Roman" w:cs="Times New Roman"/>
        </w:rPr>
        <w:t xml:space="preserve"> </w:t>
      </w:r>
    </w:p>
    <w:p w14:paraId="7A84FF6F" w14:textId="7F487FFA" w:rsidR="001116DC" w:rsidRPr="00290E29" w:rsidRDefault="00191101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0E29">
        <w:rPr>
          <w:rFonts w:ascii="Times New Roman" w:hAnsi="Times New Roman" w:cs="Times New Roman"/>
        </w:rPr>
        <w:t xml:space="preserve">Each employee needs adequate desk space for a computer with two large monitors and paperwork including </w:t>
      </w:r>
      <w:r w:rsidR="00000A51" w:rsidRPr="00290E29">
        <w:rPr>
          <w:rFonts w:ascii="Times New Roman" w:hAnsi="Times New Roman" w:cs="Times New Roman"/>
        </w:rPr>
        <w:t>building plans</w:t>
      </w:r>
      <w:r w:rsidRPr="00290E29">
        <w:rPr>
          <w:rFonts w:ascii="Times New Roman" w:hAnsi="Times New Roman" w:cs="Times New Roman"/>
        </w:rPr>
        <w:t xml:space="preserve">, which are typically 30” by 42” in size. </w:t>
      </w:r>
      <w:r w:rsidR="001116DC" w:rsidRPr="00290E29">
        <w:rPr>
          <w:rFonts w:ascii="Times New Roman" w:hAnsi="Times New Roman" w:cs="Times New Roman"/>
        </w:rPr>
        <w:t xml:space="preserve">The </w:t>
      </w:r>
      <w:r w:rsidRPr="00290E29">
        <w:rPr>
          <w:rFonts w:ascii="Times New Roman" w:hAnsi="Times New Roman" w:cs="Times New Roman"/>
        </w:rPr>
        <w:t>employees like to cook their own meals instead of eating out,</w:t>
      </w:r>
      <w:r w:rsidR="001116DC" w:rsidRPr="00290E29">
        <w:rPr>
          <w:rFonts w:ascii="Times New Roman" w:hAnsi="Times New Roman" w:cs="Times New Roman"/>
        </w:rPr>
        <w:t xml:space="preserve"> </w:t>
      </w:r>
      <w:r w:rsidRPr="00290E29">
        <w:rPr>
          <w:rFonts w:ascii="Times New Roman" w:hAnsi="Times New Roman" w:cs="Times New Roman"/>
        </w:rPr>
        <w:t>so they require cooking appliances in their</w:t>
      </w:r>
      <w:r w:rsidR="001116DC" w:rsidRPr="00290E29">
        <w:rPr>
          <w:rFonts w:ascii="Times New Roman" w:hAnsi="Times New Roman" w:cs="Times New Roman"/>
        </w:rPr>
        <w:t xml:space="preserve"> break room </w:t>
      </w:r>
      <w:r w:rsidRPr="00290E29">
        <w:rPr>
          <w:rFonts w:ascii="Times New Roman" w:hAnsi="Times New Roman" w:cs="Times New Roman"/>
        </w:rPr>
        <w:t xml:space="preserve">and space </w:t>
      </w:r>
      <w:r w:rsidR="001116DC" w:rsidRPr="00290E29">
        <w:rPr>
          <w:rFonts w:ascii="Times New Roman" w:hAnsi="Times New Roman" w:cs="Times New Roman"/>
        </w:rPr>
        <w:t>for 8 people to sit and eat</w:t>
      </w:r>
      <w:r w:rsidRPr="00290E29">
        <w:rPr>
          <w:rFonts w:ascii="Times New Roman" w:hAnsi="Times New Roman" w:cs="Times New Roman"/>
        </w:rPr>
        <w:t xml:space="preserve"> during lunch. The firm needs a storage room that is at least 150 square feet</w:t>
      </w:r>
      <w:r w:rsidR="00C20D85" w:rsidRPr="00290E29">
        <w:rPr>
          <w:rFonts w:ascii="Times New Roman" w:hAnsi="Times New Roman" w:cs="Times New Roman"/>
        </w:rPr>
        <w:t xml:space="preserve"> (</w:t>
      </w:r>
      <w:r w:rsidR="00E80CA4">
        <w:rPr>
          <w:rFonts w:ascii="Times New Roman" w:hAnsi="Times New Roman" w:cs="Times New Roman"/>
        </w:rPr>
        <w:t>SF</w:t>
      </w:r>
      <w:r w:rsidR="00C20D85" w:rsidRPr="00290E29">
        <w:rPr>
          <w:rFonts w:ascii="Times New Roman" w:hAnsi="Times New Roman" w:cs="Times New Roman"/>
        </w:rPr>
        <w:t>)</w:t>
      </w:r>
      <w:r w:rsidRPr="00290E29">
        <w:rPr>
          <w:rFonts w:ascii="Times New Roman" w:hAnsi="Times New Roman" w:cs="Times New Roman"/>
        </w:rPr>
        <w:t>. If possible, they would like to have a game room with enough room for a ping pong table.</w:t>
      </w:r>
      <w:r w:rsidR="0072682A">
        <w:rPr>
          <w:rFonts w:ascii="Times New Roman" w:hAnsi="Times New Roman" w:cs="Times New Roman"/>
        </w:rPr>
        <w:t xml:space="preserve"> </w:t>
      </w:r>
      <w:r w:rsidR="002673F0" w:rsidRPr="00290E29">
        <w:rPr>
          <w:rFonts w:ascii="Times New Roman" w:hAnsi="Times New Roman" w:cs="Times New Roman"/>
        </w:rPr>
        <w:t xml:space="preserve"> </w:t>
      </w:r>
      <w:r w:rsidR="0072682A">
        <w:rPr>
          <w:rFonts w:ascii="Times New Roman" w:hAnsi="Times New Roman" w:cs="Times New Roman"/>
        </w:rPr>
        <w:t>A</w:t>
      </w:r>
      <w:r w:rsidR="002673F0" w:rsidRPr="00290E29">
        <w:rPr>
          <w:rFonts w:ascii="Times New Roman" w:hAnsi="Times New Roman" w:cs="Times New Roman"/>
        </w:rPr>
        <w:t xml:space="preserve"> conference room </w:t>
      </w:r>
      <w:r w:rsidR="00050ED6">
        <w:rPr>
          <w:rFonts w:ascii="Times New Roman" w:hAnsi="Times New Roman" w:cs="Times New Roman"/>
        </w:rPr>
        <w:t>is required</w:t>
      </w:r>
      <w:r w:rsidR="005E4857">
        <w:rPr>
          <w:rFonts w:ascii="Times New Roman" w:hAnsi="Times New Roman" w:cs="Times New Roman"/>
        </w:rPr>
        <w:t xml:space="preserve"> </w:t>
      </w:r>
      <w:r w:rsidR="002673F0" w:rsidRPr="00290E29">
        <w:rPr>
          <w:rFonts w:ascii="Times New Roman" w:hAnsi="Times New Roman" w:cs="Times New Roman"/>
        </w:rPr>
        <w:t>with enough space for 12 people to meet</w:t>
      </w:r>
      <w:r w:rsidR="005E4857">
        <w:rPr>
          <w:rFonts w:ascii="Times New Roman" w:hAnsi="Times New Roman" w:cs="Times New Roman"/>
        </w:rPr>
        <w:t>;</w:t>
      </w:r>
      <w:r w:rsidR="002673F0" w:rsidRPr="00290E29">
        <w:rPr>
          <w:rFonts w:ascii="Times New Roman" w:hAnsi="Times New Roman" w:cs="Times New Roman"/>
        </w:rPr>
        <w:t xml:space="preserve"> ideally it would be located near the entrance to the office where the Receptionist’s desk </w:t>
      </w:r>
      <w:r w:rsidR="008F24E3">
        <w:rPr>
          <w:rFonts w:ascii="Times New Roman" w:hAnsi="Times New Roman" w:cs="Times New Roman"/>
        </w:rPr>
        <w:t>is typically located</w:t>
      </w:r>
      <w:r w:rsidR="002673F0" w:rsidRPr="00290E29">
        <w:rPr>
          <w:rFonts w:ascii="Times New Roman" w:hAnsi="Times New Roman" w:cs="Times New Roman"/>
        </w:rPr>
        <w:t>.</w:t>
      </w:r>
      <w:r w:rsidR="006A344E" w:rsidRPr="00290E29">
        <w:rPr>
          <w:rFonts w:ascii="Times New Roman" w:hAnsi="Times New Roman" w:cs="Times New Roman"/>
        </w:rPr>
        <w:t xml:space="preserve"> </w:t>
      </w:r>
      <w:r w:rsidR="00A111EA">
        <w:rPr>
          <w:rFonts w:ascii="Times New Roman" w:hAnsi="Times New Roman" w:cs="Times New Roman"/>
        </w:rPr>
        <w:t xml:space="preserve"> R</w:t>
      </w:r>
      <w:r w:rsidR="00557E09" w:rsidRPr="00290E29">
        <w:rPr>
          <w:rFonts w:ascii="Times New Roman" w:hAnsi="Times New Roman" w:cs="Times New Roman"/>
        </w:rPr>
        <w:t>estrooms</w:t>
      </w:r>
      <w:r w:rsidR="006A344E" w:rsidRPr="00290E29">
        <w:rPr>
          <w:rFonts w:ascii="Times New Roman" w:hAnsi="Times New Roman" w:cs="Times New Roman"/>
        </w:rPr>
        <w:t xml:space="preserve"> </w:t>
      </w:r>
      <w:r w:rsidR="00F76289" w:rsidRPr="00290E29">
        <w:rPr>
          <w:rFonts w:ascii="Times New Roman" w:hAnsi="Times New Roman" w:cs="Times New Roman"/>
        </w:rPr>
        <w:t>and an area for their copy machine</w:t>
      </w:r>
      <w:r w:rsidR="00AE1726">
        <w:rPr>
          <w:rFonts w:ascii="Times New Roman" w:hAnsi="Times New Roman" w:cs="Times New Roman"/>
        </w:rPr>
        <w:t xml:space="preserve"> are required, preferabl</w:t>
      </w:r>
      <w:r w:rsidR="0088210C">
        <w:rPr>
          <w:rFonts w:ascii="Times New Roman" w:hAnsi="Times New Roman" w:cs="Times New Roman"/>
        </w:rPr>
        <w:t>y</w:t>
      </w:r>
      <w:r w:rsidR="00AE1726">
        <w:rPr>
          <w:rFonts w:ascii="Times New Roman" w:hAnsi="Times New Roman" w:cs="Times New Roman"/>
        </w:rPr>
        <w:t xml:space="preserve"> in an area</w:t>
      </w:r>
      <w:r w:rsidR="00F76289" w:rsidRPr="00290E29">
        <w:rPr>
          <w:rFonts w:ascii="Times New Roman" w:hAnsi="Times New Roman" w:cs="Times New Roman"/>
        </w:rPr>
        <w:t xml:space="preserve"> that is easy for everyone to access.</w:t>
      </w:r>
      <w:r w:rsidR="00557E09" w:rsidRPr="00290E29">
        <w:rPr>
          <w:rFonts w:ascii="Times New Roman" w:hAnsi="Times New Roman" w:cs="Times New Roman"/>
        </w:rPr>
        <w:t xml:space="preserve"> </w:t>
      </w:r>
    </w:p>
    <w:p w14:paraId="2317978E" w14:textId="334338F1" w:rsidR="0012295D" w:rsidRPr="00290E29" w:rsidRDefault="00215197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0E29">
        <w:rPr>
          <w:rFonts w:ascii="Times New Roman" w:hAnsi="Times New Roman" w:cs="Times New Roman"/>
        </w:rPr>
        <w:t>One of the complaints that the employees have about their old office is that the air conditioning equipment was located on the roof</w:t>
      </w:r>
      <w:r w:rsidR="00D00615" w:rsidRPr="00290E29">
        <w:rPr>
          <w:rFonts w:ascii="Times New Roman" w:hAnsi="Times New Roman" w:cs="Times New Roman"/>
        </w:rPr>
        <w:t>,</w:t>
      </w:r>
      <w:r w:rsidRPr="00290E29">
        <w:rPr>
          <w:rFonts w:ascii="Times New Roman" w:hAnsi="Times New Roman" w:cs="Times New Roman"/>
        </w:rPr>
        <w:t xml:space="preserve"> right abo</w:t>
      </w:r>
      <w:r w:rsidR="00557E09" w:rsidRPr="00290E29">
        <w:rPr>
          <w:rFonts w:ascii="Times New Roman" w:hAnsi="Times New Roman" w:cs="Times New Roman"/>
        </w:rPr>
        <w:t>ve</w:t>
      </w:r>
      <w:r w:rsidRPr="00290E29">
        <w:rPr>
          <w:rFonts w:ascii="Times New Roman" w:hAnsi="Times New Roman" w:cs="Times New Roman"/>
        </w:rPr>
        <w:t xml:space="preserve"> their conference room</w:t>
      </w:r>
      <w:r w:rsidR="00557E09" w:rsidRPr="00290E29">
        <w:rPr>
          <w:rFonts w:ascii="Times New Roman" w:hAnsi="Times New Roman" w:cs="Times New Roman"/>
        </w:rPr>
        <w:t xml:space="preserve"> and </w:t>
      </w:r>
      <w:r w:rsidR="00D00615" w:rsidRPr="00290E29">
        <w:rPr>
          <w:rFonts w:ascii="Times New Roman" w:hAnsi="Times New Roman" w:cs="Times New Roman"/>
        </w:rPr>
        <w:t xml:space="preserve">it </w:t>
      </w:r>
      <w:r w:rsidR="00557E09" w:rsidRPr="00290E29">
        <w:rPr>
          <w:rFonts w:ascii="Times New Roman" w:hAnsi="Times New Roman" w:cs="Times New Roman"/>
        </w:rPr>
        <w:t>made a lot of noise</w:t>
      </w:r>
      <w:r w:rsidRPr="00290E29">
        <w:rPr>
          <w:rFonts w:ascii="Times New Roman" w:hAnsi="Times New Roman" w:cs="Times New Roman"/>
        </w:rPr>
        <w:t xml:space="preserve">. They would like you to show </w:t>
      </w:r>
      <w:r w:rsidR="009A450B">
        <w:rPr>
          <w:rFonts w:ascii="Times New Roman" w:hAnsi="Times New Roman" w:cs="Times New Roman"/>
        </w:rPr>
        <w:t>i</w:t>
      </w:r>
      <w:r w:rsidRPr="00290E29">
        <w:rPr>
          <w:rFonts w:ascii="Times New Roman" w:hAnsi="Times New Roman" w:cs="Times New Roman"/>
        </w:rPr>
        <w:t xml:space="preserve">n your model where you would </w:t>
      </w:r>
      <w:r w:rsidR="0080554B" w:rsidRPr="00290E29">
        <w:rPr>
          <w:rFonts w:ascii="Times New Roman" w:hAnsi="Times New Roman" w:cs="Times New Roman"/>
        </w:rPr>
        <w:t>recommend</w:t>
      </w:r>
      <w:r w:rsidRPr="00290E29">
        <w:rPr>
          <w:rFonts w:ascii="Times New Roman" w:hAnsi="Times New Roman" w:cs="Times New Roman"/>
        </w:rPr>
        <w:t xml:space="preserve"> </w:t>
      </w:r>
      <w:r w:rsidR="00AF6DBC" w:rsidRPr="00290E29">
        <w:rPr>
          <w:rFonts w:ascii="Times New Roman" w:hAnsi="Times New Roman" w:cs="Times New Roman"/>
        </w:rPr>
        <w:t>locati</w:t>
      </w:r>
      <w:r w:rsidR="00AF6DBC">
        <w:rPr>
          <w:rFonts w:ascii="Times New Roman" w:hAnsi="Times New Roman" w:cs="Times New Roman"/>
        </w:rPr>
        <w:t>ng</w:t>
      </w:r>
      <w:r w:rsidRPr="00290E29">
        <w:rPr>
          <w:rFonts w:ascii="Times New Roman" w:hAnsi="Times New Roman" w:cs="Times New Roman"/>
        </w:rPr>
        <w:t xml:space="preserve"> th</w:t>
      </w:r>
      <w:r w:rsidR="00862384">
        <w:rPr>
          <w:rFonts w:ascii="Times New Roman" w:hAnsi="Times New Roman" w:cs="Times New Roman"/>
        </w:rPr>
        <w:t>e</w:t>
      </w:r>
      <w:r w:rsidRPr="00290E29">
        <w:rPr>
          <w:rFonts w:ascii="Times New Roman" w:hAnsi="Times New Roman" w:cs="Times New Roman"/>
        </w:rPr>
        <w:t xml:space="preserve"> equipment</w:t>
      </w:r>
      <w:r w:rsidR="00557E09" w:rsidRPr="00290E29">
        <w:rPr>
          <w:rFonts w:ascii="Times New Roman" w:hAnsi="Times New Roman" w:cs="Times New Roman"/>
        </w:rPr>
        <w:t xml:space="preserve"> to reduce noise concerns</w:t>
      </w:r>
      <w:r w:rsidRPr="00290E29">
        <w:rPr>
          <w:rFonts w:ascii="Times New Roman" w:hAnsi="Times New Roman" w:cs="Times New Roman"/>
        </w:rPr>
        <w:t xml:space="preserve">. </w:t>
      </w:r>
      <w:r w:rsidR="0012295D" w:rsidRPr="00290E29">
        <w:rPr>
          <w:rFonts w:ascii="Times New Roman" w:hAnsi="Times New Roman" w:cs="Times New Roman"/>
        </w:rPr>
        <w:t>They would also like their ceilings to be as high as possible but understand that there will need to be space for ductwork.</w:t>
      </w:r>
      <w:r w:rsidR="00EC5EC0">
        <w:rPr>
          <w:rFonts w:ascii="Times New Roman" w:hAnsi="Times New Roman" w:cs="Times New Roman"/>
        </w:rPr>
        <w:t xml:space="preserve">  The </w:t>
      </w:r>
      <w:r w:rsidR="00E94489">
        <w:rPr>
          <w:rFonts w:ascii="Times New Roman" w:hAnsi="Times New Roman" w:cs="Times New Roman"/>
        </w:rPr>
        <w:t>employees</w:t>
      </w:r>
      <w:r w:rsidR="00EC5EC0">
        <w:rPr>
          <w:rFonts w:ascii="Times New Roman" w:hAnsi="Times New Roman" w:cs="Times New Roman"/>
        </w:rPr>
        <w:t xml:space="preserve"> ha</w:t>
      </w:r>
      <w:r w:rsidR="00E94489">
        <w:rPr>
          <w:rFonts w:ascii="Times New Roman" w:hAnsi="Times New Roman" w:cs="Times New Roman"/>
        </w:rPr>
        <w:t>ve</w:t>
      </w:r>
      <w:r w:rsidR="00EC5EC0">
        <w:rPr>
          <w:rFonts w:ascii="Times New Roman" w:hAnsi="Times New Roman" w:cs="Times New Roman"/>
        </w:rPr>
        <w:t xml:space="preserve"> </w:t>
      </w:r>
      <w:r w:rsidR="00E54122">
        <w:rPr>
          <w:rFonts w:ascii="Times New Roman" w:hAnsi="Times New Roman" w:cs="Times New Roman"/>
        </w:rPr>
        <w:t>noted</w:t>
      </w:r>
      <w:r w:rsidR="00EC5EC0">
        <w:rPr>
          <w:rFonts w:ascii="Times New Roman" w:hAnsi="Times New Roman" w:cs="Times New Roman"/>
        </w:rPr>
        <w:t xml:space="preserve"> they would like the air conditioning system to provide 75°F in all the spaces.</w:t>
      </w:r>
    </w:p>
    <w:p w14:paraId="07FAA3C5" w14:textId="2774E7A0" w:rsidR="001E7C0B" w:rsidRPr="00290E29" w:rsidRDefault="00B53208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0E29">
        <w:rPr>
          <w:rFonts w:ascii="Times New Roman" w:hAnsi="Times New Roman" w:cs="Times New Roman"/>
        </w:rPr>
        <w:t>Atlanta</w:t>
      </w:r>
      <w:r w:rsidR="00744EE3" w:rsidRPr="00290E29">
        <w:rPr>
          <w:rFonts w:ascii="Times New Roman" w:hAnsi="Times New Roman" w:cs="Times New Roman"/>
        </w:rPr>
        <w:t xml:space="preserve"> is a moderate </w:t>
      </w:r>
      <w:r w:rsidR="00BD79AD" w:rsidRPr="00290E29">
        <w:rPr>
          <w:rFonts w:ascii="Times New Roman" w:hAnsi="Times New Roman" w:cs="Times New Roman"/>
        </w:rPr>
        <w:t>climate,</w:t>
      </w:r>
      <w:r w:rsidR="00417FE5" w:rsidRPr="00290E29">
        <w:rPr>
          <w:rFonts w:ascii="Times New Roman" w:hAnsi="Times New Roman" w:cs="Times New Roman"/>
        </w:rPr>
        <w:t xml:space="preserve"> </w:t>
      </w:r>
      <w:r w:rsidR="00A84CA0">
        <w:rPr>
          <w:rFonts w:ascii="Times New Roman" w:hAnsi="Times New Roman" w:cs="Times New Roman"/>
        </w:rPr>
        <w:t>with</w:t>
      </w:r>
      <w:r w:rsidR="00417FE5" w:rsidRPr="00290E29">
        <w:rPr>
          <w:rFonts w:ascii="Times New Roman" w:hAnsi="Times New Roman" w:cs="Times New Roman"/>
        </w:rPr>
        <w:t xml:space="preserve"> summers</w:t>
      </w:r>
      <w:r w:rsidR="004275B2" w:rsidRPr="00290E29">
        <w:rPr>
          <w:rFonts w:ascii="Times New Roman" w:hAnsi="Times New Roman" w:cs="Times New Roman"/>
        </w:rPr>
        <w:t xml:space="preserve"> </w:t>
      </w:r>
      <w:r w:rsidR="00A84CA0">
        <w:rPr>
          <w:rFonts w:ascii="Times New Roman" w:hAnsi="Times New Roman" w:cs="Times New Roman"/>
        </w:rPr>
        <w:t xml:space="preserve">that </w:t>
      </w:r>
      <w:r w:rsidR="00417FE5" w:rsidRPr="00290E29">
        <w:rPr>
          <w:rFonts w:ascii="Times New Roman" w:hAnsi="Times New Roman" w:cs="Times New Roman"/>
        </w:rPr>
        <w:t>are</w:t>
      </w:r>
      <w:r w:rsidR="004275B2" w:rsidRPr="00290E29">
        <w:rPr>
          <w:rFonts w:ascii="Times New Roman" w:hAnsi="Times New Roman" w:cs="Times New Roman"/>
        </w:rPr>
        <w:t xml:space="preserve"> very hot</w:t>
      </w:r>
      <w:r w:rsidR="00744EE3" w:rsidRPr="00290E29">
        <w:rPr>
          <w:rFonts w:ascii="Times New Roman" w:hAnsi="Times New Roman" w:cs="Times New Roman"/>
        </w:rPr>
        <w:t xml:space="preserve"> and humid</w:t>
      </w:r>
      <w:r w:rsidR="004275B2" w:rsidRPr="00290E29">
        <w:rPr>
          <w:rFonts w:ascii="Times New Roman" w:hAnsi="Times New Roman" w:cs="Times New Roman"/>
        </w:rPr>
        <w:t xml:space="preserve">, so </w:t>
      </w:r>
      <w:r w:rsidR="00D00615" w:rsidRPr="00290E29">
        <w:rPr>
          <w:rFonts w:ascii="Times New Roman" w:hAnsi="Times New Roman" w:cs="Times New Roman"/>
        </w:rPr>
        <w:t>having</w:t>
      </w:r>
      <w:r w:rsidR="004275B2" w:rsidRPr="00290E29">
        <w:rPr>
          <w:rFonts w:ascii="Times New Roman" w:hAnsi="Times New Roman" w:cs="Times New Roman"/>
        </w:rPr>
        <w:t xml:space="preserve"> </w:t>
      </w:r>
      <w:r w:rsidR="00417FE5" w:rsidRPr="00290E29">
        <w:rPr>
          <w:rFonts w:ascii="Times New Roman" w:hAnsi="Times New Roman" w:cs="Times New Roman"/>
        </w:rPr>
        <w:t xml:space="preserve">certain </w:t>
      </w:r>
      <w:r w:rsidR="004275B2" w:rsidRPr="00290E29">
        <w:rPr>
          <w:rFonts w:ascii="Times New Roman" w:hAnsi="Times New Roman" w:cs="Times New Roman"/>
        </w:rPr>
        <w:t xml:space="preserve">rooms in </w:t>
      </w:r>
      <w:r w:rsidR="00417FE5" w:rsidRPr="00290E29">
        <w:rPr>
          <w:rFonts w:ascii="Times New Roman" w:hAnsi="Times New Roman" w:cs="Times New Roman"/>
        </w:rPr>
        <w:t xml:space="preserve">specific </w:t>
      </w:r>
      <w:r w:rsidR="004275B2" w:rsidRPr="00290E29">
        <w:rPr>
          <w:rFonts w:ascii="Times New Roman" w:hAnsi="Times New Roman" w:cs="Times New Roman"/>
        </w:rPr>
        <w:t xml:space="preserve">locations is a very important aspect of </w:t>
      </w:r>
      <w:r w:rsidR="00417FE5" w:rsidRPr="00290E29">
        <w:rPr>
          <w:rFonts w:ascii="Times New Roman" w:hAnsi="Times New Roman" w:cs="Times New Roman"/>
        </w:rPr>
        <w:t>the building layout</w:t>
      </w:r>
      <w:r w:rsidR="004275B2" w:rsidRPr="00290E29">
        <w:rPr>
          <w:rFonts w:ascii="Times New Roman" w:hAnsi="Times New Roman" w:cs="Times New Roman"/>
        </w:rPr>
        <w:t xml:space="preserve">. </w:t>
      </w:r>
      <w:r w:rsidR="00417FE5" w:rsidRPr="00290E29">
        <w:rPr>
          <w:rFonts w:ascii="Times New Roman" w:hAnsi="Times New Roman" w:cs="Times New Roman"/>
        </w:rPr>
        <w:t xml:space="preserve">Keep in mind </w:t>
      </w:r>
      <w:r w:rsidR="006A344E" w:rsidRPr="00290E29">
        <w:rPr>
          <w:rFonts w:ascii="Times New Roman" w:hAnsi="Times New Roman" w:cs="Times New Roman"/>
        </w:rPr>
        <w:t xml:space="preserve">that </w:t>
      </w:r>
      <w:r w:rsidR="00417FE5" w:rsidRPr="00290E29">
        <w:rPr>
          <w:rFonts w:ascii="Times New Roman" w:hAnsi="Times New Roman" w:cs="Times New Roman"/>
        </w:rPr>
        <w:t xml:space="preserve">building shape and </w:t>
      </w:r>
      <w:r w:rsidR="006A344E" w:rsidRPr="00290E29">
        <w:rPr>
          <w:rFonts w:ascii="Times New Roman" w:hAnsi="Times New Roman" w:cs="Times New Roman"/>
        </w:rPr>
        <w:t xml:space="preserve">proper </w:t>
      </w:r>
      <w:r w:rsidR="00417FE5" w:rsidRPr="00290E29">
        <w:rPr>
          <w:rFonts w:ascii="Times New Roman" w:hAnsi="Times New Roman" w:cs="Times New Roman"/>
        </w:rPr>
        <w:t xml:space="preserve">orientation can help reduce the energy costs associated with air conditioning the spaces. </w:t>
      </w:r>
    </w:p>
    <w:p w14:paraId="3DED5342" w14:textId="02D7D858" w:rsidR="001137B6" w:rsidRPr="00290E29" w:rsidRDefault="009A2C43" w:rsidP="001137B6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Design Guidelines</w:t>
      </w:r>
      <w:r w:rsidR="00F422E3">
        <w:rPr>
          <w:rFonts w:ascii="Times New Roman" w:hAnsi="Times New Roman" w:cs="Times New Roman"/>
          <w:b/>
        </w:rPr>
        <w:t xml:space="preserve"> </w:t>
      </w:r>
    </w:p>
    <w:p w14:paraId="4546C112" w14:textId="6020DC25" w:rsidR="0007465B" w:rsidRPr="00411B05" w:rsidRDefault="00AA34BE" w:rsidP="001137B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that </w:t>
      </w:r>
      <w:r w:rsidR="00F00280" w:rsidRPr="00290E29">
        <w:rPr>
          <w:rFonts w:ascii="Times New Roman" w:hAnsi="Times New Roman" w:cs="Times New Roman"/>
        </w:rPr>
        <w:t>a</w:t>
      </w:r>
      <w:r w:rsidR="00327135" w:rsidRPr="00290E29">
        <w:rPr>
          <w:rFonts w:ascii="Times New Roman" w:hAnsi="Times New Roman" w:cs="Times New Roman"/>
        </w:rPr>
        <w:t>irflows to spaces and buildings are general</w:t>
      </w:r>
      <w:r w:rsidR="000731AE" w:rsidRPr="00290E29">
        <w:rPr>
          <w:rFonts w:ascii="Times New Roman" w:hAnsi="Times New Roman" w:cs="Times New Roman"/>
        </w:rPr>
        <w:t>ly</w:t>
      </w:r>
      <w:r w:rsidR="00327135" w:rsidRPr="00290E29">
        <w:rPr>
          <w:rFonts w:ascii="Times New Roman" w:hAnsi="Times New Roman" w:cs="Times New Roman"/>
        </w:rPr>
        <w:t xml:space="preserve"> sized based on peak design conditions. A building space gains heat from many different internal</w:t>
      </w:r>
      <w:r w:rsidR="000B7BB6">
        <w:rPr>
          <w:rFonts w:ascii="Times New Roman" w:hAnsi="Times New Roman" w:cs="Times New Roman"/>
        </w:rPr>
        <w:t xml:space="preserve"> and external</w:t>
      </w:r>
      <w:r w:rsidR="00327135" w:rsidRPr="00290E29">
        <w:rPr>
          <w:rFonts w:ascii="Times New Roman" w:hAnsi="Times New Roman" w:cs="Times New Roman"/>
        </w:rPr>
        <w:t xml:space="preserve"> sources, such as lights, occupants, solar radiation</w:t>
      </w:r>
      <w:r w:rsidR="001921CE">
        <w:rPr>
          <w:rFonts w:ascii="Times New Roman" w:hAnsi="Times New Roman" w:cs="Times New Roman"/>
        </w:rPr>
        <w:t>, and the difference in temperature from inside to outside</w:t>
      </w:r>
      <w:r w:rsidR="00327135" w:rsidRPr="00290E29">
        <w:rPr>
          <w:rFonts w:ascii="Times New Roman" w:hAnsi="Times New Roman" w:cs="Times New Roman"/>
        </w:rPr>
        <w:t>. The sum of all these sources is referred to as the heat gain for the building</w:t>
      </w:r>
      <w:r w:rsidR="000731AE" w:rsidRPr="00290E29">
        <w:rPr>
          <w:rFonts w:ascii="Times New Roman" w:hAnsi="Times New Roman" w:cs="Times New Roman"/>
        </w:rPr>
        <w:t>.</w:t>
      </w:r>
      <w:r w:rsidR="00327135" w:rsidRPr="00290E29">
        <w:rPr>
          <w:rFonts w:ascii="Times New Roman" w:hAnsi="Times New Roman" w:cs="Times New Roman"/>
        </w:rPr>
        <w:t xml:space="preserve"> </w:t>
      </w:r>
      <w:r w:rsidR="00172437">
        <w:rPr>
          <w:rFonts w:ascii="Times New Roman" w:hAnsi="Times New Roman" w:cs="Times New Roman"/>
        </w:rPr>
        <w:t>I</w:t>
      </w:r>
      <w:r w:rsidR="000731AE" w:rsidRPr="00411B05">
        <w:rPr>
          <w:rFonts w:ascii="Times New Roman" w:hAnsi="Times New Roman" w:cs="Times New Roman"/>
        </w:rPr>
        <w:t>n the summer</w:t>
      </w:r>
      <w:r w:rsidR="000D26F0">
        <w:rPr>
          <w:rFonts w:ascii="Times New Roman" w:hAnsi="Times New Roman" w:cs="Times New Roman"/>
        </w:rPr>
        <w:t>,</w:t>
      </w:r>
      <w:r w:rsidR="000731AE" w:rsidRPr="00411B05">
        <w:rPr>
          <w:rFonts w:ascii="Times New Roman" w:hAnsi="Times New Roman" w:cs="Times New Roman"/>
        </w:rPr>
        <w:t xml:space="preserve"> the peak cooling load is the amount of heat you need to remove </w:t>
      </w:r>
      <w:r w:rsidR="000731AE" w:rsidRPr="00411B05">
        <w:rPr>
          <w:rFonts w:ascii="Times New Roman" w:hAnsi="Times New Roman" w:cs="Times New Roman"/>
        </w:rPr>
        <w:lastRenderedPageBreak/>
        <w:t>from a space on the hottest day of the year</w:t>
      </w:r>
      <w:r w:rsidR="00F00280" w:rsidRPr="00411B05">
        <w:rPr>
          <w:rFonts w:ascii="Times New Roman" w:hAnsi="Times New Roman" w:cs="Times New Roman"/>
        </w:rPr>
        <w:t xml:space="preserve"> to maintain a room</w:t>
      </w:r>
      <w:r w:rsidR="00AB1333">
        <w:rPr>
          <w:rFonts w:ascii="Times New Roman" w:hAnsi="Times New Roman" w:cs="Times New Roman"/>
        </w:rPr>
        <w:t>’s</w:t>
      </w:r>
      <w:r w:rsidR="00F00280" w:rsidRPr="00411B05">
        <w:rPr>
          <w:rFonts w:ascii="Times New Roman" w:hAnsi="Times New Roman" w:cs="Times New Roman"/>
        </w:rPr>
        <w:t xml:space="preserve"> temperature</w:t>
      </w:r>
      <w:r w:rsidR="000731AE" w:rsidRPr="00411B05">
        <w:rPr>
          <w:rFonts w:ascii="Times New Roman" w:hAnsi="Times New Roman" w:cs="Times New Roman"/>
        </w:rPr>
        <w:t>.  Heating and cooling loads are typically expressed in units of measure such as BTU</w:t>
      </w:r>
      <w:r w:rsidR="00F00280" w:rsidRPr="00411B05">
        <w:rPr>
          <w:rFonts w:ascii="Times New Roman" w:hAnsi="Times New Roman" w:cs="Times New Roman"/>
        </w:rPr>
        <w:t>/hour</w:t>
      </w:r>
      <w:r w:rsidR="000731AE" w:rsidRPr="00411B05">
        <w:rPr>
          <w:rFonts w:ascii="Times New Roman" w:hAnsi="Times New Roman" w:cs="Times New Roman"/>
        </w:rPr>
        <w:t xml:space="preserve"> or watts. </w:t>
      </w:r>
    </w:p>
    <w:p w14:paraId="3562A5EE" w14:textId="41F84DDB" w:rsidR="0007465B" w:rsidRDefault="00BA4A4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B05">
        <w:rPr>
          <w:rFonts w:ascii="Times New Roman" w:hAnsi="Times New Roman" w:cs="Times New Roman"/>
        </w:rPr>
        <w:t>While building HVAC systems are designed to operate at peak loads, this typically only occurs for a sh</w:t>
      </w:r>
      <w:r w:rsidR="0007465B" w:rsidRPr="00411B05">
        <w:rPr>
          <w:rFonts w:ascii="Times New Roman" w:hAnsi="Times New Roman" w:cs="Times New Roman"/>
        </w:rPr>
        <w:t>ort period of time for the year, so designers and e</w:t>
      </w:r>
      <w:r w:rsidRPr="00411B05">
        <w:rPr>
          <w:rFonts w:ascii="Times New Roman" w:hAnsi="Times New Roman" w:cs="Times New Roman"/>
        </w:rPr>
        <w:t>ngineers will include</w:t>
      </w:r>
      <w:r w:rsidR="000332C5">
        <w:rPr>
          <w:rFonts w:ascii="Times New Roman" w:hAnsi="Times New Roman" w:cs="Times New Roman"/>
        </w:rPr>
        <w:t xml:space="preserve"> </w:t>
      </w:r>
      <w:r w:rsidR="00B1527A">
        <w:rPr>
          <w:rFonts w:ascii="Times New Roman" w:hAnsi="Times New Roman" w:cs="Times New Roman"/>
        </w:rPr>
        <w:t xml:space="preserve">the ability to </w:t>
      </w:r>
      <w:r w:rsidR="000332C5">
        <w:rPr>
          <w:rFonts w:ascii="Times New Roman" w:hAnsi="Times New Roman" w:cs="Times New Roman"/>
        </w:rPr>
        <w:t>vary the amount of heat</w:t>
      </w:r>
      <w:r w:rsidR="00ED251A">
        <w:rPr>
          <w:rFonts w:ascii="Times New Roman" w:hAnsi="Times New Roman" w:cs="Times New Roman"/>
        </w:rPr>
        <w:t>ing</w:t>
      </w:r>
      <w:r w:rsidR="000332C5">
        <w:rPr>
          <w:rFonts w:ascii="Times New Roman" w:hAnsi="Times New Roman" w:cs="Times New Roman"/>
        </w:rPr>
        <w:t xml:space="preserve"> or cooling </w:t>
      </w:r>
      <w:r w:rsidR="00B1527A">
        <w:rPr>
          <w:rFonts w:ascii="Times New Roman" w:hAnsi="Times New Roman" w:cs="Times New Roman"/>
        </w:rPr>
        <w:t>that is provided at a given tim</w:t>
      </w:r>
      <w:r w:rsidR="00BC0038">
        <w:rPr>
          <w:rFonts w:ascii="Times New Roman" w:hAnsi="Times New Roman" w:cs="Times New Roman"/>
        </w:rPr>
        <w:t xml:space="preserve">e </w:t>
      </w:r>
      <w:r w:rsidR="0007465B" w:rsidRPr="00411B05">
        <w:rPr>
          <w:rFonts w:ascii="Times New Roman" w:hAnsi="Times New Roman" w:cs="Times New Roman"/>
        </w:rPr>
        <w:t xml:space="preserve">in their designs </w:t>
      </w:r>
      <w:r w:rsidRPr="00411B05">
        <w:rPr>
          <w:rFonts w:ascii="Times New Roman" w:hAnsi="Times New Roman" w:cs="Times New Roman"/>
        </w:rPr>
        <w:t xml:space="preserve">to improve building energy efficiency. </w:t>
      </w:r>
      <w:r w:rsidR="0007465B" w:rsidRPr="00411B05">
        <w:rPr>
          <w:rFonts w:ascii="Times New Roman" w:hAnsi="Times New Roman" w:cs="Times New Roman"/>
        </w:rPr>
        <w:t>B</w:t>
      </w:r>
      <w:r w:rsidR="00F00280" w:rsidRPr="00411B05">
        <w:rPr>
          <w:rFonts w:ascii="Times New Roman" w:hAnsi="Times New Roman" w:cs="Times New Roman"/>
        </w:rPr>
        <w:t xml:space="preserve">e creative, consider all </w:t>
      </w:r>
      <w:r w:rsidRPr="00411B05">
        <w:rPr>
          <w:rFonts w:ascii="Times New Roman" w:hAnsi="Times New Roman" w:cs="Times New Roman"/>
        </w:rPr>
        <w:t xml:space="preserve">owner requirements, how they apply, and </w:t>
      </w:r>
      <w:r w:rsidR="00F00280" w:rsidRPr="00411B05">
        <w:rPr>
          <w:rFonts w:ascii="Times New Roman" w:hAnsi="Times New Roman" w:cs="Times New Roman"/>
        </w:rPr>
        <w:t xml:space="preserve">placement of </w:t>
      </w:r>
      <w:r w:rsidRPr="00411B05">
        <w:rPr>
          <w:rFonts w:ascii="Times New Roman" w:hAnsi="Times New Roman" w:cs="Times New Roman"/>
        </w:rPr>
        <w:t xml:space="preserve">equipment and </w:t>
      </w:r>
      <w:r w:rsidR="00F00280" w:rsidRPr="00411B05">
        <w:rPr>
          <w:rFonts w:ascii="Times New Roman" w:hAnsi="Times New Roman" w:cs="Times New Roman"/>
        </w:rPr>
        <w:t>ductwork</w:t>
      </w:r>
      <w:r w:rsidR="005571C4">
        <w:rPr>
          <w:rFonts w:ascii="Times New Roman" w:hAnsi="Times New Roman" w:cs="Times New Roman"/>
        </w:rPr>
        <w:t>,</w:t>
      </w:r>
      <w:r w:rsidR="00F00280" w:rsidRPr="00411B05">
        <w:rPr>
          <w:rFonts w:ascii="Times New Roman" w:hAnsi="Times New Roman" w:cs="Times New Roman"/>
        </w:rPr>
        <w:t xml:space="preserve"> both supply and return</w:t>
      </w:r>
      <w:r w:rsidR="005571C4">
        <w:rPr>
          <w:rFonts w:ascii="Times New Roman" w:hAnsi="Times New Roman" w:cs="Times New Roman"/>
        </w:rPr>
        <w:t>,</w:t>
      </w:r>
      <w:r w:rsidR="00F00280" w:rsidRPr="00411B05">
        <w:rPr>
          <w:rFonts w:ascii="Times New Roman" w:hAnsi="Times New Roman" w:cs="Times New Roman"/>
        </w:rPr>
        <w:t xml:space="preserve"> from a space. </w:t>
      </w:r>
    </w:p>
    <w:p w14:paraId="4F0B96E5" w14:textId="77777777" w:rsidR="00F422E3" w:rsidRPr="00411B05" w:rsidRDefault="00F422E3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71D03FE" w14:textId="18FBC220" w:rsidR="001137B6" w:rsidRPr="002E387C" w:rsidRDefault="00BA4A4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411B05">
        <w:rPr>
          <w:rFonts w:ascii="Times New Roman" w:hAnsi="Times New Roman" w:cs="Times New Roman"/>
          <w:b/>
        </w:rPr>
        <w:t>Abbreviations</w:t>
      </w:r>
      <w:r w:rsidR="00B034DB">
        <w:rPr>
          <w:rFonts w:ascii="Times New Roman" w:hAnsi="Times New Roman" w:cs="Times New Roman"/>
          <w:b/>
        </w:rPr>
        <w:t xml:space="preserve"> and Definitions</w:t>
      </w:r>
      <w:r w:rsidR="00BC0038">
        <w:rPr>
          <w:rFonts w:ascii="Times New Roman" w:hAnsi="Times New Roman" w:cs="Times New Roman"/>
          <w:b/>
        </w:rPr>
        <w:t>:</w:t>
      </w:r>
    </w:p>
    <w:p w14:paraId="30650711" w14:textId="7BF4433D" w:rsidR="00A1705F" w:rsidRDefault="008760C0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B05">
        <w:rPr>
          <w:rFonts w:ascii="Times New Roman" w:hAnsi="Times New Roman" w:cs="Times New Roman"/>
        </w:rPr>
        <w:t>The a</w:t>
      </w:r>
      <w:r w:rsidR="001E7C0B" w:rsidRPr="00411B05">
        <w:rPr>
          <w:rFonts w:ascii="Times New Roman" w:hAnsi="Times New Roman" w:cs="Times New Roman"/>
        </w:rPr>
        <w:t xml:space="preserve">bbreviations and </w:t>
      </w:r>
      <w:r w:rsidRPr="00411B05">
        <w:rPr>
          <w:rFonts w:ascii="Times New Roman" w:hAnsi="Times New Roman" w:cs="Times New Roman"/>
        </w:rPr>
        <w:t>definitions provided below will help you better navigate through the equations and design information provided: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5580"/>
      </w:tblGrid>
      <w:tr w:rsidR="00F00280" w14:paraId="2F5E32F6" w14:textId="77777777" w:rsidTr="002E387C">
        <w:trPr>
          <w:trHeight w:val="1034"/>
          <w:jc w:val="center"/>
        </w:trPr>
        <w:tc>
          <w:tcPr>
            <w:tcW w:w="1260" w:type="dxa"/>
          </w:tcPr>
          <w:p w14:paraId="2EEE1B87" w14:textId="05BCD51B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5580" w:type="dxa"/>
          </w:tcPr>
          <w:p w14:paraId="7FA2CE4D" w14:textId="77AB263D" w:rsidR="00F00280" w:rsidRPr="00411B05" w:rsidRDefault="00F0028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A British Thermal Unit is unit of heat defined as the amount of heat required to raise the temperature of one pound of water by one degree Fahrenheit.</w:t>
            </w:r>
          </w:p>
        </w:tc>
      </w:tr>
      <w:tr w:rsidR="00D35420" w14:paraId="4892895E" w14:textId="77777777" w:rsidTr="00F00280">
        <w:trPr>
          <w:jc w:val="center"/>
        </w:trPr>
        <w:tc>
          <w:tcPr>
            <w:tcW w:w="1260" w:type="dxa"/>
          </w:tcPr>
          <w:p w14:paraId="6E6AC1C5" w14:textId="570A010A" w:rsidR="00D35420" w:rsidRPr="002E387C" w:rsidRDefault="00883695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BTU/H</w:t>
            </w:r>
          </w:p>
        </w:tc>
        <w:tc>
          <w:tcPr>
            <w:tcW w:w="5580" w:type="dxa"/>
          </w:tcPr>
          <w:p w14:paraId="109894D6" w14:textId="4F46DAA3" w:rsidR="00D35420" w:rsidRPr="002E387C" w:rsidRDefault="00C42915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A British Thermal Unit per hour.  This is </w:t>
            </w:r>
            <w:r w:rsidR="001B37C0" w:rsidRPr="002E387C">
              <w:rPr>
                <w:rFonts w:ascii="Times New Roman" w:hAnsi="Times New Roman" w:cs="Times New Roman"/>
              </w:rPr>
              <w:t>a rate of heat energy over time.</w:t>
            </w:r>
            <w:r w:rsidR="00127AE4" w:rsidRPr="002E387C">
              <w:rPr>
                <w:rFonts w:ascii="Times New Roman" w:hAnsi="Times New Roman" w:cs="Times New Roman"/>
              </w:rPr>
              <w:t xml:space="preserve">  HVAC systems are </w:t>
            </w:r>
            <w:r w:rsidR="008B5A0C" w:rsidRPr="002E387C">
              <w:rPr>
                <w:rFonts w:ascii="Times New Roman" w:hAnsi="Times New Roman" w:cs="Times New Roman"/>
              </w:rPr>
              <w:t>provided with a capacity to add or remove heat in BTU/H.</w:t>
            </w:r>
          </w:p>
        </w:tc>
      </w:tr>
      <w:tr w:rsidR="00F00280" w14:paraId="0106B497" w14:textId="77777777" w:rsidTr="002E387C">
        <w:trPr>
          <w:jc w:val="center"/>
        </w:trPr>
        <w:tc>
          <w:tcPr>
            <w:tcW w:w="1260" w:type="dxa"/>
          </w:tcPr>
          <w:p w14:paraId="4D435621" w14:textId="794ABAE0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CFM</w:t>
            </w:r>
          </w:p>
        </w:tc>
        <w:tc>
          <w:tcPr>
            <w:tcW w:w="5580" w:type="dxa"/>
          </w:tcPr>
          <w:p w14:paraId="2B4BFD51" w14:textId="1B574CCE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Cubic Feet Per Minute</w:t>
            </w:r>
          </w:p>
        </w:tc>
      </w:tr>
      <w:tr w:rsidR="0030385B" w14:paraId="7B0B2120" w14:textId="77777777" w:rsidTr="00F00280">
        <w:trPr>
          <w:jc w:val="center"/>
        </w:trPr>
        <w:tc>
          <w:tcPr>
            <w:tcW w:w="1260" w:type="dxa"/>
          </w:tcPr>
          <w:p w14:paraId="3BCA38B8" w14:textId="07A2B5F9" w:rsidR="0030385B" w:rsidRPr="002E387C" w:rsidRDefault="0030385B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</w:t>
            </w:r>
          </w:p>
        </w:tc>
        <w:tc>
          <w:tcPr>
            <w:tcW w:w="5580" w:type="dxa"/>
          </w:tcPr>
          <w:p w14:paraId="57EEB10D" w14:textId="6EBA5EE0" w:rsidR="0030385B" w:rsidRPr="002E387C" w:rsidRDefault="008930DF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Window surface cooling factor.  This is the rate of solar radiation through a transparent </w:t>
            </w:r>
            <w:r w:rsidR="00B70C0F">
              <w:rPr>
                <w:rFonts w:ascii="Times New Roman" w:hAnsi="Times New Roman" w:cs="Times New Roman"/>
              </w:rPr>
              <w:t>surface in BTU/H*SF.</w:t>
            </w:r>
          </w:p>
        </w:tc>
      </w:tr>
      <w:tr w:rsidR="00E213F0" w14:paraId="3ADFCA7E" w14:textId="77777777" w:rsidTr="00F00280">
        <w:trPr>
          <w:jc w:val="center"/>
        </w:trPr>
        <w:tc>
          <w:tcPr>
            <w:tcW w:w="1260" w:type="dxa"/>
          </w:tcPr>
          <w:p w14:paraId="25998B3B" w14:textId="78792BBB" w:rsidR="00E213F0" w:rsidRPr="002E387C" w:rsidRDefault="001D11AE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ΔT</w:t>
            </w:r>
          </w:p>
        </w:tc>
        <w:tc>
          <w:tcPr>
            <w:tcW w:w="5580" w:type="dxa"/>
          </w:tcPr>
          <w:p w14:paraId="0E7F0B43" w14:textId="3D313B51" w:rsidR="00E213F0" w:rsidRPr="002E387C" w:rsidRDefault="001D11AE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This is the </w:t>
            </w:r>
            <w:r w:rsidR="004F6F4F" w:rsidRPr="002E387C">
              <w:rPr>
                <w:rFonts w:ascii="Times New Roman" w:hAnsi="Times New Roman" w:cs="Times New Roman"/>
              </w:rPr>
              <w:t xml:space="preserve">change in </w:t>
            </w:r>
            <w:r w:rsidRPr="002E387C">
              <w:rPr>
                <w:rFonts w:ascii="Times New Roman" w:hAnsi="Times New Roman" w:cs="Times New Roman"/>
              </w:rPr>
              <w:t xml:space="preserve">temperature between to </w:t>
            </w:r>
            <w:r w:rsidR="00587905" w:rsidRPr="002E387C">
              <w:rPr>
                <w:rFonts w:ascii="Times New Roman" w:hAnsi="Times New Roman" w:cs="Times New Roman"/>
              </w:rPr>
              <w:t xml:space="preserve">surfaces.  This could be the inside </w:t>
            </w:r>
            <w:r w:rsidR="00FD5C53">
              <w:rPr>
                <w:rFonts w:ascii="Times New Roman" w:hAnsi="Times New Roman" w:cs="Times New Roman"/>
              </w:rPr>
              <w:t>t</w:t>
            </w:r>
            <w:r w:rsidR="00587905" w:rsidRPr="002E387C">
              <w:rPr>
                <w:rFonts w:ascii="Times New Roman" w:hAnsi="Times New Roman" w:cs="Times New Roman"/>
              </w:rPr>
              <w:t>o outside temperature of the wall</w:t>
            </w:r>
            <w:r w:rsidR="0070640C">
              <w:rPr>
                <w:rFonts w:ascii="Times New Roman" w:hAnsi="Times New Roman" w:cs="Times New Roman"/>
              </w:rPr>
              <w:t>, etc</w:t>
            </w:r>
            <w:r w:rsidR="00587905" w:rsidRPr="002E387C">
              <w:rPr>
                <w:rFonts w:ascii="Times New Roman" w:hAnsi="Times New Roman" w:cs="Times New Roman"/>
              </w:rPr>
              <w:t>.</w:t>
            </w:r>
          </w:p>
        </w:tc>
      </w:tr>
      <w:tr w:rsidR="0026707B" w14:paraId="20A8F800" w14:textId="77777777" w:rsidTr="00F00280">
        <w:trPr>
          <w:jc w:val="center"/>
        </w:trPr>
        <w:tc>
          <w:tcPr>
            <w:tcW w:w="1260" w:type="dxa"/>
          </w:tcPr>
          <w:p w14:paraId="6477030D" w14:textId="42EB4EA7" w:rsidR="0026707B" w:rsidRPr="002E387C" w:rsidRDefault="0026707B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5580" w:type="dxa"/>
          </w:tcPr>
          <w:p w14:paraId="44BCF8FE" w14:textId="46FA8BF8" w:rsidR="0026707B" w:rsidRPr="002E387C" w:rsidRDefault="002F66A7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Heat transfer rate in BTU/H</w:t>
            </w:r>
          </w:p>
        </w:tc>
      </w:tr>
      <w:tr w:rsidR="00F00280" w14:paraId="11BF29FE" w14:textId="77777777" w:rsidTr="002E387C">
        <w:trPr>
          <w:jc w:val="center"/>
        </w:trPr>
        <w:tc>
          <w:tcPr>
            <w:tcW w:w="1260" w:type="dxa"/>
          </w:tcPr>
          <w:p w14:paraId="3A33808C" w14:textId="6DBAA6CC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RTU</w:t>
            </w:r>
          </w:p>
        </w:tc>
        <w:tc>
          <w:tcPr>
            <w:tcW w:w="5580" w:type="dxa"/>
          </w:tcPr>
          <w:p w14:paraId="64D74749" w14:textId="242642F5" w:rsidR="00F00280" w:rsidRPr="00411B05" w:rsidRDefault="00736967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Packaged air handling unit mounted on a roof, discharges conditioned air directly into the rooms below or through a duct system</w:t>
            </w:r>
          </w:p>
        </w:tc>
      </w:tr>
      <w:tr w:rsidR="00F00280" w14:paraId="6C4FE4F1" w14:textId="77777777" w:rsidTr="002E387C">
        <w:trPr>
          <w:jc w:val="center"/>
        </w:trPr>
        <w:tc>
          <w:tcPr>
            <w:tcW w:w="1260" w:type="dxa"/>
          </w:tcPr>
          <w:p w14:paraId="27B6D09F" w14:textId="72FCFBD8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Ton</w:t>
            </w:r>
          </w:p>
        </w:tc>
        <w:tc>
          <w:tcPr>
            <w:tcW w:w="5580" w:type="dxa"/>
          </w:tcPr>
          <w:p w14:paraId="2B6E3AC1" w14:textId="2A2643FD" w:rsidR="00F00280" w:rsidRPr="00411B05" w:rsidRDefault="00F00280" w:rsidP="00350A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The amount of cooling capacity in an air conditioning unit or system. One ton is equivalent to the amount of heat required to melt one ton of ice over a period of 24 hours.</w:t>
            </w:r>
            <w:r w:rsidR="002F66A7" w:rsidRPr="002E387C">
              <w:rPr>
                <w:rFonts w:ascii="Times New Roman" w:hAnsi="Times New Roman" w:cs="Times New Roman"/>
              </w:rPr>
              <w:t xml:space="preserve">  1 ton </w:t>
            </w:r>
            <w:r w:rsidR="003316D9" w:rsidRPr="002E387C">
              <w:rPr>
                <w:rFonts w:ascii="Times New Roman" w:hAnsi="Times New Roman" w:cs="Times New Roman"/>
              </w:rPr>
              <w:t>equals 12,000 BTU/H</w:t>
            </w:r>
          </w:p>
        </w:tc>
      </w:tr>
      <w:tr w:rsidR="00F00280" w14:paraId="22D0BE0F" w14:textId="77777777" w:rsidTr="002E387C">
        <w:trPr>
          <w:jc w:val="center"/>
        </w:trPr>
        <w:tc>
          <w:tcPr>
            <w:tcW w:w="1260" w:type="dxa"/>
          </w:tcPr>
          <w:p w14:paraId="039F9F14" w14:textId="3D18054A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U-Factor</w:t>
            </w:r>
          </w:p>
        </w:tc>
        <w:tc>
          <w:tcPr>
            <w:tcW w:w="5580" w:type="dxa"/>
          </w:tcPr>
          <w:p w14:paraId="1DA67A8A" w14:textId="26D14C1D" w:rsidR="00F00280" w:rsidRPr="00411B05" w:rsidRDefault="00F00280" w:rsidP="00350A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T</w:t>
            </w:r>
            <w:r w:rsidRPr="002E387C">
              <w:rPr>
                <w:rFonts w:ascii="Times New Roman" w:hAnsi="Times New Roman" w:cs="Times New Roman"/>
              </w:rPr>
              <w:t>he rate at which a window, door, or skylight conducts non-solar heat flow.</w:t>
            </w:r>
          </w:p>
        </w:tc>
      </w:tr>
      <w:tr w:rsidR="00F00280" w14:paraId="2313DE2A" w14:textId="77777777" w:rsidTr="002E387C">
        <w:trPr>
          <w:jc w:val="center"/>
        </w:trPr>
        <w:tc>
          <w:tcPr>
            <w:tcW w:w="1260" w:type="dxa"/>
          </w:tcPr>
          <w:p w14:paraId="0151287A" w14:textId="4C3EB1FF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VAV</w:t>
            </w:r>
          </w:p>
        </w:tc>
        <w:tc>
          <w:tcPr>
            <w:tcW w:w="5580" w:type="dxa"/>
          </w:tcPr>
          <w:p w14:paraId="218A6ED1" w14:textId="32967421" w:rsidR="00F00280" w:rsidRPr="00411B05" w:rsidRDefault="0073696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910E5">
              <w:rPr>
                <w:rFonts w:ascii="Times New Roman" w:hAnsi="Times New Roman" w:cs="Times New Roman"/>
              </w:rPr>
              <w:t>HVAC system that controls the temperature within a space by varying the flow of heated or cooled supply air to the space</w:t>
            </w:r>
          </w:p>
        </w:tc>
      </w:tr>
      <w:tr w:rsidR="00F00280" w14:paraId="330A5643" w14:textId="77777777" w:rsidTr="002E387C">
        <w:trPr>
          <w:jc w:val="center"/>
        </w:trPr>
        <w:tc>
          <w:tcPr>
            <w:tcW w:w="1260" w:type="dxa"/>
          </w:tcPr>
          <w:p w14:paraId="6478E2CC" w14:textId="4813D410" w:rsidR="00F00280" w:rsidRPr="00411B05" w:rsidRDefault="00F00280" w:rsidP="008042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11B05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580" w:type="dxa"/>
          </w:tcPr>
          <w:p w14:paraId="0CA1A3B3" w14:textId="2FCD74F1" w:rsidR="00F00280" w:rsidRPr="00411B05" w:rsidRDefault="00736967" w:rsidP="00350A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A Watt is a standard unit of power</w:t>
            </w:r>
            <w:r w:rsidR="00E416A7">
              <w:rPr>
                <w:rFonts w:ascii="Times New Roman" w:hAnsi="Times New Roman" w:cs="Times New Roman"/>
              </w:rPr>
              <w:t xml:space="preserve"> and </w:t>
            </w:r>
            <w:r w:rsidR="00211A92">
              <w:rPr>
                <w:rFonts w:ascii="Times New Roman" w:hAnsi="Times New Roman" w:cs="Times New Roman"/>
              </w:rPr>
              <w:t>is the equivalent of one joule per second.</w:t>
            </w:r>
            <w:r w:rsidRPr="002E3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9819CF" w14:textId="77777777" w:rsidR="00BA4A4F" w:rsidRPr="0012722B" w:rsidRDefault="00BA4A4F" w:rsidP="00BA4A4F">
      <w:pPr>
        <w:spacing w:before="36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Design Resources</w:t>
      </w:r>
    </w:p>
    <w:p w14:paraId="2FD852FA" w14:textId="4C782E65" w:rsidR="0012295D" w:rsidRDefault="0012295D" w:rsidP="0012295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Using the information below, determine the required air conditioning unit capacity. Refer to the table below listing unit dimensions and supply airflow rates for different capacities.</w:t>
      </w:r>
      <w:r w:rsidR="001E198E">
        <w:rPr>
          <w:rFonts w:ascii="Times New Roman" w:hAnsi="Times New Roman" w:cs="Times New Roman"/>
        </w:rPr>
        <w:t xml:space="preserve"> Note that you might want to utilize more than one unit to meet the air conditioning needs.</w:t>
      </w:r>
      <w:r>
        <w:rPr>
          <w:rFonts w:ascii="Times New Roman" w:hAnsi="Times New Roman" w:cs="Times New Roman"/>
        </w:rPr>
        <w:t xml:space="preserve"> Your model should include the air conditioning unit</w:t>
      </w:r>
      <w:r w:rsidR="001E198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shown on the roof with the correct physical dimensions, as well as the ductwork</w:t>
      </w:r>
      <w:r w:rsidR="001D2709">
        <w:rPr>
          <w:rFonts w:ascii="Times New Roman" w:hAnsi="Times New Roman" w:cs="Times New Roman"/>
        </w:rPr>
        <w:t xml:space="preserve"> necessary to distribute the supply and return air to each area</w:t>
      </w:r>
      <w:r>
        <w:rPr>
          <w:rFonts w:ascii="Times New Roman" w:hAnsi="Times New Roman" w:cs="Times New Roman"/>
        </w:rPr>
        <w:t>.</w:t>
      </w:r>
    </w:p>
    <w:p w14:paraId="36547C70" w14:textId="7ED45A8E" w:rsidR="001D2709" w:rsidRPr="002E387C" w:rsidRDefault="001D2709" w:rsidP="002E387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Available Air Conditioning Unit Schedule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329"/>
        <w:gridCol w:w="2338"/>
        <w:gridCol w:w="2334"/>
        <w:gridCol w:w="2804"/>
      </w:tblGrid>
      <w:tr w:rsidR="001D2709" w14:paraId="466543BC" w14:textId="77777777" w:rsidTr="002E387C">
        <w:tc>
          <w:tcPr>
            <w:tcW w:w="2329" w:type="dxa"/>
            <w:vAlign w:val="center"/>
          </w:tcPr>
          <w:p w14:paraId="0D9200E9" w14:textId="35E4696D" w:rsidR="001D2709" w:rsidRPr="002E387C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Model</w:t>
            </w:r>
          </w:p>
        </w:tc>
        <w:tc>
          <w:tcPr>
            <w:tcW w:w="2338" w:type="dxa"/>
            <w:vAlign w:val="center"/>
          </w:tcPr>
          <w:p w14:paraId="00F465AC" w14:textId="77777777" w:rsidR="001D2709" w:rsidRPr="002E387C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Capacity</w:t>
            </w:r>
          </w:p>
          <w:p w14:paraId="3539A1A5" w14:textId="3AED1648" w:rsidR="001D2709" w:rsidRPr="002E387C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(Tons)</w:t>
            </w:r>
          </w:p>
        </w:tc>
        <w:tc>
          <w:tcPr>
            <w:tcW w:w="2334" w:type="dxa"/>
            <w:vAlign w:val="center"/>
          </w:tcPr>
          <w:p w14:paraId="3E2765CA" w14:textId="77777777" w:rsidR="001D2709" w:rsidRPr="002E387C" w:rsidRDefault="001D2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Airflow</w:t>
            </w:r>
          </w:p>
          <w:p w14:paraId="7EFAF6DA" w14:textId="1B46A9FF" w:rsidR="001D2709" w:rsidRPr="002E387C" w:rsidRDefault="001D2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(CFM)</w:t>
            </w:r>
          </w:p>
        </w:tc>
        <w:tc>
          <w:tcPr>
            <w:tcW w:w="2804" w:type="dxa"/>
            <w:vAlign w:val="center"/>
          </w:tcPr>
          <w:p w14:paraId="347C94BC" w14:textId="77777777" w:rsidR="001D2709" w:rsidRPr="002E387C" w:rsidRDefault="001D2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Dimensions</w:t>
            </w:r>
          </w:p>
          <w:p w14:paraId="64DDD6CB" w14:textId="77777777" w:rsidR="002F217C" w:rsidRPr="002E387C" w:rsidRDefault="001D2709" w:rsidP="002F21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L</w:t>
            </w:r>
            <w:r w:rsidR="00AC5441" w:rsidRPr="002E387C">
              <w:rPr>
                <w:rFonts w:ascii="Times New Roman" w:hAnsi="Times New Roman" w:cs="Times New Roman"/>
                <w:b/>
                <w:bCs/>
              </w:rPr>
              <w:t xml:space="preserve">ength </w:t>
            </w:r>
            <w:r w:rsidRPr="002E387C">
              <w:rPr>
                <w:rFonts w:ascii="Times New Roman" w:hAnsi="Times New Roman" w:cs="Times New Roman"/>
                <w:b/>
                <w:bCs/>
              </w:rPr>
              <w:t>x</w:t>
            </w:r>
            <w:r w:rsidR="00AC5441" w:rsidRPr="002E38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87C">
              <w:rPr>
                <w:rFonts w:ascii="Times New Roman" w:hAnsi="Times New Roman" w:cs="Times New Roman"/>
                <w:b/>
                <w:bCs/>
              </w:rPr>
              <w:t>W</w:t>
            </w:r>
            <w:r w:rsidR="00AC5441" w:rsidRPr="002E387C">
              <w:rPr>
                <w:rFonts w:ascii="Times New Roman" w:hAnsi="Times New Roman" w:cs="Times New Roman"/>
                <w:b/>
                <w:bCs/>
              </w:rPr>
              <w:t xml:space="preserve">idth </w:t>
            </w:r>
            <w:r w:rsidRPr="002E387C">
              <w:rPr>
                <w:rFonts w:ascii="Times New Roman" w:hAnsi="Times New Roman" w:cs="Times New Roman"/>
                <w:b/>
                <w:bCs/>
              </w:rPr>
              <w:t>x</w:t>
            </w:r>
            <w:r w:rsidR="00AC5441" w:rsidRPr="002E38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87C">
              <w:rPr>
                <w:rFonts w:ascii="Times New Roman" w:hAnsi="Times New Roman" w:cs="Times New Roman"/>
                <w:b/>
                <w:bCs/>
              </w:rPr>
              <w:t>H</w:t>
            </w:r>
            <w:r w:rsidR="00AC5441" w:rsidRPr="002E387C">
              <w:rPr>
                <w:rFonts w:ascii="Times New Roman" w:hAnsi="Times New Roman" w:cs="Times New Roman"/>
                <w:b/>
                <w:bCs/>
              </w:rPr>
              <w:t>eight</w:t>
            </w:r>
            <w:r w:rsidR="005B5323" w:rsidRPr="002E38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CDD0712" w14:textId="0015F17C" w:rsidR="001D2709" w:rsidRPr="002E387C" w:rsidRDefault="005B5323" w:rsidP="002F21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(Feet)</w:t>
            </w:r>
          </w:p>
        </w:tc>
      </w:tr>
      <w:tr w:rsidR="001D2709" w14:paraId="199EC7B3" w14:textId="77777777" w:rsidTr="00C062AE">
        <w:tc>
          <w:tcPr>
            <w:tcW w:w="2329" w:type="dxa"/>
            <w:vAlign w:val="center"/>
          </w:tcPr>
          <w:p w14:paraId="38B38D62" w14:textId="254CA97B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A-036</w:t>
            </w:r>
          </w:p>
        </w:tc>
        <w:tc>
          <w:tcPr>
            <w:tcW w:w="2338" w:type="dxa"/>
            <w:vAlign w:val="center"/>
          </w:tcPr>
          <w:p w14:paraId="5B43BF71" w14:textId="24A082A8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4" w:type="dxa"/>
            <w:vAlign w:val="center"/>
          </w:tcPr>
          <w:p w14:paraId="51143FE5" w14:textId="56C42F04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</w:t>
            </w:r>
          </w:p>
        </w:tc>
        <w:tc>
          <w:tcPr>
            <w:tcW w:w="2804" w:type="dxa"/>
            <w:vAlign w:val="center"/>
          </w:tcPr>
          <w:p w14:paraId="10E418F9" w14:textId="233B3F36" w:rsidR="001D2709" w:rsidRDefault="00C549D7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2709" w14:paraId="2EF29610" w14:textId="77777777" w:rsidTr="00995FC8">
        <w:tc>
          <w:tcPr>
            <w:tcW w:w="2329" w:type="dxa"/>
            <w:vAlign w:val="center"/>
          </w:tcPr>
          <w:p w14:paraId="56095182" w14:textId="0F834921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B-048</w:t>
            </w:r>
          </w:p>
        </w:tc>
        <w:tc>
          <w:tcPr>
            <w:tcW w:w="2338" w:type="dxa"/>
            <w:vAlign w:val="center"/>
          </w:tcPr>
          <w:p w14:paraId="3E88CAFC" w14:textId="4F606449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4" w:type="dxa"/>
            <w:vAlign w:val="center"/>
          </w:tcPr>
          <w:p w14:paraId="20DFE876" w14:textId="3998B35B" w:rsidR="001D2709" w:rsidRDefault="001E198E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2804" w:type="dxa"/>
            <w:vAlign w:val="center"/>
          </w:tcPr>
          <w:p w14:paraId="48E5B236" w14:textId="3CD44633" w:rsidR="001D2709" w:rsidRDefault="00C549D7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2709" w14:paraId="4704DDBA" w14:textId="77777777" w:rsidTr="00995FC8">
        <w:tc>
          <w:tcPr>
            <w:tcW w:w="2329" w:type="dxa"/>
            <w:vAlign w:val="center"/>
          </w:tcPr>
          <w:p w14:paraId="7FE2FB21" w14:textId="1F301DBA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C-060</w:t>
            </w:r>
          </w:p>
        </w:tc>
        <w:tc>
          <w:tcPr>
            <w:tcW w:w="2338" w:type="dxa"/>
            <w:vAlign w:val="center"/>
          </w:tcPr>
          <w:p w14:paraId="41C91B6C" w14:textId="19D30480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4" w:type="dxa"/>
            <w:vAlign w:val="center"/>
          </w:tcPr>
          <w:p w14:paraId="5B2DD094" w14:textId="32257BA8" w:rsidR="001D2709" w:rsidRDefault="001E198E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804" w:type="dxa"/>
            <w:vAlign w:val="center"/>
          </w:tcPr>
          <w:p w14:paraId="07A7AF83" w14:textId="08B790B6" w:rsidR="001D2709" w:rsidRDefault="00C549D7" w:rsidP="00C549D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x3</w:t>
            </w:r>
            <w:r w:rsidR="00F05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2709" w14:paraId="7194B5DF" w14:textId="77777777" w:rsidTr="00995FC8">
        <w:tc>
          <w:tcPr>
            <w:tcW w:w="2329" w:type="dxa"/>
            <w:vAlign w:val="center"/>
          </w:tcPr>
          <w:p w14:paraId="5F25D562" w14:textId="256E9748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D-072</w:t>
            </w:r>
          </w:p>
        </w:tc>
        <w:tc>
          <w:tcPr>
            <w:tcW w:w="2338" w:type="dxa"/>
            <w:vAlign w:val="center"/>
          </w:tcPr>
          <w:p w14:paraId="4978074A" w14:textId="3FF430CB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4" w:type="dxa"/>
            <w:vAlign w:val="center"/>
          </w:tcPr>
          <w:p w14:paraId="1CBC70EF" w14:textId="6305AE73" w:rsidR="001D2709" w:rsidRDefault="001E198E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2804" w:type="dxa"/>
            <w:vAlign w:val="center"/>
          </w:tcPr>
          <w:p w14:paraId="04454C81" w14:textId="25D99761" w:rsidR="001D2709" w:rsidRDefault="00C549D7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2709" w14:paraId="6F404FF4" w14:textId="77777777" w:rsidTr="00995FC8">
        <w:tc>
          <w:tcPr>
            <w:tcW w:w="2329" w:type="dxa"/>
            <w:vAlign w:val="center"/>
          </w:tcPr>
          <w:p w14:paraId="4254B916" w14:textId="23E9953D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E-090</w:t>
            </w:r>
          </w:p>
        </w:tc>
        <w:tc>
          <w:tcPr>
            <w:tcW w:w="2338" w:type="dxa"/>
            <w:vAlign w:val="center"/>
          </w:tcPr>
          <w:p w14:paraId="474D68EB" w14:textId="1600A148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334" w:type="dxa"/>
            <w:vAlign w:val="center"/>
          </w:tcPr>
          <w:p w14:paraId="7FBED6BC" w14:textId="6C026A7C" w:rsidR="001D2709" w:rsidRDefault="001E198E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804" w:type="dxa"/>
            <w:vAlign w:val="center"/>
          </w:tcPr>
          <w:p w14:paraId="5740E28E" w14:textId="082FE44D" w:rsidR="001D2709" w:rsidRDefault="00C549D7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2709" w14:paraId="468F79F4" w14:textId="77777777" w:rsidTr="00995FC8">
        <w:tc>
          <w:tcPr>
            <w:tcW w:w="2329" w:type="dxa"/>
            <w:vAlign w:val="center"/>
          </w:tcPr>
          <w:p w14:paraId="1F11653B" w14:textId="023FA18D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F-120</w:t>
            </w:r>
          </w:p>
        </w:tc>
        <w:tc>
          <w:tcPr>
            <w:tcW w:w="2338" w:type="dxa"/>
            <w:vAlign w:val="center"/>
          </w:tcPr>
          <w:p w14:paraId="79653A08" w14:textId="09465897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4" w:type="dxa"/>
            <w:vAlign w:val="center"/>
          </w:tcPr>
          <w:p w14:paraId="3B704E8D" w14:textId="33BC08CA" w:rsidR="001D2709" w:rsidRDefault="001E198E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804" w:type="dxa"/>
            <w:vAlign w:val="center"/>
          </w:tcPr>
          <w:p w14:paraId="5E82449F" w14:textId="67EB33F6" w:rsidR="001D2709" w:rsidRDefault="00494B2C" w:rsidP="00494B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2709" w14:paraId="278CCC20" w14:textId="77777777" w:rsidTr="00995FC8">
        <w:tc>
          <w:tcPr>
            <w:tcW w:w="2329" w:type="dxa"/>
            <w:vAlign w:val="center"/>
          </w:tcPr>
          <w:p w14:paraId="15CD9616" w14:textId="5F7FB4A6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G-150</w:t>
            </w:r>
          </w:p>
        </w:tc>
        <w:tc>
          <w:tcPr>
            <w:tcW w:w="2338" w:type="dxa"/>
            <w:vAlign w:val="center"/>
          </w:tcPr>
          <w:p w14:paraId="0B038258" w14:textId="41423A04" w:rsidR="001D2709" w:rsidRDefault="001D2709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334" w:type="dxa"/>
            <w:vAlign w:val="center"/>
          </w:tcPr>
          <w:p w14:paraId="20AC0DDD" w14:textId="4FA9FD08" w:rsidR="001D2709" w:rsidRDefault="001E198E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804" w:type="dxa"/>
            <w:vAlign w:val="center"/>
          </w:tcPr>
          <w:p w14:paraId="039C8AFD" w14:textId="47EEBD63" w:rsidR="001D2709" w:rsidRDefault="00494B2C" w:rsidP="001D270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995FC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8418660" w14:textId="77777777" w:rsidR="001137B6" w:rsidRDefault="001137B6" w:rsidP="002E387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475CF8F8" w14:textId="6939B90C" w:rsidR="001E198E" w:rsidRPr="002E387C" w:rsidRDefault="001E198E" w:rsidP="002E387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Ductwork Sizing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198E" w:rsidRPr="00AB392F" w14:paraId="06E03B1F" w14:textId="77777777" w:rsidTr="002E387C">
        <w:tc>
          <w:tcPr>
            <w:tcW w:w="4788" w:type="dxa"/>
            <w:vAlign w:val="center"/>
          </w:tcPr>
          <w:p w14:paraId="4092250F" w14:textId="65E3FB15" w:rsidR="001E198E" w:rsidRPr="002E387C" w:rsidRDefault="001E198E" w:rsidP="002E38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Airflow Range</w:t>
            </w:r>
          </w:p>
          <w:p w14:paraId="00ABF140" w14:textId="3B2D0AD0" w:rsidR="001E198E" w:rsidRPr="002E387C" w:rsidRDefault="001E198E" w:rsidP="002E38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(CFM)</w:t>
            </w:r>
          </w:p>
        </w:tc>
        <w:tc>
          <w:tcPr>
            <w:tcW w:w="4788" w:type="dxa"/>
            <w:vAlign w:val="center"/>
          </w:tcPr>
          <w:p w14:paraId="2EB4C0A2" w14:textId="689B3AC9" w:rsidR="001E198E" w:rsidRPr="002E387C" w:rsidRDefault="001E198E" w:rsidP="002E38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Size Options</w:t>
            </w:r>
          </w:p>
          <w:p w14:paraId="238A1CA7" w14:textId="088D6C7C" w:rsidR="00C36CF0" w:rsidRPr="002E387C" w:rsidRDefault="00AB392F" w:rsidP="002E38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 xml:space="preserve">width </w:t>
            </w:r>
            <w:r w:rsidR="001E198E" w:rsidRPr="002E387C">
              <w:rPr>
                <w:rFonts w:ascii="Times New Roman" w:hAnsi="Times New Roman" w:cs="Times New Roman"/>
                <w:b/>
                <w:bCs/>
              </w:rPr>
              <w:t>x</w:t>
            </w:r>
            <w:r w:rsidRPr="002E387C">
              <w:rPr>
                <w:rFonts w:ascii="Times New Roman" w:hAnsi="Times New Roman" w:cs="Times New Roman"/>
                <w:b/>
                <w:bCs/>
              </w:rPr>
              <w:t xml:space="preserve"> height</w:t>
            </w:r>
          </w:p>
          <w:p w14:paraId="5F52CF1B" w14:textId="59E47BCA" w:rsidR="001E198E" w:rsidRPr="002E387C" w:rsidRDefault="00C36CF0" w:rsidP="002E387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2E387C">
              <w:rPr>
                <w:rFonts w:ascii="Times New Roman" w:hAnsi="Times New Roman" w:cs="Times New Roman"/>
                <w:b/>
                <w:bCs/>
              </w:rPr>
              <w:t>(inches)</w:t>
            </w:r>
          </w:p>
        </w:tc>
      </w:tr>
      <w:tr w:rsidR="001E198E" w:rsidRPr="00AB392F" w14:paraId="5ECAEE0C" w14:textId="77777777" w:rsidTr="001E198E">
        <w:tc>
          <w:tcPr>
            <w:tcW w:w="4788" w:type="dxa"/>
            <w:vAlign w:val="center"/>
          </w:tcPr>
          <w:p w14:paraId="4E7F8770" w14:textId="27484AB7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0 - </w:t>
            </w:r>
            <w:r w:rsidR="001E198E" w:rsidRPr="002E38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788" w:type="dxa"/>
            <w:vAlign w:val="center"/>
          </w:tcPr>
          <w:p w14:paraId="0D7BBB3E" w14:textId="587619F8" w:rsidR="001E198E" w:rsidRPr="002E387C" w:rsidRDefault="001E198E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8x8</w:t>
            </w:r>
            <w:r w:rsidR="005D7BF7">
              <w:rPr>
                <w:rFonts w:ascii="Times New Roman" w:hAnsi="Times New Roman" w:cs="Times New Roman"/>
              </w:rPr>
              <w:t xml:space="preserve"> or</w:t>
            </w:r>
            <w:r w:rsidR="00AB392F" w:rsidRPr="002E387C">
              <w:rPr>
                <w:rFonts w:ascii="Times New Roman" w:hAnsi="Times New Roman" w:cs="Times New Roman"/>
              </w:rPr>
              <w:t xml:space="preserve"> 6x10</w:t>
            </w:r>
          </w:p>
        </w:tc>
      </w:tr>
      <w:tr w:rsidR="001E198E" w:rsidRPr="00AB392F" w14:paraId="06E38331" w14:textId="77777777" w:rsidTr="001E198E">
        <w:tc>
          <w:tcPr>
            <w:tcW w:w="4788" w:type="dxa"/>
            <w:vAlign w:val="center"/>
          </w:tcPr>
          <w:p w14:paraId="26269304" w14:textId="5B16166A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301 - </w:t>
            </w:r>
            <w:r w:rsidR="001E198E" w:rsidRPr="002E387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788" w:type="dxa"/>
            <w:vAlign w:val="center"/>
          </w:tcPr>
          <w:p w14:paraId="30E2C670" w14:textId="2DE71C68" w:rsidR="001E198E" w:rsidRPr="002E387C" w:rsidRDefault="001E198E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10x10</w:t>
            </w:r>
            <w:r w:rsidR="005D7BF7">
              <w:rPr>
                <w:rFonts w:ascii="Times New Roman" w:hAnsi="Times New Roman" w:cs="Times New Roman"/>
              </w:rPr>
              <w:t xml:space="preserve"> or</w:t>
            </w:r>
            <w:r w:rsidR="00AB392F" w:rsidRPr="002E387C">
              <w:rPr>
                <w:rFonts w:ascii="Times New Roman" w:hAnsi="Times New Roman" w:cs="Times New Roman"/>
              </w:rPr>
              <w:t xml:space="preserve"> 8x12</w:t>
            </w:r>
          </w:p>
        </w:tc>
      </w:tr>
      <w:tr w:rsidR="001E198E" w:rsidRPr="00AB392F" w14:paraId="532F39EF" w14:textId="77777777" w:rsidTr="001E198E">
        <w:tc>
          <w:tcPr>
            <w:tcW w:w="4788" w:type="dxa"/>
            <w:vAlign w:val="center"/>
          </w:tcPr>
          <w:p w14:paraId="2FCDDE3C" w14:textId="76D3A54F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551 - </w:t>
            </w:r>
            <w:r w:rsidR="001E198E" w:rsidRPr="002E38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788" w:type="dxa"/>
            <w:vAlign w:val="center"/>
          </w:tcPr>
          <w:p w14:paraId="07D360A4" w14:textId="0606269D" w:rsidR="001E198E" w:rsidRPr="002E387C" w:rsidRDefault="001E198E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12x12</w:t>
            </w:r>
            <w:r w:rsidR="005D7BF7">
              <w:rPr>
                <w:rFonts w:ascii="Times New Roman" w:hAnsi="Times New Roman" w:cs="Times New Roman"/>
              </w:rPr>
              <w:t xml:space="preserve"> or</w:t>
            </w:r>
            <w:r w:rsidR="00AB392F" w:rsidRPr="002E387C">
              <w:rPr>
                <w:rFonts w:ascii="Times New Roman" w:hAnsi="Times New Roman" w:cs="Times New Roman"/>
              </w:rPr>
              <w:t xml:space="preserve"> 10x14</w:t>
            </w:r>
          </w:p>
        </w:tc>
      </w:tr>
      <w:tr w:rsidR="001E198E" w:rsidRPr="00AB392F" w14:paraId="35DC5F89" w14:textId="77777777" w:rsidTr="001E198E">
        <w:tc>
          <w:tcPr>
            <w:tcW w:w="4788" w:type="dxa"/>
            <w:vAlign w:val="center"/>
          </w:tcPr>
          <w:p w14:paraId="419DD41D" w14:textId="49D74799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851 - </w:t>
            </w:r>
            <w:r w:rsidR="001E198E" w:rsidRPr="002E387C">
              <w:rPr>
                <w:rFonts w:ascii="Times New Roman" w:hAnsi="Times New Roman" w:cs="Times New Roman"/>
              </w:rPr>
              <w:t>1</w:t>
            </w:r>
            <w:r w:rsidRPr="002E387C">
              <w:rPr>
                <w:rFonts w:ascii="Times New Roman" w:hAnsi="Times New Roman" w:cs="Times New Roman"/>
              </w:rPr>
              <w:t>,</w:t>
            </w:r>
            <w:r w:rsidR="001E198E" w:rsidRPr="002E38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788" w:type="dxa"/>
            <w:vAlign w:val="center"/>
          </w:tcPr>
          <w:p w14:paraId="5EDF4163" w14:textId="2A30E264" w:rsidR="001E198E" w:rsidRPr="002E387C" w:rsidRDefault="001E198E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14x14</w:t>
            </w:r>
            <w:r w:rsidR="005D7BF7">
              <w:rPr>
                <w:rFonts w:ascii="Times New Roman" w:hAnsi="Times New Roman" w:cs="Times New Roman"/>
              </w:rPr>
              <w:t xml:space="preserve"> or</w:t>
            </w:r>
            <w:r w:rsidR="00AB392F" w:rsidRPr="002E387C">
              <w:rPr>
                <w:rFonts w:ascii="Times New Roman" w:hAnsi="Times New Roman" w:cs="Times New Roman"/>
              </w:rPr>
              <w:t xml:space="preserve"> 12x16</w:t>
            </w:r>
            <w:r w:rsidR="005D7BF7">
              <w:rPr>
                <w:rFonts w:ascii="Times New Roman" w:hAnsi="Times New Roman" w:cs="Times New Roman"/>
              </w:rPr>
              <w:t xml:space="preserve"> or</w:t>
            </w:r>
            <w:r w:rsidR="00AB392F" w:rsidRPr="002E387C">
              <w:rPr>
                <w:rFonts w:ascii="Times New Roman" w:hAnsi="Times New Roman" w:cs="Times New Roman"/>
              </w:rPr>
              <w:t xml:space="preserve"> 10x18</w:t>
            </w:r>
          </w:p>
        </w:tc>
      </w:tr>
      <w:tr w:rsidR="001E198E" w:rsidRPr="00AB392F" w14:paraId="2E078EFA" w14:textId="77777777" w:rsidTr="001E198E">
        <w:tc>
          <w:tcPr>
            <w:tcW w:w="4788" w:type="dxa"/>
            <w:vAlign w:val="center"/>
          </w:tcPr>
          <w:p w14:paraId="05E83721" w14:textId="2896B0BA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 xml:space="preserve">1,301 - </w:t>
            </w:r>
            <w:r w:rsidR="001E198E" w:rsidRPr="002E387C">
              <w:rPr>
                <w:rFonts w:ascii="Times New Roman" w:hAnsi="Times New Roman" w:cs="Times New Roman"/>
              </w:rPr>
              <w:t>1</w:t>
            </w:r>
            <w:r w:rsidRPr="002E387C">
              <w:rPr>
                <w:rFonts w:ascii="Times New Roman" w:hAnsi="Times New Roman" w:cs="Times New Roman"/>
              </w:rPr>
              <w:t>,</w:t>
            </w:r>
            <w:r w:rsidR="001E198E" w:rsidRPr="002E38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788" w:type="dxa"/>
            <w:vAlign w:val="center"/>
          </w:tcPr>
          <w:p w14:paraId="3897AE54" w14:textId="03B870B4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16x</w:t>
            </w:r>
            <w:r w:rsidR="001E198E" w:rsidRPr="002E387C">
              <w:rPr>
                <w:rFonts w:ascii="Times New Roman" w:hAnsi="Times New Roman" w:cs="Times New Roman"/>
              </w:rPr>
              <w:t>16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14x18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12x16</w:t>
            </w:r>
          </w:p>
        </w:tc>
      </w:tr>
      <w:tr w:rsidR="001E198E" w:rsidRPr="00AB392F" w14:paraId="55055725" w14:textId="77777777" w:rsidTr="001E198E">
        <w:tc>
          <w:tcPr>
            <w:tcW w:w="4788" w:type="dxa"/>
            <w:vAlign w:val="center"/>
          </w:tcPr>
          <w:p w14:paraId="355E20BC" w14:textId="71985E95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1,801 - 2,600</w:t>
            </w:r>
          </w:p>
        </w:tc>
        <w:tc>
          <w:tcPr>
            <w:tcW w:w="4788" w:type="dxa"/>
            <w:vAlign w:val="center"/>
          </w:tcPr>
          <w:p w14:paraId="771AAA54" w14:textId="16B8A406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18x</w:t>
            </w:r>
            <w:r w:rsidR="001E198E" w:rsidRPr="002E387C">
              <w:rPr>
                <w:rFonts w:ascii="Times New Roman" w:hAnsi="Times New Roman" w:cs="Times New Roman"/>
              </w:rPr>
              <w:t>18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16x20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14x24</w:t>
            </w:r>
          </w:p>
        </w:tc>
      </w:tr>
      <w:tr w:rsidR="001E198E" w:rsidRPr="00AB392F" w14:paraId="011EF4CA" w14:textId="77777777" w:rsidTr="001E198E">
        <w:tc>
          <w:tcPr>
            <w:tcW w:w="4788" w:type="dxa"/>
            <w:vAlign w:val="center"/>
          </w:tcPr>
          <w:p w14:paraId="5ECABA92" w14:textId="0413105A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2,601 - 3,200</w:t>
            </w:r>
          </w:p>
        </w:tc>
        <w:tc>
          <w:tcPr>
            <w:tcW w:w="4788" w:type="dxa"/>
            <w:vAlign w:val="center"/>
          </w:tcPr>
          <w:p w14:paraId="2264690E" w14:textId="4F81965E" w:rsidR="001E198E" w:rsidRPr="002E387C" w:rsidRDefault="00AB392F" w:rsidP="001E19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20x</w:t>
            </w:r>
            <w:r w:rsidR="001E198E" w:rsidRPr="002E387C">
              <w:rPr>
                <w:rFonts w:ascii="Times New Roman" w:hAnsi="Times New Roman" w:cs="Times New Roman"/>
              </w:rPr>
              <w:t>20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18x22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16x26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14x30</w:t>
            </w:r>
          </w:p>
        </w:tc>
      </w:tr>
      <w:tr w:rsidR="001E198E" w:rsidRPr="00AB392F" w14:paraId="12AD6D03" w14:textId="77777777" w:rsidTr="001E198E">
        <w:tc>
          <w:tcPr>
            <w:tcW w:w="4788" w:type="dxa"/>
            <w:vAlign w:val="center"/>
          </w:tcPr>
          <w:p w14:paraId="1685DE47" w14:textId="5D1B79D0" w:rsidR="001E198E" w:rsidRPr="002E387C" w:rsidRDefault="00AB392F" w:rsidP="00AB392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3,201 - 5,000</w:t>
            </w:r>
          </w:p>
        </w:tc>
        <w:tc>
          <w:tcPr>
            <w:tcW w:w="4788" w:type="dxa"/>
            <w:vAlign w:val="center"/>
          </w:tcPr>
          <w:p w14:paraId="28AD128D" w14:textId="33B6F1A4" w:rsidR="001E198E" w:rsidRPr="002E387C" w:rsidRDefault="00AB392F" w:rsidP="00AB392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E387C">
              <w:rPr>
                <w:rFonts w:ascii="Times New Roman" w:hAnsi="Times New Roman" w:cs="Times New Roman"/>
              </w:rPr>
              <w:t>24x24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22x26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20x30</w:t>
            </w:r>
            <w:r w:rsidR="0007652D">
              <w:rPr>
                <w:rFonts w:ascii="Times New Roman" w:hAnsi="Times New Roman" w:cs="Times New Roman"/>
              </w:rPr>
              <w:t xml:space="preserve"> or</w:t>
            </w:r>
            <w:r w:rsidRPr="002E387C">
              <w:rPr>
                <w:rFonts w:ascii="Times New Roman" w:hAnsi="Times New Roman" w:cs="Times New Roman"/>
              </w:rPr>
              <w:t xml:space="preserve"> 18x34</w:t>
            </w:r>
          </w:p>
        </w:tc>
      </w:tr>
    </w:tbl>
    <w:p w14:paraId="54C80C7F" w14:textId="77777777" w:rsidR="001E198E" w:rsidRDefault="001E198E" w:rsidP="0080421E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ED55D6F" w14:textId="555E6EE8" w:rsidR="006339AF" w:rsidRPr="007F2C3B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 xml:space="preserve">The heat </w:t>
      </w:r>
      <w:r w:rsidR="004F4E55">
        <w:rPr>
          <w:rFonts w:ascii="Times New Roman" w:hAnsi="Times New Roman" w:cs="Times New Roman"/>
        </w:rPr>
        <w:t>gain sources</w:t>
      </w:r>
      <w:r w:rsidRPr="002E387C">
        <w:rPr>
          <w:rFonts w:ascii="Times New Roman" w:hAnsi="Times New Roman" w:cs="Times New Roman"/>
        </w:rPr>
        <w:t xml:space="preserve"> needed for cooling </w:t>
      </w:r>
      <w:r w:rsidR="00EB4F11">
        <w:rPr>
          <w:rFonts w:ascii="Times New Roman" w:hAnsi="Times New Roman" w:cs="Times New Roman"/>
        </w:rPr>
        <w:t xml:space="preserve">equipment </w:t>
      </w:r>
      <w:r w:rsidRPr="002E387C">
        <w:rPr>
          <w:rFonts w:ascii="Times New Roman" w:hAnsi="Times New Roman" w:cs="Times New Roman"/>
        </w:rPr>
        <w:t>sizing are provided below.</w:t>
      </w:r>
    </w:p>
    <w:p w14:paraId="31E7F1F4" w14:textId="6169B289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lastRenderedPageBreak/>
        <w:t>Lighting:</w:t>
      </w:r>
    </w:p>
    <w:p w14:paraId="09DB5DC2" w14:textId="77405DF8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Open/enclosed offices = 1.1 W/</w:t>
      </w:r>
      <w:r w:rsidR="0039500D" w:rsidRPr="002E387C">
        <w:rPr>
          <w:rFonts w:ascii="Times New Roman" w:hAnsi="Times New Roman" w:cs="Times New Roman"/>
        </w:rPr>
        <w:t>SF</w:t>
      </w:r>
    </w:p>
    <w:p w14:paraId="3CD1F430" w14:textId="4449F357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R</w:t>
      </w:r>
      <w:r w:rsidR="00DB6960">
        <w:rPr>
          <w:rFonts w:ascii="Times New Roman" w:hAnsi="Times New Roman" w:cs="Times New Roman"/>
        </w:rPr>
        <w:t>estroom</w:t>
      </w:r>
      <w:r w:rsidRPr="002E387C">
        <w:rPr>
          <w:rFonts w:ascii="Times New Roman" w:hAnsi="Times New Roman" w:cs="Times New Roman"/>
        </w:rPr>
        <w:t xml:space="preserve"> = 0.9 W/</w:t>
      </w:r>
      <w:r w:rsidR="0039500D" w:rsidRPr="002E387C">
        <w:rPr>
          <w:rFonts w:ascii="Times New Roman" w:hAnsi="Times New Roman" w:cs="Times New Roman"/>
        </w:rPr>
        <w:t>SF</w:t>
      </w:r>
    </w:p>
    <w:p w14:paraId="3B9C6AAA" w14:textId="3A784DE0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Conf</w:t>
      </w:r>
      <w:r w:rsidR="00DB6960">
        <w:rPr>
          <w:rFonts w:ascii="Times New Roman" w:hAnsi="Times New Roman" w:cs="Times New Roman"/>
        </w:rPr>
        <w:t>erence</w:t>
      </w:r>
      <w:r w:rsidRPr="002E387C">
        <w:rPr>
          <w:rFonts w:ascii="Times New Roman" w:hAnsi="Times New Roman" w:cs="Times New Roman"/>
        </w:rPr>
        <w:t xml:space="preserve"> Room = 1.3 W/</w:t>
      </w:r>
      <w:r w:rsidR="0039500D" w:rsidRPr="002E387C">
        <w:rPr>
          <w:rFonts w:ascii="Times New Roman" w:hAnsi="Times New Roman" w:cs="Times New Roman"/>
        </w:rPr>
        <w:t>SF</w:t>
      </w:r>
    </w:p>
    <w:p w14:paraId="12C17CAE" w14:textId="402C0F93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Storage = 0.5 W/</w:t>
      </w:r>
      <w:r w:rsidR="0039500D" w:rsidRPr="002E387C">
        <w:rPr>
          <w:rFonts w:ascii="Times New Roman" w:hAnsi="Times New Roman" w:cs="Times New Roman"/>
        </w:rPr>
        <w:t>SF</w:t>
      </w:r>
    </w:p>
    <w:p w14:paraId="1B61F21B" w14:textId="77777777" w:rsidR="00C768E6" w:rsidRDefault="00C768E6" w:rsidP="0080421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1C35D2A2" w14:textId="089A1D47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Equipment:</w:t>
      </w:r>
    </w:p>
    <w:p w14:paraId="77E7B272" w14:textId="027C06B7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Computer = 135W</w:t>
      </w:r>
    </w:p>
    <w:p w14:paraId="5F4B12F0" w14:textId="6B1A47E2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Monitor = 20W</w:t>
      </w:r>
    </w:p>
    <w:p w14:paraId="6A44AC27" w14:textId="4CB3FB8C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Commercial Printer = 200W</w:t>
      </w:r>
    </w:p>
    <w:p w14:paraId="43B4E6CB" w14:textId="66BC801E" w:rsidR="00107B1F" w:rsidRPr="002E387C" w:rsidRDefault="00107B1F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Microwav</w:t>
      </w:r>
      <w:r w:rsidR="00856043" w:rsidRPr="002E387C">
        <w:rPr>
          <w:rFonts w:ascii="Times New Roman" w:hAnsi="Times New Roman" w:cs="Times New Roman"/>
        </w:rPr>
        <w:t>e</w:t>
      </w:r>
      <w:r w:rsidR="00C06816" w:rsidRPr="002E387C">
        <w:rPr>
          <w:rFonts w:ascii="Times New Roman" w:hAnsi="Times New Roman" w:cs="Times New Roman"/>
        </w:rPr>
        <w:t xml:space="preserve"> = </w:t>
      </w:r>
      <w:r w:rsidR="00273F65" w:rsidRPr="002E387C">
        <w:rPr>
          <w:rFonts w:ascii="Times New Roman" w:hAnsi="Times New Roman" w:cs="Times New Roman"/>
        </w:rPr>
        <w:t>400W</w:t>
      </w:r>
    </w:p>
    <w:p w14:paraId="03807E33" w14:textId="094AB314" w:rsidR="00273F65" w:rsidRPr="002E387C" w:rsidRDefault="00856043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R</w:t>
      </w:r>
      <w:r w:rsidR="00107B1F" w:rsidRPr="002E387C">
        <w:rPr>
          <w:rFonts w:ascii="Times New Roman" w:hAnsi="Times New Roman" w:cs="Times New Roman"/>
        </w:rPr>
        <w:t>efrigerator</w:t>
      </w:r>
      <w:r w:rsidR="00273F65" w:rsidRPr="002E387C">
        <w:rPr>
          <w:rFonts w:ascii="Times New Roman" w:hAnsi="Times New Roman" w:cs="Times New Roman"/>
        </w:rPr>
        <w:t xml:space="preserve"> = 220 W</w:t>
      </w:r>
    </w:p>
    <w:p w14:paraId="36D0F029" w14:textId="77777777" w:rsidR="00C768E6" w:rsidRDefault="00C768E6" w:rsidP="0080421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340EEB61" w14:textId="05AF72BA" w:rsidR="0077219B" w:rsidRPr="002E387C" w:rsidRDefault="00374C73" w:rsidP="0080421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People:</w:t>
      </w:r>
    </w:p>
    <w:p w14:paraId="42138DDD" w14:textId="05BB5300" w:rsidR="00374C73" w:rsidRPr="002E387C" w:rsidRDefault="00FF531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200</w:t>
      </w:r>
      <w:r w:rsidR="00374C73" w:rsidRPr="002E387C">
        <w:rPr>
          <w:rFonts w:ascii="Times New Roman" w:hAnsi="Times New Roman" w:cs="Times New Roman"/>
        </w:rPr>
        <w:t xml:space="preserve"> </w:t>
      </w:r>
      <w:r w:rsidR="00EB4F11">
        <w:rPr>
          <w:rFonts w:ascii="Times New Roman" w:hAnsi="Times New Roman" w:cs="Times New Roman"/>
        </w:rPr>
        <w:t>BTU/H</w:t>
      </w:r>
      <w:r w:rsidR="00374C73" w:rsidRPr="002E387C">
        <w:rPr>
          <w:rFonts w:ascii="Times New Roman" w:hAnsi="Times New Roman" w:cs="Times New Roman"/>
        </w:rPr>
        <w:t xml:space="preserve"> for office work</w:t>
      </w:r>
    </w:p>
    <w:p w14:paraId="3B356280" w14:textId="446D22DB" w:rsidR="00374C73" w:rsidRPr="002E387C" w:rsidRDefault="00FF531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500</w:t>
      </w:r>
      <w:r w:rsidR="00374C73" w:rsidRPr="002E387C">
        <w:rPr>
          <w:rFonts w:ascii="Times New Roman" w:hAnsi="Times New Roman" w:cs="Times New Roman"/>
        </w:rPr>
        <w:t xml:space="preserve"> </w:t>
      </w:r>
      <w:r w:rsidR="00EB4F11">
        <w:rPr>
          <w:rFonts w:ascii="Times New Roman" w:hAnsi="Times New Roman" w:cs="Times New Roman"/>
        </w:rPr>
        <w:t>BTU/H</w:t>
      </w:r>
      <w:r w:rsidR="00374C73" w:rsidRPr="002E387C">
        <w:rPr>
          <w:rFonts w:ascii="Times New Roman" w:hAnsi="Times New Roman" w:cs="Times New Roman"/>
        </w:rPr>
        <w:t xml:space="preserve"> for ping pong</w:t>
      </w:r>
    </w:p>
    <w:p w14:paraId="1BEF2D7C" w14:textId="77777777" w:rsidR="00374C73" w:rsidRPr="002E387C" w:rsidRDefault="00374C73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6BC0596" w14:textId="0177E9A1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Insulation of surfaces:</w:t>
      </w:r>
    </w:p>
    <w:p w14:paraId="704A72D1" w14:textId="033884CF" w:rsidR="0077219B" w:rsidRPr="002E387C" w:rsidRDefault="0077219B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Walls = U-0.064</w:t>
      </w:r>
      <w:r w:rsidR="00870943" w:rsidRPr="002E387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SF*°F*H</m:t>
            </m:r>
          </m:den>
        </m:f>
      </m:oMath>
    </w:p>
    <w:p w14:paraId="5E208CA2" w14:textId="196FBE59" w:rsidR="0077219B" w:rsidRPr="002E387C" w:rsidRDefault="0077219B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Roof = U-0.048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SF*°F*H</m:t>
            </m:r>
          </m:den>
        </m:f>
      </m:oMath>
      <w:r w:rsidR="0039500D" w:rsidRPr="002E387C">
        <w:rPr>
          <w:rFonts w:ascii="Times New Roman" w:hAnsi="Times New Roman" w:cs="Times New Roman"/>
        </w:rPr>
        <w:t xml:space="preserve"> </w:t>
      </w:r>
    </w:p>
    <w:p w14:paraId="21C00E3A" w14:textId="57AD5C65" w:rsidR="0077219B" w:rsidRPr="002E387C" w:rsidRDefault="0077219B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Windows = U-0.45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SF*°F*H</m:t>
            </m:r>
          </m:den>
        </m:f>
      </m:oMath>
      <w:r w:rsidR="0039500D" w:rsidRPr="002E387C">
        <w:rPr>
          <w:rFonts w:ascii="Times New Roman" w:hAnsi="Times New Roman" w:cs="Times New Roman"/>
        </w:rPr>
        <w:t xml:space="preserve"> </w:t>
      </w:r>
    </w:p>
    <w:p w14:paraId="613160C2" w14:textId="77777777" w:rsidR="00B841D4" w:rsidRPr="002E387C" w:rsidRDefault="00B841D4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41353BC" w14:textId="4A16A128" w:rsidR="0077219B" w:rsidRPr="002E387C" w:rsidRDefault="0077219B" w:rsidP="0077219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t>Design weather conditions from ASHRAE:</w:t>
      </w:r>
    </w:p>
    <w:p w14:paraId="067099D1" w14:textId="02DF8F20" w:rsidR="0077219B" w:rsidRPr="002E387C" w:rsidRDefault="00856043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Atlanta</w:t>
      </w:r>
      <w:r w:rsidR="00C4144C">
        <w:rPr>
          <w:rFonts w:ascii="Times New Roman" w:hAnsi="Times New Roman" w:cs="Times New Roman"/>
        </w:rPr>
        <w:t>, Georgi</w:t>
      </w:r>
      <w:r w:rsidR="00D104C6">
        <w:rPr>
          <w:rFonts w:ascii="Times New Roman" w:hAnsi="Times New Roman" w:cs="Times New Roman"/>
        </w:rPr>
        <w:t>a</w:t>
      </w:r>
      <w:r w:rsidR="0077219B" w:rsidRPr="002E387C">
        <w:rPr>
          <w:rFonts w:ascii="Times New Roman" w:hAnsi="Times New Roman" w:cs="Times New Roman"/>
        </w:rPr>
        <w:t>:</w:t>
      </w:r>
    </w:p>
    <w:p w14:paraId="747CF796" w14:textId="4078E90A" w:rsidR="00374C73" w:rsidRPr="002E387C" w:rsidRDefault="00374C73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E387C">
        <w:rPr>
          <w:rFonts w:ascii="Times New Roman" w:hAnsi="Times New Roman" w:cs="Times New Roman"/>
        </w:rPr>
        <w:t>Design Conditions:</w:t>
      </w:r>
    </w:p>
    <w:p w14:paraId="7990FE65" w14:textId="07F25FFD" w:rsidR="00374C73" w:rsidRDefault="00C4144C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r w:rsidR="009622D6">
        <w:rPr>
          <w:rFonts w:ascii="Times New Roman" w:hAnsi="Times New Roman" w:cs="Times New Roman"/>
        </w:rPr>
        <w:t>°</w:t>
      </w:r>
      <w:r w:rsidR="00374C73" w:rsidRPr="002E387C">
        <w:rPr>
          <w:rFonts w:ascii="Times New Roman" w:hAnsi="Times New Roman" w:cs="Times New Roman"/>
        </w:rPr>
        <w:t xml:space="preserve">F </w:t>
      </w:r>
      <w:r w:rsidR="009622D6">
        <w:rPr>
          <w:rFonts w:ascii="Times New Roman" w:hAnsi="Times New Roman" w:cs="Times New Roman"/>
        </w:rPr>
        <w:t>outside in the summer</w:t>
      </w:r>
    </w:p>
    <w:p w14:paraId="7EFFE833" w14:textId="4ABD64D8" w:rsidR="004E0FB5" w:rsidRPr="002F73A8" w:rsidRDefault="004E0FB5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CF</w:t>
      </w:r>
      <w:r w:rsidRPr="002F73A8">
        <w:rPr>
          <w:rFonts w:ascii="Times New Roman" w:hAnsi="Times New Roman" w:cs="Times New Roman"/>
          <w:vertAlign w:val="subscript"/>
        </w:rPr>
        <w:t>north</w:t>
      </w:r>
      <w:proofErr w:type="spellEnd"/>
      <w:r>
        <w:rPr>
          <w:rFonts w:ascii="Times New Roman" w:hAnsi="Times New Roman" w:cs="Times New Roman"/>
        </w:rPr>
        <w:t xml:space="preserve"> = </w:t>
      </w:r>
      <w:r w:rsidR="008601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H*SF</m:t>
            </m:r>
          </m:den>
        </m:f>
      </m:oMath>
    </w:p>
    <w:p w14:paraId="6A8C931F" w14:textId="437B48A0" w:rsidR="00E31C0C" w:rsidRPr="00B8051E" w:rsidRDefault="00E31C0C" w:rsidP="00E31C0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  <w:vertAlign w:val="subscript"/>
        </w:rPr>
        <w:t>east</w:t>
      </w:r>
      <w:proofErr w:type="spellEnd"/>
      <w:r>
        <w:rPr>
          <w:rFonts w:ascii="Times New Roman" w:hAnsi="Times New Roman" w:cs="Times New Roman"/>
        </w:rPr>
        <w:t xml:space="preserve"> = </w:t>
      </w:r>
      <w:r w:rsidR="002F73A8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H*SF</m:t>
            </m:r>
          </m:den>
        </m:f>
      </m:oMath>
    </w:p>
    <w:p w14:paraId="25A39A73" w14:textId="6B9DFA9D" w:rsidR="00E31C0C" w:rsidRPr="00B8051E" w:rsidRDefault="00E31C0C" w:rsidP="00E31C0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  <w:vertAlign w:val="subscript"/>
        </w:rPr>
        <w:t>south</w:t>
      </w:r>
      <w:proofErr w:type="spellEnd"/>
      <w:r>
        <w:rPr>
          <w:rFonts w:ascii="Times New Roman" w:hAnsi="Times New Roman" w:cs="Times New Roman"/>
        </w:rPr>
        <w:t xml:space="preserve"> = </w:t>
      </w:r>
      <w:r w:rsidR="002F73A8">
        <w:rPr>
          <w:rFonts w:ascii="Times New Roman" w:hAnsi="Times New Roman" w:cs="Times New Roman"/>
        </w:rPr>
        <w:t>1</w:t>
      </w:r>
      <w:r w:rsidR="00B12E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H*SF</m:t>
            </m:r>
          </m:den>
        </m:f>
      </m:oMath>
    </w:p>
    <w:p w14:paraId="4892141F" w14:textId="26A446BB" w:rsidR="00E31C0C" w:rsidRPr="00B8051E" w:rsidRDefault="00E31C0C" w:rsidP="00E31C0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  <w:vertAlign w:val="subscript"/>
        </w:rPr>
        <w:t>west</w:t>
      </w:r>
      <w:proofErr w:type="spellEnd"/>
      <w:r>
        <w:rPr>
          <w:rFonts w:ascii="Times New Roman" w:hAnsi="Times New Roman" w:cs="Times New Roman"/>
        </w:rPr>
        <w:t xml:space="preserve"> = </w:t>
      </w:r>
      <w:r w:rsidR="002F73A8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BTU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H*SF</m:t>
            </m:r>
          </m:den>
        </m:f>
      </m:oMath>
    </w:p>
    <w:p w14:paraId="3D228541" w14:textId="787FBF5C" w:rsidR="00191E58" w:rsidRDefault="00191E58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7DD36E3" w14:textId="77777777" w:rsidR="00191E58" w:rsidRDefault="00191E58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19E779F" w14:textId="77777777" w:rsidR="00191E58" w:rsidRPr="002E387C" w:rsidRDefault="00191E58" w:rsidP="0077219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0C9E033" w14:textId="2EE47A15" w:rsidR="0077219B" w:rsidRDefault="0077219B" w:rsidP="0077219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E387C">
        <w:rPr>
          <w:rFonts w:ascii="Times New Roman" w:hAnsi="Times New Roman" w:cs="Times New Roman"/>
          <w:b/>
        </w:rPr>
        <w:lastRenderedPageBreak/>
        <w:t>Equations</w:t>
      </w:r>
    </w:p>
    <w:p w14:paraId="52137D29" w14:textId="073A4AC7" w:rsidR="00D3675E" w:rsidRPr="00290E29" w:rsidRDefault="00D3675E" w:rsidP="00D3675E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8051E">
        <w:rPr>
          <w:rFonts w:ascii="Times New Roman" w:hAnsi="Times New Roman" w:cs="Times New Roman"/>
        </w:rPr>
        <w:t>Assume you need 0.0</w:t>
      </w:r>
      <w:r w:rsidR="008D083F">
        <w:rPr>
          <w:rFonts w:ascii="Times New Roman" w:hAnsi="Times New Roman" w:cs="Times New Roman"/>
        </w:rPr>
        <w:t>45</w:t>
      </w:r>
      <w:r w:rsidRPr="00B8051E">
        <w:rPr>
          <w:rFonts w:ascii="Times New Roman" w:hAnsi="Times New Roman" w:cs="Times New Roman"/>
        </w:rPr>
        <w:t xml:space="preserve"> cfm per peak BTU/H.</w:t>
      </w:r>
      <w:r w:rsidRPr="00290E29">
        <w:rPr>
          <w:rFonts w:ascii="Times New Roman" w:hAnsi="Times New Roman" w:cs="Times New Roman"/>
        </w:rPr>
        <w:t xml:space="preserve">  </w:t>
      </w:r>
    </w:p>
    <w:p w14:paraId="50B55F91" w14:textId="62537BC6" w:rsidR="00D3675E" w:rsidRPr="00B8051E" w:rsidRDefault="00D3675E" w:rsidP="00D3675E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8051E">
        <w:rPr>
          <w:rFonts w:ascii="Times New Roman" w:hAnsi="Times New Roman" w:cs="Times New Roman"/>
        </w:rPr>
        <w:t xml:space="preserve">Assume </w:t>
      </w:r>
      <w:r w:rsidR="00040DA8">
        <w:rPr>
          <w:rFonts w:ascii="Times New Roman" w:hAnsi="Times New Roman" w:cs="Times New Roman"/>
        </w:rPr>
        <w:t>550</w:t>
      </w:r>
      <w:r w:rsidRPr="00B8051E">
        <w:rPr>
          <w:rFonts w:ascii="Times New Roman" w:hAnsi="Times New Roman" w:cs="Times New Roman"/>
        </w:rPr>
        <w:t xml:space="preserve"> cfm/ton when sizing the RTU.</w:t>
      </w:r>
      <w:r w:rsidRPr="00290E29">
        <w:rPr>
          <w:rFonts w:ascii="Times New Roman" w:hAnsi="Times New Roman" w:cs="Times New Roman"/>
        </w:rPr>
        <w:t xml:space="preserve">  </w:t>
      </w:r>
    </w:p>
    <w:p w14:paraId="056A177B" w14:textId="77777777" w:rsidR="00D3675E" w:rsidRPr="002E387C" w:rsidRDefault="00D3675E" w:rsidP="0077219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44A6CB17" w14:textId="1A9ED3ED" w:rsidR="006C2733" w:rsidRPr="000E67AC" w:rsidRDefault="00184920" w:rsidP="000E67A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  <w:proofErr w:type="spellStart"/>
      <m:oMath>
        <m:r>
          <m:rPr>
            <m:nor/>
          </m:rPr>
          <w:rPr>
            <w:rFonts w:ascii="Cambria Math" w:hAnsi="Cambria Math" w:cs="Times New Roman"/>
          </w:rPr>
          <m:t>Q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wall</m:t>
        </m:r>
        <w:proofErr w:type="spellEnd"/>
        <m:r>
          <m:rPr>
            <m:nor/>
          </m:rPr>
          <w:rPr>
            <w:rFonts w:ascii="Cambria Math" w:hAnsi="Cambria Math" w:cs="Times New Roman"/>
          </w:rPr>
          <m:t>=</m:t>
        </m:r>
        <w:proofErr w:type="spellStart"/>
        <m:r>
          <m:rPr>
            <m:nor/>
          </m:rPr>
          <w:rPr>
            <w:rFonts w:ascii="Cambria Math" w:hAnsi="Cambria Math" w:cs="Times New Roman"/>
          </w:rPr>
          <m:t>A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wall</m:t>
        </m:r>
        <w:proofErr w:type="spellEnd"/>
        <m:r>
          <m:rPr>
            <m:nor/>
          </m:rPr>
          <w:rPr>
            <w:rFonts w:ascii="Cambria Math" w:hAnsi="Cambria Math" w:cs="Times New Roman"/>
          </w:rPr>
          <m:t>*U*ΔT</m:t>
        </m:r>
      </m:oMath>
    </w:p>
    <w:p w14:paraId="61B6EFD6" w14:textId="300C32F5" w:rsidR="00206918" w:rsidRPr="000E67AC" w:rsidRDefault="00206918" w:rsidP="000E67A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  <w:proofErr w:type="spellStart"/>
      <m:oMath>
        <m:r>
          <m:rPr>
            <m:nor/>
          </m:rPr>
          <w:rPr>
            <w:rFonts w:ascii="Cambria Math" w:hAnsi="Cambria Math" w:cs="Times New Roman"/>
          </w:rPr>
          <m:t>Q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window</m:t>
        </m:r>
        <w:proofErr w:type="spellEnd"/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 xml:space="preserve"> temperature</m:t>
        </m:r>
        <m:r>
          <m:rPr>
            <m:nor/>
          </m:rPr>
          <w:rPr>
            <w:rFonts w:ascii="Cambria Math" w:hAnsi="Cambria Math" w:cs="Times New Roman"/>
          </w:rPr>
          <m:t>=</m:t>
        </m:r>
        <w:proofErr w:type="spellStart"/>
        <m:r>
          <m:rPr>
            <m:nor/>
          </m:rPr>
          <w:rPr>
            <w:rFonts w:ascii="Cambria Math" w:hAnsi="Cambria Math" w:cs="Times New Roman"/>
          </w:rPr>
          <m:t>A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window</m:t>
        </m:r>
        <w:proofErr w:type="spellEnd"/>
        <m:r>
          <m:rPr>
            <m:nor/>
          </m:rPr>
          <w:rPr>
            <w:rFonts w:ascii="Cambria Math" w:hAnsi="Cambria Math" w:cs="Times New Roman"/>
          </w:rPr>
          <m:t>*U*ΔT</m:t>
        </m:r>
      </m:oMath>
    </w:p>
    <w:p w14:paraId="1EFD935A" w14:textId="1E7ECA28" w:rsidR="004A481C" w:rsidRPr="000E67AC" w:rsidRDefault="004A481C" w:rsidP="000E67A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  <w:proofErr w:type="spellStart"/>
      <m:oMath>
        <m:r>
          <m:rPr>
            <m:nor/>
          </m:rPr>
          <w:rPr>
            <w:rFonts w:ascii="Cambria Math" w:hAnsi="Cambria Math" w:cs="Times New Roman"/>
          </w:rPr>
          <m:t>Q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window</m:t>
        </m:r>
        <w:proofErr w:type="spellEnd"/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 xml:space="preserve"> solar</m:t>
        </m:r>
        <m:r>
          <m:rPr>
            <m:nor/>
          </m:rPr>
          <w:rPr>
            <w:rFonts w:ascii="Cambria Math" w:hAnsi="Cambria Math" w:cs="Times New Roman"/>
          </w:rPr>
          <m:t>=</m:t>
        </m:r>
        <w:proofErr w:type="spellStart"/>
        <m:r>
          <m:rPr>
            <m:nor/>
          </m:rPr>
          <w:rPr>
            <w:rFonts w:ascii="Cambria Math" w:hAnsi="Cambria Math" w:cs="Times New Roman"/>
          </w:rPr>
          <m:t>A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window</m:t>
        </m:r>
        <w:proofErr w:type="spellEnd"/>
        <m:r>
          <m:rPr>
            <m:nor/>
          </m:rPr>
          <w:rPr>
            <w:rFonts w:ascii="Cambria Math" w:hAnsi="Cambria Math" w:cs="Times New Roman"/>
          </w:rPr>
          <m:t>*CF</m:t>
        </m:r>
      </m:oMath>
    </w:p>
    <w:p w14:paraId="1C6F452F" w14:textId="112DA7CD" w:rsidR="00206918" w:rsidRPr="000E67AC" w:rsidRDefault="00206918" w:rsidP="000E67A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  <w:proofErr w:type="spellStart"/>
      <m:oMath>
        <m:r>
          <m:rPr>
            <m:nor/>
          </m:rPr>
          <w:rPr>
            <w:rFonts w:ascii="Cambria Math" w:hAnsi="Cambria Math" w:cs="Times New Roman"/>
          </w:rPr>
          <m:t>Q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roof</m:t>
        </m:r>
        <w:proofErr w:type="spellEnd"/>
        <m:r>
          <m:rPr>
            <m:nor/>
          </m:rPr>
          <w:rPr>
            <w:rFonts w:ascii="Cambria Math" w:hAnsi="Cambria Math" w:cs="Times New Roman"/>
          </w:rPr>
          <m:t>=</m:t>
        </m:r>
        <w:proofErr w:type="spellStart"/>
        <m:r>
          <m:rPr>
            <m:nor/>
          </m:rPr>
          <w:rPr>
            <w:rFonts w:ascii="Cambria Math" w:hAnsi="Cambria Math" w:cs="Times New Roman"/>
          </w:rPr>
          <m:t>A</m:t>
        </m:r>
        <m:r>
          <m:rPr>
            <m:nor/>
          </m:rPr>
          <w:rPr>
            <w:rFonts w:ascii="Cambria Math" w:hAnsi="Cambria Math" w:cs="Times New Roman"/>
            <w:sz w:val="16"/>
            <w:szCs w:val="16"/>
          </w:rPr>
          <m:t>roof</m:t>
        </m:r>
        <w:proofErr w:type="spellEnd"/>
        <m:r>
          <m:rPr>
            <m:nor/>
          </m:rPr>
          <w:rPr>
            <w:rFonts w:ascii="Cambria Math" w:hAnsi="Cambria Math" w:cs="Times New Roman"/>
          </w:rPr>
          <m:t>*U*ΔT</m:t>
        </m:r>
      </m:oMath>
    </w:p>
    <w:p w14:paraId="6EFCBE52" w14:textId="44A3DF3D" w:rsidR="00085E1D" w:rsidRPr="002E387C" w:rsidRDefault="00085E1D" w:rsidP="002E387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</w:p>
    <w:p w14:paraId="59728E1F" w14:textId="77777777" w:rsidR="00CB64B5" w:rsidRPr="0079647C" w:rsidRDefault="00CB64B5" w:rsidP="0080421E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79647C">
        <w:rPr>
          <w:rFonts w:ascii="Times New Roman" w:hAnsi="Times New Roman" w:cs="Times New Roman"/>
          <w:b/>
        </w:rPr>
        <w:t>Requirements</w:t>
      </w:r>
    </w:p>
    <w:p w14:paraId="431A4A55" w14:textId="02C3F3D7" w:rsidR="00CF048E" w:rsidRDefault="00CF048E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Teams must come up with a unique team name</w:t>
      </w:r>
      <w:r w:rsidR="009C3C0C">
        <w:rPr>
          <w:rFonts w:ascii="Times New Roman" w:hAnsi="Times New Roman" w:cs="Times New Roman"/>
        </w:rPr>
        <w:t xml:space="preserve"> for use in replace of </w:t>
      </w:r>
      <w:proofErr w:type="gramStart"/>
      <w:r w:rsidR="00687F47" w:rsidRPr="00290E29">
        <w:rPr>
          <w:rFonts w:ascii="Times New Roman" w:hAnsi="Times New Roman" w:cs="Times New Roman"/>
        </w:rPr>
        <w:t>“</w:t>
      </w:r>
      <w:r w:rsidR="00687F47" w:rsidRPr="0084718F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687F47" w:rsidRPr="0084718F">
        <w:rPr>
          <w:rFonts w:ascii="Times New Roman" w:hAnsi="Times New Roman" w:cs="Times New Roman"/>
          <w:u w:val="single"/>
        </w:rPr>
        <w:t xml:space="preserve">             </w:t>
      </w:r>
      <w:r w:rsidR="00687F47">
        <w:rPr>
          <w:rFonts w:ascii="Times New Roman" w:hAnsi="Times New Roman" w:cs="Times New Roman"/>
        </w:rPr>
        <w:t xml:space="preserve"> </w:t>
      </w:r>
      <w:r w:rsidR="00687F47" w:rsidRPr="00290E29">
        <w:rPr>
          <w:rFonts w:ascii="Times New Roman" w:hAnsi="Times New Roman" w:cs="Times New Roman"/>
        </w:rPr>
        <w:t>Engineering, Inc.”</w:t>
      </w:r>
    </w:p>
    <w:p w14:paraId="1AC317F4" w14:textId="71DCEF11" w:rsidR="00CB64B5" w:rsidRPr="0079647C" w:rsidRDefault="00DF0F1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work </w:t>
      </w:r>
      <w:r w:rsidR="00D00615">
        <w:rPr>
          <w:rFonts w:ascii="Times New Roman" w:hAnsi="Times New Roman" w:cs="Times New Roman"/>
        </w:rPr>
        <w:t>m</w:t>
      </w:r>
      <w:r w:rsidR="00656CF9" w:rsidRPr="0079647C">
        <w:rPr>
          <w:rFonts w:ascii="Times New Roman" w:hAnsi="Times New Roman" w:cs="Times New Roman"/>
        </w:rPr>
        <w:t xml:space="preserve">ust be </w:t>
      </w:r>
      <w:r w:rsidR="00D0061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ompleted</w:t>
      </w:r>
      <w:r w:rsidR="00D00615">
        <w:rPr>
          <w:rFonts w:ascii="Times New Roman" w:hAnsi="Times New Roman" w:cs="Times New Roman"/>
        </w:rPr>
        <w:t xml:space="preserve"> by</w:t>
      </w:r>
      <w:r w:rsidR="00A01AF4">
        <w:rPr>
          <w:rFonts w:ascii="Times New Roman" w:hAnsi="Times New Roman" w:cs="Times New Roman"/>
        </w:rPr>
        <w:t xml:space="preserve"> </w:t>
      </w:r>
      <w:r w:rsidR="00656CF9" w:rsidRPr="0079647C">
        <w:rPr>
          <w:rFonts w:ascii="Times New Roman" w:hAnsi="Times New Roman" w:cs="Times New Roman"/>
        </w:rPr>
        <w:t>student</w:t>
      </w:r>
      <w:r w:rsidR="005E5A8C">
        <w:rPr>
          <w:rFonts w:ascii="Times New Roman" w:hAnsi="Times New Roman" w:cs="Times New Roman"/>
        </w:rPr>
        <w:t>s</w:t>
      </w:r>
      <w:r w:rsidR="00656CF9" w:rsidRPr="0079647C">
        <w:rPr>
          <w:rFonts w:ascii="Times New Roman" w:hAnsi="Times New Roman" w:cs="Times New Roman"/>
        </w:rPr>
        <w:t xml:space="preserve"> 13-18 years of age</w:t>
      </w:r>
    </w:p>
    <w:p w14:paraId="497AA197" w14:textId="77777777" w:rsidR="006A344E" w:rsidRDefault="006A344E" w:rsidP="006A344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Model must be generated using SketchUp (</w:t>
      </w:r>
      <w:hyperlink r:id="rId9" w:history="1">
        <w:r w:rsidRPr="0079647C">
          <w:rPr>
            <w:rStyle w:val="Hyperlink"/>
            <w:rFonts w:ascii="Times New Roman" w:hAnsi="Times New Roman" w:cs="Times New Roman"/>
          </w:rPr>
          <w:t>www.sketchup.com</w:t>
        </w:r>
      </w:hyperlink>
      <w:r w:rsidRPr="0079647C">
        <w:rPr>
          <w:rFonts w:ascii="Times New Roman" w:hAnsi="Times New Roman" w:cs="Times New Roman"/>
        </w:rPr>
        <w:t>)</w:t>
      </w:r>
    </w:p>
    <w:p w14:paraId="0095EF4F" w14:textId="77777777" w:rsidR="00656CF9" w:rsidRDefault="00D0061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 xml:space="preserve">Model </w:t>
      </w:r>
      <w:r w:rsidR="006F7FC0" w:rsidRPr="0079647C">
        <w:rPr>
          <w:rFonts w:ascii="Times New Roman" w:hAnsi="Times New Roman" w:cs="Times New Roman"/>
        </w:rPr>
        <w:t xml:space="preserve">must be original and not a copy or recreation of any other work </w:t>
      </w:r>
    </w:p>
    <w:p w14:paraId="130A47D3" w14:textId="77777777" w:rsidR="002673F0" w:rsidRPr="0079647C" w:rsidRDefault="002673F0" w:rsidP="0080421E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79647C">
        <w:rPr>
          <w:rFonts w:ascii="Times New Roman" w:hAnsi="Times New Roman" w:cs="Times New Roman"/>
          <w:b/>
        </w:rPr>
        <w:t>Submission</w:t>
      </w:r>
    </w:p>
    <w:p w14:paraId="0C721DE2" w14:textId="43CC58C9" w:rsidR="00483821" w:rsidRDefault="00AC621C" w:rsidP="00483821">
      <w:pPr>
        <w:spacing w:before="120" w:after="120" w:line="240" w:lineRule="auto"/>
        <w:jc w:val="both"/>
        <w:rPr>
          <w:rStyle w:val="Hyperlink"/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 xml:space="preserve">The deadline for submissions is midnight </w:t>
      </w:r>
      <w:r w:rsidR="00F01600" w:rsidRPr="0079647C">
        <w:rPr>
          <w:rFonts w:ascii="Times New Roman" w:hAnsi="Times New Roman" w:cs="Times New Roman"/>
        </w:rPr>
        <w:t>e</w:t>
      </w:r>
      <w:r w:rsidRPr="0079647C">
        <w:rPr>
          <w:rFonts w:ascii="Times New Roman" w:hAnsi="Times New Roman" w:cs="Times New Roman"/>
        </w:rPr>
        <w:t xml:space="preserve">astern </w:t>
      </w:r>
      <w:r w:rsidR="00F01600" w:rsidRPr="0079647C">
        <w:rPr>
          <w:rFonts w:ascii="Times New Roman" w:hAnsi="Times New Roman" w:cs="Times New Roman"/>
        </w:rPr>
        <w:t>s</w:t>
      </w:r>
      <w:r w:rsidRPr="0079647C">
        <w:rPr>
          <w:rFonts w:ascii="Times New Roman" w:hAnsi="Times New Roman" w:cs="Times New Roman"/>
        </w:rPr>
        <w:t xml:space="preserve">tandard </w:t>
      </w:r>
      <w:r w:rsidR="00F01600" w:rsidRPr="0079647C">
        <w:rPr>
          <w:rFonts w:ascii="Times New Roman" w:hAnsi="Times New Roman" w:cs="Times New Roman"/>
        </w:rPr>
        <w:t>t</w:t>
      </w:r>
      <w:r w:rsidRPr="0079647C">
        <w:rPr>
          <w:rFonts w:ascii="Times New Roman" w:hAnsi="Times New Roman" w:cs="Times New Roman"/>
        </w:rPr>
        <w:t>ime December 31</w:t>
      </w:r>
      <w:r w:rsidR="005E5A8C">
        <w:rPr>
          <w:rFonts w:ascii="Times New Roman" w:hAnsi="Times New Roman" w:cs="Times New Roman"/>
        </w:rPr>
        <w:t>, 2022</w:t>
      </w:r>
      <w:r w:rsidRPr="0079647C">
        <w:rPr>
          <w:rFonts w:ascii="Times New Roman" w:hAnsi="Times New Roman" w:cs="Times New Roman"/>
        </w:rPr>
        <w:t>. The finished model should</w:t>
      </w:r>
      <w:r w:rsidR="00F27540" w:rsidRPr="0079647C">
        <w:rPr>
          <w:rFonts w:ascii="Times New Roman" w:hAnsi="Times New Roman" w:cs="Times New Roman"/>
        </w:rPr>
        <w:t xml:space="preserve"> be </w:t>
      </w:r>
      <w:r w:rsidR="00483821" w:rsidRPr="0079647C">
        <w:rPr>
          <w:rFonts w:ascii="Times New Roman" w:hAnsi="Times New Roman" w:cs="Times New Roman"/>
        </w:rPr>
        <w:t>downloaded as a .</w:t>
      </w:r>
      <w:proofErr w:type="spellStart"/>
      <w:r w:rsidR="00483821" w:rsidRPr="0079647C">
        <w:rPr>
          <w:rFonts w:ascii="Times New Roman" w:hAnsi="Times New Roman" w:cs="Times New Roman"/>
        </w:rPr>
        <w:t>skp</w:t>
      </w:r>
      <w:proofErr w:type="spellEnd"/>
      <w:r w:rsidR="00483821" w:rsidRPr="0079647C">
        <w:rPr>
          <w:rFonts w:ascii="Times New Roman" w:hAnsi="Times New Roman" w:cs="Times New Roman"/>
        </w:rPr>
        <w:t xml:space="preserve"> file and uploaded along with </w:t>
      </w:r>
      <w:r w:rsidRPr="0079647C">
        <w:rPr>
          <w:rFonts w:ascii="Times New Roman" w:hAnsi="Times New Roman" w:cs="Times New Roman"/>
        </w:rPr>
        <w:t xml:space="preserve">the </w:t>
      </w:r>
      <w:r w:rsidR="00483821" w:rsidRPr="0079647C">
        <w:rPr>
          <w:rFonts w:ascii="Times New Roman" w:hAnsi="Times New Roman" w:cs="Times New Roman"/>
        </w:rPr>
        <w:t>student</w:t>
      </w:r>
      <w:r w:rsidRPr="0079647C">
        <w:rPr>
          <w:rFonts w:ascii="Times New Roman" w:hAnsi="Times New Roman" w:cs="Times New Roman"/>
        </w:rPr>
        <w:t>’s</w:t>
      </w:r>
      <w:r w:rsidR="00483821" w:rsidRPr="0079647C">
        <w:rPr>
          <w:rFonts w:ascii="Times New Roman" w:hAnsi="Times New Roman" w:cs="Times New Roman"/>
        </w:rPr>
        <w:t xml:space="preserve"> information and </w:t>
      </w:r>
      <w:r w:rsidR="00332FB6">
        <w:rPr>
          <w:rFonts w:ascii="Times New Roman" w:hAnsi="Times New Roman" w:cs="Times New Roman"/>
        </w:rPr>
        <w:t>a</w:t>
      </w:r>
      <w:r w:rsidR="00226774">
        <w:rPr>
          <w:rFonts w:ascii="Times New Roman" w:hAnsi="Times New Roman" w:cs="Times New Roman"/>
        </w:rPr>
        <w:t xml:space="preserve"> </w:t>
      </w:r>
      <w:r w:rsidR="00332FB6">
        <w:rPr>
          <w:rFonts w:ascii="Times New Roman" w:hAnsi="Times New Roman" w:cs="Times New Roman"/>
        </w:rPr>
        <w:t>brief narrative</w:t>
      </w:r>
      <w:r w:rsidR="00692F8D">
        <w:rPr>
          <w:rFonts w:ascii="Times New Roman" w:hAnsi="Times New Roman" w:cs="Times New Roman"/>
        </w:rPr>
        <w:t>.</w:t>
      </w:r>
    </w:p>
    <w:p w14:paraId="32C89495" w14:textId="7EF57785" w:rsidR="00F07628" w:rsidRPr="00692F8D" w:rsidRDefault="00F07628" w:rsidP="00692F8D">
      <w:pPr>
        <w:spacing w:before="120" w:after="120" w:line="24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692F8D">
        <w:rPr>
          <w:rStyle w:val="Hyperlink"/>
          <w:rFonts w:ascii="Times New Roman" w:hAnsi="Times New Roman" w:cs="Times New Roman"/>
          <w:color w:val="auto"/>
          <w:u w:val="none"/>
        </w:rPr>
        <w:t>Submission shall include:</w:t>
      </w:r>
    </w:p>
    <w:p w14:paraId="79155622" w14:textId="3D85F6B8" w:rsidR="002A1BB4" w:rsidRDefault="002A1BB4" w:rsidP="00C01335">
      <w:pPr>
        <w:pStyle w:val="ListParagraph"/>
        <w:numPr>
          <w:ilvl w:val="0"/>
          <w:numId w:val="5"/>
        </w:numPr>
        <w:spacing w:before="120" w:after="120" w:line="240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to show walls, </w:t>
      </w:r>
      <w:proofErr w:type="gramStart"/>
      <w:r>
        <w:rPr>
          <w:rFonts w:ascii="Times New Roman" w:hAnsi="Times New Roman" w:cs="Times New Roman"/>
        </w:rPr>
        <w:t>windows</w:t>
      </w:r>
      <w:proofErr w:type="gramEnd"/>
      <w:r>
        <w:rPr>
          <w:rFonts w:ascii="Times New Roman" w:hAnsi="Times New Roman" w:cs="Times New Roman"/>
        </w:rPr>
        <w:t xml:space="preserve"> and </w:t>
      </w:r>
      <w:r w:rsidR="00B018A1">
        <w:rPr>
          <w:rFonts w:ascii="Times New Roman" w:hAnsi="Times New Roman" w:cs="Times New Roman"/>
        </w:rPr>
        <w:t>doors as</w:t>
      </w:r>
      <w:r>
        <w:rPr>
          <w:rFonts w:ascii="Times New Roman" w:hAnsi="Times New Roman" w:cs="Times New Roman"/>
        </w:rPr>
        <w:t xml:space="preserve"> well as HVAC equipment and ductwork.</w:t>
      </w:r>
    </w:p>
    <w:p w14:paraId="32C08A07" w14:textId="3BE13CB3" w:rsidR="002A1BB4" w:rsidRDefault="002A1BB4" w:rsidP="00C01335">
      <w:pPr>
        <w:pStyle w:val="ListParagraph"/>
        <w:numPr>
          <w:ilvl w:val="0"/>
          <w:numId w:val="5"/>
        </w:numPr>
        <w:spacing w:before="120" w:after="120" w:line="240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to include</w:t>
      </w:r>
      <w:r w:rsidR="003E2056">
        <w:rPr>
          <w:rFonts w:ascii="Times New Roman" w:hAnsi="Times New Roman" w:cs="Times New Roman"/>
        </w:rPr>
        <w:t xml:space="preserve"> description of </w:t>
      </w:r>
      <w:r w:rsidR="00262F7B">
        <w:rPr>
          <w:rFonts w:ascii="Times New Roman" w:hAnsi="Times New Roman" w:cs="Times New Roman"/>
        </w:rPr>
        <w:t>the process used to develop the model.  Narrative to be 2-4 pages in PDF format.</w:t>
      </w:r>
    </w:p>
    <w:p w14:paraId="7126FAD5" w14:textId="6798E25D" w:rsidR="00262F7B" w:rsidRDefault="00262F7B" w:rsidP="00C01335">
      <w:pPr>
        <w:pStyle w:val="ListParagraph"/>
        <w:numPr>
          <w:ilvl w:val="0"/>
          <w:numId w:val="5"/>
        </w:numPr>
        <w:spacing w:before="120" w:after="120" w:line="240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to include</w:t>
      </w:r>
      <w:r w:rsidR="001206AF">
        <w:rPr>
          <w:rFonts w:ascii="Times New Roman" w:hAnsi="Times New Roman" w:cs="Times New Roman"/>
        </w:rPr>
        <w:t xml:space="preserve"> appendix with backup calculations used for sizing of equipment.</w:t>
      </w:r>
    </w:p>
    <w:p w14:paraId="460B29CB" w14:textId="1176E95E" w:rsidR="001206AF" w:rsidRPr="002E387C" w:rsidRDefault="001206AF" w:rsidP="00C01335">
      <w:pPr>
        <w:pStyle w:val="ListParagraph"/>
        <w:numPr>
          <w:ilvl w:val="0"/>
          <w:numId w:val="5"/>
        </w:numPr>
        <w:spacing w:before="120" w:after="120" w:line="240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can include additional appendi</w:t>
      </w:r>
      <w:r w:rsidR="00A26828">
        <w:rPr>
          <w:rFonts w:ascii="Times New Roman" w:hAnsi="Times New Roman" w:cs="Times New Roman"/>
        </w:rPr>
        <w:t>ces</w:t>
      </w:r>
      <w:r>
        <w:rPr>
          <w:rFonts w:ascii="Times New Roman" w:hAnsi="Times New Roman" w:cs="Times New Roman"/>
        </w:rPr>
        <w:t xml:space="preserve"> at the discretion of the team</w:t>
      </w:r>
      <w:r w:rsidR="00B018A1">
        <w:rPr>
          <w:rFonts w:ascii="Times New Roman" w:hAnsi="Times New Roman" w:cs="Times New Roman"/>
        </w:rPr>
        <w:t xml:space="preserve"> which are not included in the page limit.</w:t>
      </w:r>
    </w:p>
    <w:p w14:paraId="10F116DF" w14:textId="77777777" w:rsidR="00CB64B5" w:rsidRPr="0079647C" w:rsidRDefault="00CB64B5" w:rsidP="0080421E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79647C">
        <w:rPr>
          <w:rFonts w:ascii="Times New Roman" w:hAnsi="Times New Roman" w:cs="Times New Roman"/>
          <w:b/>
        </w:rPr>
        <w:t>Judging Criteria</w:t>
      </w:r>
    </w:p>
    <w:p w14:paraId="0C0727D8" w14:textId="77777777" w:rsidR="006F7FC0" w:rsidRPr="0079647C" w:rsidRDefault="006F7FC0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Does the model meet the building owner’s requirements?</w:t>
      </w:r>
    </w:p>
    <w:p w14:paraId="0990357E" w14:textId="77777777" w:rsidR="006F7FC0" w:rsidRPr="0079647C" w:rsidRDefault="006F7FC0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Were any of the additional desires of the building owner addressed?</w:t>
      </w:r>
    </w:p>
    <w:p w14:paraId="7C60DE73" w14:textId="77777777" w:rsidR="00656CF9" w:rsidRPr="0079647C" w:rsidRDefault="006F7FC0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What level of m</w:t>
      </w:r>
      <w:r w:rsidR="00656CF9" w:rsidRPr="0079647C">
        <w:rPr>
          <w:rFonts w:ascii="Times New Roman" w:hAnsi="Times New Roman" w:cs="Times New Roman"/>
        </w:rPr>
        <w:t>odeling skill</w:t>
      </w:r>
      <w:r w:rsidRPr="0079647C">
        <w:rPr>
          <w:rFonts w:ascii="Times New Roman" w:hAnsi="Times New Roman" w:cs="Times New Roman"/>
        </w:rPr>
        <w:t xml:space="preserve"> is demonstrated?</w:t>
      </w:r>
    </w:p>
    <w:p w14:paraId="2B42E8C3" w14:textId="19E38687" w:rsidR="00656CF9" w:rsidRPr="0079647C" w:rsidRDefault="006F7FC0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 xml:space="preserve">How creative </w:t>
      </w:r>
      <w:r w:rsidR="00483821" w:rsidRPr="0079647C">
        <w:rPr>
          <w:rFonts w:ascii="Times New Roman" w:hAnsi="Times New Roman" w:cs="Times New Roman"/>
        </w:rPr>
        <w:t xml:space="preserve">are the solutions to the various </w:t>
      </w:r>
      <w:r w:rsidR="00C41208">
        <w:rPr>
          <w:rFonts w:ascii="Times New Roman" w:hAnsi="Times New Roman" w:cs="Times New Roman"/>
        </w:rPr>
        <w:t>challenges</w:t>
      </w:r>
      <w:r w:rsidR="00483821" w:rsidRPr="0079647C">
        <w:rPr>
          <w:rFonts w:ascii="Times New Roman" w:hAnsi="Times New Roman" w:cs="Times New Roman"/>
        </w:rPr>
        <w:t xml:space="preserve"> with the building design and layout</w:t>
      </w:r>
      <w:r w:rsidRPr="0079647C">
        <w:rPr>
          <w:rFonts w:ascii="Times New Roman" w:hAnsi="Times New Roman" w:cs="Times New Roman"/>
        </w:rPr>
        <w:t>?</w:t>
      </w:r>
    </w:p>
    <w:p w14:paraId="40E85030" w14:textId="77777777" w:rsidR="006F7FC0" w:rsidRPr="0079647C" w:rsidRDefault="006F7FC0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Does the model represent something that can be realistically constructed?</w:t>
      </w:r>
    </w:p>
    <w:p w14:paraId="393D149D" w14:textId="77777777" w:rsidR="00CB64B5" w:rsidRPr="0079647C" w:rsidRDefault="00CB64B5" w:rsidP="0080421E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79647C">
        <w:rPr>
          <w:rFonts w:ascii="Times New Roman" w:hAnsi="Times New Roman" w:cs="Times New Roman"/>
          <w:b/>
        </w:rPr>
        <w:t>Time</w:t>
      </w:r>
      <w:r w:rsidR="00AC621C" w:rsidRPr="0079647C">
        <w:rPr>
          <w:rFonts w:ascii="Times New Roman" w:hAnsi="Times New Roman" w:cs="Times New Roman"/>
          <w:b/>
        </w:rPr>
        <w:t>l</w:t>
      </w:r>
      <w:r w:rsidRPr="0079647C">
        <w:rPr>
          <w:rFonts w:ascii="Times New Roman" w:hAnsi="Times New Roman" w:cs="Times New Roman"/>
          <w:b/>
        </w:rPr>
        <w:t>ine</w:t>
      </w:r>
    </w:p>
    <w:p w14:paraId="774C9117" w14:textId="6637C8EF" w:rsidR="00CB64B5" w:rsidRDefault="00CB64B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 xml:space="preserve">Competition opens: </w:t>
      </w:r>
      <w:r w:rsidR="00F01600" w:rsidRPr="0079647C">
        <w:rPr>
          <w:rFonts w:ascii="Times New Roman" w:hAnsi="Times New Roman" w:cs="Times New Roman"/>
        </w:rPr>
        <w:t>July</w:t>
      </w:r>
      <w:r w:rsidR="00656CF9" w:rsidRPr="0079647C">
        <w:rPr>
          <w:rFonts w:ascii="Times New Roman" w:hAnsi="Times New Roman" w:cs="Times New Roman"/>
        </w:rPr>
        <w:t xml:space="preserve"> 1, 20</w:t>
      </w:r>
      <w:r w:rsidR="008C18BF">
        <w:rPr>
          <w:rFonts w:ascii="Times New Roman" w:hAnsi="Times New Roman" w:cs="Times New Roman"/>
        </w:rPr>
        <w:t>22</w:t>
      </w:r>
    </w:p>
    <w:p w14:paraId="124AC311" w14:textId="701DD481" w:rsidR="00375FB2" w:rsidRPr="0079647C" w:rsidRDefault="00375FB2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deadline: November 30, 2022</w:t>
      </w:r>
    </w:p>
    <w:p w14:paraId="4F671930" w14:textId="1ED6D097" w:rsidR="00CB64B5" w:rsidRPr="0079647C" w:rsidRDefault="00656CF9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Submission d</w:t>
      </w:r>
      <w:r w:rsidR="00CB64B5" w:rsidRPr="0079647C">
        <w:rPr>
          <w:rFonts w:ascii="Times New Roman" w:hAnsi="Times New Roman" w:cs="Times New Roman"/>
        </w:rPr>
        <w:t xml:space="preserve">eadline: </w:t>
      </w:r>
      <w:r w:rsidR="009A2210">
        <w:rPr>
          <w:rFonts w:ascii="Times New Roman" w:hAnsi="Times New Roman" w:cs="Times New Roman"/>
        </w:rPr>
        <w:t xml:space="preserve">January </w:t>
      </w:r>
      <w:proofErr w:type="gramStart"/>
      <w:r w:rsidR="009A2210">
        <w:rPr>
          <w:rFonts w:ascii="Times New Roman" w:hAnsi="Times New Roman" w:cs="Times New Roman"/>
        </w:rPr>
        <w:t>15</w:t>
      </w:r>
      <w:r w:rsidR="00CB64B5" w:rsidRPr="0079647C">
        <w:rPr>
          <w:rFonts w:ascii="Times New Roman" w:hAnsi="Times New Roman" w:cs="Times New Roman"/>
        </w:rPr>
        <w:t xml:space="preserve"> </w:t>
      </w:r>
      <w:r w:rsidRPr="0079647C">
        <w:rPr>
          <w:rFonts w:ascii="Times New Roman" w:hAnsi="Times New Roman" w:cs="Times New Roman"/>
        </w:rPr>
        <w:t>,</w:t>
      </w:r>
      <w:proofErr w:type="gramEnd"/>
      <w:r w:rsidRPr="0079647C">
        <w:rPr>
          <w:rFonts w:ascii="Times New Roman" w:hAnsi="Times New Roman" w:cs="Times New Roman"/>
        </w:rPr>
        <w:t xml:space="preserve"> 20</w:t>
      </w:r>
      <w:r w:rsidR="008C18BF">
        <w:rPr>
          <w:rFonts w:ascii="Times New Roman" w:hAnsi="Times New Roman" w:cs="Times New Roman"/>
        </w:rPr>
        <w:t>2</w:t>
      </w:r>
      <w:r w:rsidR="00EF7867">
        <w:rPr>
          <w:rFonts w:ascii="Times New Roman" w:hAnsi="Times New Roman" w:cs="Times New Roman"/>
        </w:rPr>
        <w:t>3</w:t>
      </w:r>
    </w:p>
    <w:p w14:paraId="413E2DC4" w14:textId="34557A67" w:rsidR="00CB64B5" w:rsidRPr="0079647C" w:rsidRDefault="00CB64B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Winners announced</w:t>
      </w:r>
      <w:r w:rsidR="00656CF9" w:rsidRPr="0079647C">
        <w:rPr>
          <w:rFonts w:ascii="Times New Roman" w:hAnsi="Times New Roman" w:cs="Times New Roman"/>
        </w:rPr>
        <w:t xml:space="preserve"> </w:t>
      </w:r>
      <w:r w:rsidR="008B5E08">
        <w:rPr>
          <w:rFonts w:ascii="Times New Roman" w:hAnsi="Times New Roman" w:cs="Times New Roman"/>
        </w:rPr>
        <w:t>on</w:t>
      </w:r>
      <w:r w:rsidRPr="0079647C">
        <w:rPr>
          <w:rFonts w:ascii="Times New Roman" w:hAnsi="Times New Roman" w:cs="Times New Roman"/>
        </w:rPr>
        <w:t xml:space="preserve"> March 1</w:t>
      </w:r>
      <w:r w:rsidR="00656CF9" w:rsidRPr="0079647C">
        <w:rPr>
          <w:rFonts w:ascii="Times New Roman" w:hAnsi="Times New Roman" w:cs="Times New Roman"/>
        </w:rPr>
        <w:t xml:space="preserve">, </w:t>
      </w:r>
      <w:proofErr w:type="gramStart"/>
      <w:r w:rsidR="00656CF9" w:rsidRPr="0079647C">
        <w:rPr>
          <w:rFonts w:ascii="Times New Roman" w:hAnsi="Times New Roman" w:cs="Times New Roman"/>
        </w:rPr>
        <w:t>20</w:t>
      </w:r>
      <w:r w:rsidR="008C18BF">
        <w:rPr>
          <w:rFonts w:ascii="Times New Roman" w:hAnsi="Times New Roman" w:cs="Times New Roman"/>
        </w:rPr>
        <w:t>23</w:t>
      </w:r>
      <w:proofErr w:type="gramEnd"/>
      <w:r w:rsidR="008B5E08">
        <w:rPr>
          <w:rFonts w:ascii="Times New Roman" w:hAnsi="Times New Roman" w:cs="Times New Roman"/>
        </w:rPr>
        <w:t xml:space="preserve"> and awards to be send out shortly after</w:t>
      </w:r>
    </w:p>
    <w:p w14:paraId="096E7E31" w14:textId="77777777" w:rsidR="00CB64B5" w:rsidRPr="0079647C" w:rsidRDefault="00CB64B5" w:rsidP="0080421E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79647C">
        <w:rPr>
          <w:rFonts w:ascii="Times New Roman" w:hAnsi="Times New Roman" w:cs="Times New Roman"/>
          <w:b/>
        </w:rPr>
        <w:t>Awards</w:t>
      </w:r>
    </w:p>
    <w:p w14:paraId="6EEBC3F0" w14:textId="77777777" w:rsidR="00CB64B5" w:rsidRPr="0079647C" w:rsidRDefault="00CB64B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1</w:t>
      </w:r>
      <w:r w:rsidRPr="0079647C">
        <w:rPr>
          <w:rFonts w:ascii="Times New Roman" w:hAnsi="Times New Roman" w:cs="Times New Roman"/>
          <w:vertAlign w:val="superscript"/>
        </w:rPr>
        <w:t>st</w:t>
      </w:r>
      <w:r w:rsidRPr="0079647C">
        <w:rPr>
          <w:rFonts w:ascii="Times New Roman" w:hAnsi="Times New Roman" w:cs="Times New Roman"/>
        </w:rPr>
        <w:t xml:space="preserve"> place: $1,</w:t>
      </w:r>
      <w:r w:rsidR="00656CF9" w:rsidRPr="0079647C">
        <w:rPr>
          <w:rFonts w:ascii="Times New Roman" w:hAnsi="Times New Roman" w:cs="Times New Roman"/>
        </w:rPr>
        <w:t>0</w:t>
      </w:r>
      <w:r w:rsidRPr="0079647C">
        <w:rPr>
          <w:rFonts w:ascii="Times New Roman" w:hAnsi="Times New Roman" w:cs="Times New Roman"/>
        </w:rPr>
        <w:t>00</w:t>
      </w:r>
      <w:r w:rsidR="006F7FC0" w:rsidRPr="0079647C">
        <w:rPr>
          <w:rFonts w:ascii="Times New Roman" w:hAnsi="Times New Roman" w:cs="Times New Roman"/>
        </w:rPr>
        <w:t xml:space="preserve">, </w:t>
      </w:r>
      <w:r w:rsidRPr="0079647C">
        <w:rPr>
          <w:rFonts w:ascii="Times New Roman" w:hAnsi="Times New Roman" w:cs="Times New Roman"/>
        </w:rPr>
        <w:t>a plaque</w:t>
      </w:r>
      <w:r w:rsidR="006F7FC0" w:rsidRPr="0079647C">
        <w:rPr>
          <w:rFonts w:ascii="Times New Roman" w:hAnsi="Times New Roman" w:cs="Times New Roman"/>
        </w:rPr>
        <w:t>, and recognition in Insights</w:t>
      </w:r>
    </w:p>
    <w:p w14:paraId="65C8B97C" w14:textId="77777777" w:rsidR="00CB64B5" w:rsidRPr="0079647C" w:rsidRDefault="00CB64B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2</w:t>
      </w:r>
      <w:r w:rsidRPr="0079647C">
        <w:rPr>
          <w:rFonts w:ascii="Times New Roman" w:hAnsi="Times New Roman" w:cs="Times New Roman"/>
          <w:vertAlign w:val="superscript"/>
        </w:rPr>
        <w:t>nd</w:t>
      </w:r>
      <w:r w:rsidRPr="0079647C">
        <w:rPr>
          <w:rFonts w:ascii="Times New Roman" w:hAnsi="Times New Roman" w:cs="Times New Roman"/>
        </w:rPr>
        <w:t xml:space="preserve"> place: $</w:t>
      </w:r>
      <w:r w:rsidR="00656CF9" w:rsidRPr="0079647C">
        <w:rPr>
          <w:rFonts w:ascii="Times New Roman" w:hAnsi="Times New Roman" w:cs="Times New Roman"/>
        </w:rPr>
        <w:t>50</w:t>
      </w:r>
      <w:r w:rsidRPr="0079647C">
        <w:rPr>
          <w:rFonts w:ascii="Times New Roman" w:hAnsi="Times New Roman" w:cs="Times New Roman"/>
        </w:rPr>
        <w:t>0</w:t>
      </w:r>
      <w:r w:rsidR="006F7FC0" w:rsidRPr="0079647C">
        <w:rPr>
          <w:rFonts w:ascii="Times New Roman" w:hAnsi="Times New Roman" w:cs="Times New Roman"/>
        </w:rPr>
        <w:t xml:space="preserve">, </w:t>
      </w:r>
      <w:r w:rsidRPr="0079647C">
        <w:rPr>
          <w:rFonts w:ascii="Times New Roman" w:hAnsi="Times New Roman" w:cs="Times New Roman"/>
        </w:rPr>
        <w:t>a certificate</w:t>
      </w:r>
      <w:r w:rsidR="006F7FC0" w:rsidRPr="0079647C">
        <w:rPr>
          <w:rFonts w:ascii="Times New Roman" w:hAnsi="Times New Roman" w:cs="Times New Roman"/>
        </w:rPr>
        <w:t>, and recognition in Insights</w:t>
      </w:r>
    </w:p>
    <w:p w14:paraId="6080A815" w14:textId="77777777" w:rsidR="00CB64B5" w:rsidRPr="0079647C" w:rsidRDefault="00CB64B5" w:rsidP="008042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t>3</w:t>
      </w:r>
      <w:r w:rsidRPr="0079647C">
        <w:rPr>
          <w:rFonts w:ascii="Times New Roman" w:hAnsi="Times New Roman" w:cs="Times New Roman"/>
          <w:vertAlign w:val="superscript"/>
        </w:rPr>
        <w:t>rd</w:t>
      </w:r>
      <w:r w:rsidRPr="0079647C">
        <w:rPr>
          <w:rFonts w:ascii="Times New Roman" w:hAnsi="Times New Roman" w:cs="Times New Roman"/>
        </w:rPr>
        <w:t xml:space="preserve"> place: </w:t>
      </w:r>
      <w:r w:rsidR="00656CF9" w:rsidRPr="0079647C">
        <w:rPr>
          <w:rFonts w:ascii="Times New Roman" w:hAnsi="Times New Roman" w:cs="Times New Roman"/>
        </w:rPr>
        <w:t>$30</w:t>
      </w:r>
      <w:r w:rsidRPr="0079647C">
        <w:rPr>
          <w:rFonts w:ascii="Times New Roman" w:hAnsi="Times New Roman" w:cs="Times New Roman"/>
        </w:rPr>
        <w:t>0</w:t>
      </w:r>
      <w:r w:rsidR="006F7FC0" w:rsidRPr="0079647C">
        <w:rPr>
          <w:rFonts w:ascii="Times New Roman" w:hAnsi="Times New Roman" w:cs="Times New Roman"/>
        </w:rPr>
        <w:t>,</w:t>
      </w:r>
      <w:r w:rsidRPr="0079647C">
        <w:rPr>
          <w:rFonts w:ascii="Times New Roman" w:hAnsi="Times New Roman" w:cs="Times New Roman"/>
        </w:rPr>
        <w:t xml:space="preserve"> a certificate</w:t>
      </w:r>
      <w:r w:rsidR="006F7FC0" w:rsidRPr="0079647C">
        <w:rPr>
          <w:rFonts w:ascii="Times New Roman" w:hAnsi="Times New Roman" w:cs="Times New Roman"/>
        </w:rPr>
        <w:t>, and recognition in Insights</w:t>
      </w:r>
    </w:p>
    <w:p w14:paraId="42BD05E5" w14:textId="1801DEE3" w:rsidR="00CB64B5" w:rsidRPr="0079647C" w:rsidRDefault="00431005" w:rsidP="008042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647C">
        <w:rPr>
          <w:rFonts w:ascii="Times New Roman" w:hAnsi="Times New Roman" w:cs="Times New Roman"/>
        </w:rPr>
        <w:lastRenderedPageBreak/>
        <w:t xml:space="preserve">The </w:t>
      </w:r>
      <w:r w:rsidR="004339C6">
        <w:rPr>
          <w:rFonts w:ascii="Times New Roman" w:hAnsi="Times New Roman" w:cs="Times New Roman"/>
        </w:rPr>
        <w:t xml:space="preserve">ASHRAE </w:t>
      </w:r>
      <w:r w:rsidRPr="0079647C">
        <w:rPr>
          <w:rFonts w:ascii="Times New Roman" w:hAnsi="Times New Roman" w:cs="Times New Roman"/>
        </w:rPr>
        <w:t xml:space="preserve">Student Activities Committee will evaluate all entries and select the winners. </w:t>
      </w:r>
      <w:r w:rsidR="00CB64B5" w:rsidRPr="0079647C">
        <w:rPr>
          <w:rFonts w:ascii="Times New Roman" w:hAnsi="Times New Roman" w:cs="Times New Roman"/>
        </w:rPr>
        <w:t xml:space="preserve">Awards will be </w:t>
      </w:r>
      <w:r w:rsidR="00656CF9" w:rsidRPr="0079647C">
        <w:rPr>
          <w:rFonts w:ascii="Times New Roman" w:hAnsi="Times New Roman" w:cs="Times New Roman"/>
        </w:rPr>
        <w:t>sent to applicable Student Activities RVCs</w:t>
      </w:r>
      <w:r w:rsidR="004339C6">
        <w:rPr>
          <w:rFonts w:ascii="Times New Roman" w:hAnsi="Times New Roman" w:cs="Times New Roman"/>
        </w:rPr>
        <w:t xml:space="preserve"> (Regional Vice Chairs)</w:t>
      </w:r>
      <w:r w:rsidR="00656CF9" w:rsidRPr="0079647C">
        <w:rPr>
          <w:rFonts w:ascii="Times New Roman" w:hAnsi="Times New Roman" w:cs="Times New Roman"/>
        </w:rPr>
        <w:t xml:space="preserve"> to be </w:t>
      </w:r>
      <w:r w:rsidR="00CB64B5" w:rsidRPr="0079647C">
        <w:rPr>
          <w:rFonts w:ascii="Times New Roman" w:hAnsi="Times New Roman" w:cs="Times New Roman"/>
        </w:rPr>
        <w:t>presented</w:t>
      </w:r>
      <w:r w:rsidR="00656CF9" w:rsidRPr="0079647C">
        <w:rPr>
          <w:rFonts w:ascii="Times New Roman" w:hAnsi="Times New Roman" w:cs="Times New Roman"/>
        </w:rPr>
        <w:t xml:space="preserve"> at their Region</w:t>
      </w:r>
      <w:r w:rsidR="00F51AC1" w:rsidRPr="0079647C">
        <w:rPr>
          <w:rFonts w:ascii="Times New Roman" w:hAnsi="Times New Roman" w:cs="Times New Roman"/>
        </w:rPr>
        <w:t>al</w:t>
      </w:r>
      <w:r w:rsidR="00656CF9" w:rsidRPr="0079647C">
        <w:rPr>
          <w:rFonts w:ascii="Times New Roman" w:hAnsi="Times New Roman" w:cs="Times New Roman"/>
        </w:rPr>
        <w:t xml:space="preserve"> CRC</w:t>
      </w:r>
      <w:r w:rsidRPr="0079647C">
        <w:rPr>
          <w:rFonts w:ascii="Times New Roman" w:hAnsi="Times New Roman" w:cs="Times New Roman"/>
        </w:rPr>
        <w:t xml:space="preserve"> </w:t>
      </w:r>
      <w:r w:rsidR="004339C6">
        <w:rPr>
          <w:rFonts w:ascii="Times New Roman" w:hAnsi="Times New Roman" w:cs="Times New Roman"/>
        </w:rPr>
        <w:t xml:space="preserve">(Chapters Regional Conference) </w:t>
      </w:r>
      <w:r w:rsidRPr="0079647C">
        <w:rPr>
          <w:rFonts w:ascii="Times New Roman" w:hAnsi="Times New Roman" w:cs="Times New Roman"/>
        </w:rPr>
        <w:t>or Chapter meeting</w:t>
      </w:r>
      <w:r w:rsidR="006F7FC0" w:rsidRPr="0079647C">
        <w:rPr>
          <w:rFonts w:ascii="Times New Roman" w:hAnsi="Times New Roman" w:cs="Times New Roman"/>
        </w:rPr>
        <w:t>.</w:t>
      </w:r>
    </w:p>
    <w:sectPr w:rsidR="00CB64B5" w:rsidRPr="0079647C" w:rsidSect="001E763B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E5FD" w14:textId="77777777" w:rsidR="00A24BBF" w:rsidRDefault="00A24BBF" w:rsidP="0080421E">
      <w:pPr>
        <w:spacing w:after="0" w:line="240" w:lineRule="auto"/>
      </w:pPr>
      <w:r>
        <w:separator/>
      </w:r>
    </w:p>
  </w:endnote>
  <w:endnote w:type="continuationSeparator" w:id="0">
    <w:p w14:paraId="421465E6" w14:textId="77777777" w:rsidR="00A24BBF" w:rsidRDefault="00A24BBF" w:rsidP="0080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4CA" w14:textId="77777777" w:rsidR="0079647C" w:rsidRPr="0079647C" w:rsidRDefault="0079647C">
    <w:pPr>
      <w:pStyle w:val="Footer"/>
      <w:rPr>
        <w:rFonts w:ascii="Times New Roman" w:hAnsi="Times New Roman" w:cs="Times New Roman"/>
      </w:rPr>
    </w:pPr>
    <w:r w:rsidRPr="0079647C">
      <w:rPr>
        <w:rFonts w:ascii="Times New Roman" w:hAnsi="Times New Roman" w:cs="Times New Roman"/>
      </w:rPr>
      <w:tab/>
      <w:t xml:space="preserve">Page </w:t>
    </w:r>
    <w:r w:rsidRPr="0079647C">
      <w:rPr>
        <w:rFonts w:ascii="Times New Roman" w:hAnsi="Times New Roman" w:cs="Times New Roman"/>
        <w:b/>
      </w:rPr>
      <w:fldChar w:fldCharType="begin"/>
    </w:r>
    <w:r w:rsidRPr="0079647C">
      <w:rPr>
        <w:rFonts w:ascii="Times New Roman" w:hAnsi="Times New Roman" w:cs="Times New Roman"/>
        <w:b/>
      </w:rPr>
      <w:instrText xml:space="preserve"> PAGE  \* Arabic  \* MERGEFORMAT </w:instrText>
    </w:r>
    <w:r w:rsidRPr="0079647C">
      <w:rPr>
        <w:rFonts w:ascii="Times New Roman" w:hAnsi="Times New Roman" w:cs="Times New Roman"/>
        <w:b/>
      </w:rPr>
      <w:fldChar w:fldCharType="separate"/>
    </w:r>
    <w:r w:rsidR="00A3056D">
      <w:rPr>
        <w:rFonts w:ascii="Times New Roman" w:hAnsi="Times New Roman" w:cs="Times New Roman"/>
        <w:b/>
        <w:noProof/>
      </w:rPr>
      <w:t>3</w:t>
    </w:r>
    <w:r w:rsidRPr="0079647C">
      <w:rPr>
        <w:rFonts w:ascii="Times New Roman" w:hAnsi="Times New Roman" w:cs="Times New Roman"/>
        <w:b/>
      </w:rPr>
      <w:fldChar w:fldCharType="end"/>
    </w:r>
    <w:r w:rsidRPr="0079647C">
      <w:rPr>
        <w:rFonts w:ascii="Times New Roman" w:hAnsi="Times New Roman" w:cs="Times New Roman"/>
      </w:rPr>
      <w:t xml:space="preserve"> of </w:t>
    </w:r>
    <w:r w:rsidRPr="0079647C">
      <w:rPr>
        <w:rFonts w:ascii="Times New Roman" w:hAnsi="Times New Roman" w:cs="Times New Roman"/>
        <w:b/>
      </w:rPr>
      <w:fldChar w:fldCharType="begin"/>
    </w:r>
    <w:r w:rsidRPr="0079647C">
      <w:rPr>
        <w:rFonts w:ascii="Times New Roman" w:hAnsi="Times New Roman" w:cs="Times New Roman"/>
        <w:b/>
      </w:rPr>
      <w:instrText xml:space="preserve"> NUMPAGES  \* Arabic  \* MERGEFORMAT </w:instrText>
    </w:r>
    <w:r w:rsidRPr="0079647C">
      <w:rPr>
        <w:rFonts w:ascii="Times New Roman" w:hAnsi="Times New Roman" w:cs="Times New Roman"/>
        <w:b/>
      </w:rPr>
      <w:fldChar w:fldCharType="separate"/>
    </w:r>
    <w:r w:rsidR="00A3056D">
      <w:rPr>
        <w:rFonts w:ascii="Times New Roman" w:hAnsi="Times New Roman" w:cs="Times New Roman"/>
        <w:b/>
        <w:noProof/>
      </w:rPr>
      <w:t>5</w:t>
    </w:r>
    <w:r w:rsidRPr="0079647C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0BA8" w14:textId="77777777" w:rsidR="00A24BBF" w:rsidRDefault="00A24BBF" w:rsidP="0080421E">
      <w:pPr>
        <w:spacing w:after="0" w:line="240" w:lineRule="auto"/>
      </w:pPr>
      <w:r>
        <w:separator/>
      </w:r>
    </w:p>
  </w:footnote>
  <w:footnote w:type="continuationSeparator" w:id="0">
    <w:p w14:paraId="3AC1BEE2" w14:textId="77777777" w:rsidR="00A24BBF" w:rsidRDefault="00A24BBF" w:rsidP="0080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E681" w14:textId="77777777" w:rsidR="0080421E" w:rsidRPr="0079647C" w:rsidRDefault="0080421E" w:rsidP="0080421E">
    <w:pPr>
      <w:pStyle w:val="Header"/>
      <w:jc w:val="center"/>
      <w:rPr>
        <w:rFonts w:ascii="Times New Roman" w:hAnsi="Times New Roman" w:cs="Times New Roman"/>
      </w:rPr>
    </w:pPr>
    <w:r w:rsidRPr="0079647C">
      <w:rPr>
        <w:rFonts w:ascii="Times New Roman" w:hAnsi="Times New Roman" w:cs="Times New Roman"/>
        <w:noProof/>
      </w:rPr>
      <w:drawing>
        <wp:inline distT="0" distB="0" distL="0" distR="0" wp14:anchorId="1B2EBA70" wp14:editId="6AB319DA">
          <wp:extent cx="2571959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95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935"/>
    <w:multiLevelType w:val="hybridMultilevel"/>
    <w:tmpl w:val="8126350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EAC2B7F"/>
    <w:multiLevelType w:val="hybridMultilevel"/>
    <w:tmpl w:val="52A02F2C"/>
    <w:lvl w:ilvl="0" w:tplc="D56E991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5619"/>
    <w:multiLevelType w:val="hybridMultilevel"/>
    <w:tmpl w:val="D95C2C94"/>
    <w:lvl w:ilvl="0" w:tplc="1362F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54C"/>
    <w:multiLevelType w:val="hybridMultilevel"/>
    <w:tmpl w:val="96409054"/>
    <w:lvl w:ilvl="0" w:tplc="35AA2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B292B"/>
    <w:multiLevelType w:val="hybridMultilevel"/>
    <w:tmpl w:val="81FE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5"/>
    <w:rsid w:val="00000A51"/>
    <w:rsid w:val="00020495"/>
    <w:rsid w:val="00031C0E"/>
    <w:rsid w:val="000332C5"/>
    <w:rsid w:val="00040DA8"/>
    <w:rsid w:val="0004703B"/>
    <w:rsid w:val="00047167"/>
    <w:rsid w:val="00050ED6"/>
    <w:rsid w:val="000571AA"/>
    <w:rsid w:val="000731AE"/>
    <w:rsid w:val="0007465B"/>
    <w:rsid w:val="0007652D"/>
    <w:rsid w:val="000821C5"/>
    <w:rsid w:val="00085E1D"/>
    <w:rsid w:val="0009504A"/>
    <w:rsid w:val="000A4FCD"/>
    <w:rsid w:val="000B7BB6"/>
    <w:rsid w:val="000C389A"/>
    <w:rsid w:val="000C6C5D"/>
    <w:rsid w:val="000D26F0"/>
    <w:rsid w:val="000D5AB2"/>
    <w:rsid w:val="000E1171"/>
    <w:rsid w:val="000E507D"/>
    <w:rsid w:val="000E67AC"/>
    <w:rsid w:val="000F2A4D"/>
    <w:rsid w:val="00107B1F"/>
    <w:rsid w:val="001116DC"/>
    <w:rsid w:val="001137B6"/>
    <w:rsid w:val="001206AF"/>
    <w:rsid w:val="0012295D"/>
    <w:rsid w:val="00127AE4"/>
    <w:rsid w:val="00137310"/>
    <w:rsid w:val="001517E5"/>
    <w:rsid w:val="00171E0A"/>
    <w:rsid w:val="00172437"/>
    <w:rsid w:val="001805AC"/>
    <w:rsid w:val="00182905"/>
    <w:rsid w:val="00184920"/>
    <w:rsid w:val="00191101"/>
    <w:rsid w:val="00191E58"/>
    <w:rsid w:val="001921CE"/>
    <w:rsid w:val="00194E63"/>
    <w:rsid w:val="00195280"/>
    <w:rsid w:val="001B37C0"/>
    <w:rsid w:val="001D11AE"/>
    <w:rsid w:val="001D2709"/>
    <w:rsid w:val="001D7A30"/>
    <w:rsid w:val="001E198E"/>
    <w:rsid w:val="001E763B"/>
    <w:rsid w:val="001E7C0B"/>
    <w:rsid w:val="00204C6F"/>
    <w:rsid w:val="00206918"/>
    <w:rsid w:val="00211052"/>
    <w:rsid w:val="00211A92"/>
    <w:rsid w:val="00215197"/>
    <w:rsid w:val="00226774"/>
    <w:rsid w:val="00241E13"/>
    <w:rsid w:val="00246DF9"/>
    <w:rsid w:val="00255867"/>
    <w:rsid w:val="00262F7B"/>
    <w:rsid w:val="0026707B"/>
    <w:rsid w:val="002673F0"/>
    <w:rsid w:val="00271395"/>
    <w:rsid w:val="00273F65"/>
    <w:rsid w:val="00274AEE"/>
    <w:rsid w:val="002753BC"/>
    <w:rsid w:val="00275FC7"/>
    <w:rsid w:val="00276971"/>
    <w:rsid w:val="00287E37"/>
    <w:rsid w:val="00290E29"/>
    <w:rsid w:val="002925FC"/>
    <w:rsid w:val="0029362F"/>
    <w:rsid w:val="002A1BB4"/>
    <w:rsid w:val="002A46BE"/>
    <w:rsid w:val="002C4A49"/>
    <w:rsid w:val="002D7485"/>
    <w:rsid w:val="002E387C"/>
    <w:rsid w:val="002F217C"/>
    <w:rsid w:val="002F66A7"/>
    <w:rsid w:val="002F73A8"/>
    <w:rsid w:val="0030074E"/>
    <w:rsid w:val="0030385B"/>
    <w:rsid w:val="00311571"/>
    <w:rsid w:val="00327127"/>
    <w:rsid w:val="00327135"/>
    <w:rsid w:val="003316D9"/>
    <w:rsid w:val="00332FB6"/>
    <w:rsid w:val="00336857"/>
    <w:rsid w:val="00350A35"/>
    <w:rsid w:val="003528F9"/>
    <w:rsid w:val="003622C3"/>
    <w:rsid w:val="0037362A"/>
    <w:rsid w:val="00374C73"/>
    <w:rsid w:val="00375FB2"/>
    <w:rsid w:val="0039500D"/>
    <w:rsid w:val="003A0BE8"/>
    <w:rsid w:val="003D610B"/>
    <w:rsid w:val="003E2056"/>
    <w:rsid w:val="003F112B"/>
    <w:rsid w:val="00411B05"/>
    <w:rsid w:val="00417FE5"/>
    <w:rsid w:val="004275B2"/>
    <w:rsid w:val="00431005"/>
    <w:rsid w:val="004334A9"/>
    <w:rsid w:val="004339C6"/>
    <w:rsid w:val="004576CA"/>
    <w:rsid w:val="004657A9"/>
    <w:rsid w:val="00473797"/>
    <w:rsid w:val="0047479A"/>
    <w:rsid w:val="00483821"/>
    <w:rsid w:val="004875C4"/>
    <w:rsid w:val="00494B2C"/>
    <w:rsid w:val="004A481C"/>
    <w:rsid w:val="004A6A4F"/>
    <w:rsid w:val="004B4CB1"/>
    <w:rsid w:val="004B7568"/>
    <w:rsid w:val="004C006D"/>
    <w:rsid w:val="004C0737"/>
    <w:rsid w:val="004E0FB5"/>
    <w:rsid w:val="004F0626"/>
    <w:rsid w:val="004F4E55"/>
    <w:rsid w:val="004F6F4F"/>
    <w:rsid w:val="00503C2B"/>
    <w:rsid w:val="005354E5"/>
    <w:rsid w:val="005457C0"/>
    <w:rsid w:val="005571C4"/>
    <w:rsid w:val="00557E09"/>
    <w:rsid w:val="00564736"/>
    <w:rsid w:val="00571D29"/>
    <w:rsid w:val="00583397"/>
    <w:rsid w:val="00587905"/>
    <w:rsid w:val="0059106D"/>
    <w:rsid w:val="005B4327"/>
    <w:rsid w:val="005B5323"/>
    <w:rsid w:val="005C3B96"/>
    <w:rsid w:val="005D7BF7"/>
    <w:rsid w:val="005E4857"/>
    <w:rsid w:val="005E5A8C"/>
    <w:rsid w:val="006001B2"/>
    <w:rsid w:val="006339AF"/>
    <w:rsid w:val="00635136"/>
    <w:rsid w:val="00656CF9"/>
    <w:rsid w:val="00687F47"/>
    <w:rsid w:val="00692F8D"/>
    <w:rsid w:val="006A344E"/>
    <w:rsid w:val="006C2733"/>
    <w:rsid w:val="006E1E7F"/>
    <w:rsid w:val="006F7FC0"/>
    <w:rsid w:val="007029A6"/>
    <w:rsid w:val="0070640C"/>
    <w:rsid w:val="007164D2"/>
    <w:rsid w:val="00716AB7"/>
    <w:rsid w:val="0072682A"/>
    <w:rsid w:val="007307ED"/>
    <w:rsid w:val="00736967"/>
    <w:rsid w:val="00744EE3"/>
    <w:rsid w:val="00756FE3"/>
    <w:rsid w:val="00763EDA"/>
    <w:rsid w:val="0077219B"/>
    <w:rsid w:val="00773981"/>
    <w:rsid w:val="007755E9"/>
    <w:rsid w:val="00784821"/>
    <w:rsid w:val="0079647C"/>
    <w:rsid w:val="007A03F0"/>
    <w:rsid w:val="007C57DB"/>
    <w:rsid w:val="007E2CAD"/>
    <w:rsid w:val="007F2C3B"/>
    <w:rsid w:val="0080421E"/>
    <w:rsid w:val="00804730"/>
    <w:rsid w:val="0080554B"/>
    <w:rsid w:val="0084718F"/>
    <w:rsid w:val="00850086"/>
    <w:rsid w:val="00856043"/>
    <w:rsid w:val="00856C39"/>
    <w:rsid w:val="00860184"/>
    <w:rsid w:val="00861E72"/>
    <w:rsid w:val="00862384"/>
    <w:rsid w:val="00865E29"/>
    <w:rsid w:val="00870943"/>
    <w:rsid w:val="008760C0"/>
    <w:rsid w:val="0088210C"/>
    <w:rsid w:val="00883695"/>
    <w:rsid w:val="00883F50"/>
    <w:rsid w:val="008930DF"/>
    <w:rsid w:val="008A7B58"/>
    <w:rsid w:val="008B2FAD"/>
    <w:rsid w:val="008B5A0C"/>
    <w:rsid w:val="008B5E08"/>
    <w:rsid w:val="008C18BF"/>
    <w:rsid w:val="008D083F"/>
    <w:rsid w:val="008D33D9"/>
    <w:rsid w:val="008E5C5F"/>
    <w:rsid w:val="008F24E3"/>
    <w:rsid w:val="0091288D"/>
    <w:rsid w:val="00930353"/>
    <w:rsid w:val="009505D5"/>
    <w:rsid w:val="009574BF"/>
    <w:rsid w:val="009622D6"/>
    <w:rsid w:val="00975B1F"/>
    <w:rsid w:val="00995FC8"/>
    <w:rsid w:val="009A2210"/>
    <w:rsid w:val="009A2C43"/>
    <w:rsid w:val="009A450B"/>
    <w:rsid w:val="009C0C33"/>
    <w:rsid w:val="009C3C0C"/>
    <w:rsid w:val="009D1994"/>
    <w:rsid w:val="00A01AF4"/>
    <w:rsid w:val="00A0560B"/>
    <w:rsid w:val="00A111EA"/>
    <w:rsid w:val="00A13B7D"/>
    <w:rsid w:val="00A164F6"/>
    <w:rsid w:val="00A1705F"/>
    <w:rsid w:val="00A24BBF"/>
    <w:rsid w:val="00A26828"/>
    <w:rsid w:val="00A3056D"/>
    <w:rsid w:val="00A4146A"/>
    <w:rsid w:val="00A45315"/>
    <w:rsid w:val="00A84CA0"/>
    <w:rsid w:val="00A910E5"/>
    <w:rsid w:val="00AA34BE"/>
    <w:rsid w:val="00AB1333"/>
    <w:rsid w:val="00AB34A6"/>
    <w:rsid w:val="00AB392F"/>
    <w:rsid w:val="00AC42E7"/>
    <w:rsid w:val="00AC5441"/>
    <w:rsid w:val="00AC621C"/>
    <w:rsid w:val="00AD1448"/>
    <w:rsid w:val="00AE1726"/>
    <w:rsid w:val="00AE1B13"/>
    <w:rsid w:val="00AE3B59"/>
    <w:rsid w:val="00AF6DBC"/>
    <w:rsid w:val="00B018A1"/>
    <w:rsid w:val="00B034DB"/>
    <w:rsid w:val="00B04400"/>
    <w:rsid w:val="00B06E95"/>
    <w:rsid w:val="00B12E7D"/>
    <w:rsid w:val="00B1527A"/>
    <w:rsid w:val="00B53208"/>
    <w:rsid w:val="00B551CB"/>
    <w:rsid w:val="00B55232"/>
    <w:rsid w:val="00B70C0F"/>
    <w:rsid w:val="00B763C7"/>
    <w:rsid w:val="00B775EB"/>
    <w:rsid w:val="00B826A7"/>
    <w:rsid w:val="00B841D4"/>
    <w:rsid w:val="00BA4423"/>
    <w:rsid w:val="00BA4A4F"/>
    <w:rsid w:val="00BB415F"/>
    <w:rsid w:val="00BC0038"/>
    <w:rsid w:val="00BC5069"/>
    <w:rsid w:val="00BD79AD"/>
    <w:rsid w:val="00BF56BF"/>
    <w:rsid w:val="00C01335"/>
    <w:rsid w:val="00C029BF"/>
    <w:rsid w:val="00C03FE8"/>
    <w:rsid w:val="00C062AE"/>
    <w:rsid w:val="00C06816"/>
    <w:rsid w:val="00C0745D"/>
    <w:rsid w:val="00C12A83"/>
    <w:rsid w:val="00C20D85"/>
    <w:rsid w:val="00C2796E"/>
    <w:rsid w:val="00C36CF0"/>
    <w:rsid w:val="00C41208"/>
    <w:rsid w:val="00C4144C"/>
    <w:rsid w:val="00C41ACE"/>
    <w:rsid w:val="00C42915"/>
    <w:rsid w:val="00C44194"/>
    <w:rsid w:val="00C51A62"/>
    <w:rsid w:val="00C549D7"/>
    <w:rsid w:val="00C73AFD"/>
    <w:rsid w:val="00C768E6"/>
    <w:rsid w:val="00C90609"/>
    <w:rsid w:val="00C97BE2"/>
    <w:rsid w:val="00CB64B5"/>
    <w:rsid w:val="00CC01C3"/>
    <w:rsid w:val="00CE4CA6"/>
    <w:rsid w:val="00CE745D"/>
    <w:rsid w:val="00CF048E"/>
    <w:rsid w:val="00D00615"/>
    <w:rsid w:val="00D104C6"/>
    <w:rsid w:val="00D1061E"/>
    <w:rsid w:val="00D35420"/>
    <w:rsid w:val="00D35F0B"/>
    <w:rsid w:val="00D3675E"/>
    <w:rsid w:val="00D37187"/>
    <w:rsid w:val="00D54DDF"/>
    <w:rsid w:val="00D8676C"/>
    <w:rsid w:val="00DB6960"/>
    <w:rsid w:val="00DC131A"/>
    <w:rsid w:val="00DD2948"/>
    <w:rsid w:val="00DD42E5"/>
    <w:rsid w:val="00DD4D46"/>
    <w:rsid w:val="00DE2C44"/>
    <w:rsid w:val="00DF0F15"/>
    <w:rsid w:val="00DF7E7A"/>
    <w:rsid w:val="00E07DE4"/>
    <w:rsid w:val="00E13733"/>
    <w:rsid w:val="00E213F0"/>
    <w:rsid w:val="00E31C0C"/>
    <w:rsid w:val="00E416A7"/>
    <w:rsid w:val="00E54122"/>
    <w:rsid w:val="00E80CA4"/>
    <w:rsid w:val="00E86BA3"/>
    <w:rsid w:val="00E86DD2"/>
    <w:rsid w:val="00E87AD8"/>
    <w:rsid w:val="00E94489"/>
    <w:rsid w:val="00E979D6"/>
    <w:rsid w:val="00EA7758"/>
    <w:rsid w:val="00EB17CD"/>
    <w:rsid w:val="00EB4F11"/>
    <w:rsid w:val="00EC5EC0"/>
    <w:rsid w:val="00ED251A"/>
    <w:rsid w:val="00ED4777"/>
    <w:rsid w:val="00EE4FB6"/>
    <w:rsid w:val="00EE7D0A"/>
    <w:rsid w:val="00EF3B5E"/>
    <w:rsid w:val="00EF7867"/>
    <w:rsid w:val="00F00280"/>
    <w:rsid w:val="00F01600"/>
    <w:rsid w:val="00F0531B"/>
    <w:rsid w:val="00F07628"/>
    <w:rsid w:val="00F27540"/>
    <w:rsid w:val="00F370B2"/>
    <w:rsid w:val="00F422E3"/>
    <w:rsid w:val="00F47367"/>
    <w:rsid w:val="00F51AC1"/>
    <w:rsid w:val="00F76289"/>
    <w:rsid w:val="00F91C12"/>
    <w:rsid w:val="00F95FB8"/>
    <w:rsid w:val="00FD5C53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845F"/>
  <w15:docId w15:val="{1F3F1174-672F-4F28-833A-D826306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1E"/>
  </w:style>
  <w:style w:type="paragraph" w:styleId="Footer">
    <w:name w:val="footer"/>
    <w:basedOn w:val="Normal"/>
    <w:link w:val="FooterChar"/>
    <w:uiPriority w:val="99"/>
    <w:unhideWhenUsed/>
    <w:rsid w:val="0080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1E"/>
  </w:style>
  <w:style w:type="paragraph" w:styleId="BalloonText">
    <w:name w:val="Balloon Text"/>
    <w:basedOn w:val="Normal"/>
    <w:link w:val="BalloonTextChar"/>
    <w:uiPriority w:val="99"/>
    <w:semiHidden/>
    <w:unhideWhenUsed/>
    <w:rsid w:val="0080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5B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34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E2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04C6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4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B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etch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32D9-B30F-4544-B888-E783F773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Kelly, Wright &amp; Associates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Buzz Wright</dc:creator>
  <cp:keywords/>
  <cp:lastModifiedBy>shaun.nienhueser@hdrinc.com</cp:lastModifiedBy>
  <cp:revision>248</cp:revision>
  <cp:lastPrinted>2022-05-19T19:50:00Z</cp:lastPrinted>
  <dcterms:created xsi:type="dcterms:W3CDTF">2022-04-15T20:50:00Z</dcterms:created>
  <dcterms:modified xsi:type="dcterms:W3CDTF">2022-07-02T22:23:00Z</dcterms:modified>
</cp:coreProperties>
</file>