
<file path=[Content_Types].xml><?xml version="1.0" encoding="utf-8"?>
<Types xmlns="http://schemas.openxmlformats.org/package/2006/content-types">
  <Default Extension="bin" ContentType="image/unknown"/>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BC4A" w14:textId="77777777" w:rsidR="002F2F3A" w:rsidRDefault="002F2F3A" w:rsidP="002F2F3A">
      <w:pPr>
        <w:tabs>
          <w:tab w:val="left" w:pos="2880"/>
        </w:tabs>
        <w:jc w:val="center"/>
        <w:rPr>
          <w:rFonts w:ascii="Helvetica" w:hAnsi="Helvetica" w:cs="Arial"/>
          <w:i/>
        </w:rPr>
      </w:pPr>
      <w:bookmarkStart w:id="0" w:name="_top"/>
      <w:bookmarkEnd w:id="0"/>
    </w:p>
    <w:p w14:paraId="5FF93527" w14:textId="2DA499E9" w:rsidR="002F2F3A" w:rsidRPr="00FB4686" w:rsidRDefault="009C4A67" w:rsidP="002F2F3A">
      <w:pPr>
        <w:tabs>
          <w:tab w:val="left" w:pos="2880"/>
        </w:tabs>
        <w:jc w:val="center"/>
        <w:rPr>
          <w:rFonts w:ascii="Arial" w:hAnsi="Arial" w:cs="Arial"/>
          <w:color w:val="A6A6A6"/>
          <w:sz w:val="28"/>
          <w:szCs w:val="28"/>
        </w:rPr>
      </w:pPr>
      <w:r w:rsidRPr="00FB4686">
        <w:rPr>
          <w:rFonts w:ascii="Helvetica" w:hAnsi="Helvetica" w:cs="Arial"/>
          <w:i/>
          <w:noProof/>
        </w:rPr>
        <w:drawing>
          <wp:inline distT="0" distB="0" distL="0" distR="0" wp14:anchorId="3E121E98" wp14:editId="4DF4D53B">
            <wp:extent cx="850900" cy="485140"/>
            <wp:effectExtent l="0" t="0" r="0" b="0"/>
            <wp:docPr id="1" name="Picture 1" descr="I:\_Technology\Emily's\RESEARCH FINAL REPORTS W COVERSHEET\ASHRAElogo for powerpoint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Technology\Emily's\RESEARCH FINAL REPORTS W COVERSHEET\ASHRAElogo for powerpointu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485140"/>
                    </a:xfrm>
                    <a:prstGeom prst="rect">
                      <a:avLst/>
                    </a:prstGeom>
                    <a:noFill/>
                    <a:ln>
                      <a:noFill/>
                    </a:ln>
                  </pic:spPr>
                </pic:pic>
              </a:graphicData>
            </a:graphic>
          </wp:inline>
        </w:drawing>
      </w:r>
      <w:r w:rsidR="002F2F3A" w:rsidRPr="00FB4686">
        <w:rPr>
          <w:rFonts w:ascii="Arial" w:hAnsi="Arial" w:cs="Arial"/>
          <w:color w:val="A6A6A6"/>
          <w:sz w:val="28"/>
          <w:szCs w:val="28"/>
        </w:rPr>
        <w:t>Shaping Tomorrow’s</w:t>
      </w:r>
    </w:p>
    <w:p w14:paraId="767903F0" w14:textId="77777777" w:rsidR="002F2F3A" w:rsidRPr="00FB4686" w:rsidRDefault="002F2F3A" w:rsidP="002F2F3A">
      <w:pPr>
        <w:tabs>
          <w:tab w:val="left" w:pos="2880"/>
        </w:tabs>
        <w:jc w:val="center"/>
        <w:rPr>
          <w:rFonts w:ascii="Arial" w:hAnsi="Arial" w:cs="Arial"/>
          <w:color w:val="A6A6A6"/>
          <w:sz w:val="28"/>
          <w:szCs w:val="28"/>
        </w:rPr>
      </w:pPr>
      <w:r w:rsidRPr="00FB4686">
        <w:rPr>
          <w:rFonts w:ascii="Arial" w:hAnsi="Arial" w:cs="Arial"/>
          <w:color w:val="A6A6A6"/>
          <w:sz w:val="28"/>
          <w:szCs w:val="28"/>
        </w:rPr>
        <w:t xml:space="preserve">                        Built Environment Today</w:t>
      </w:r>
    </w:p>
    <w:p w14:paraId="1B99082C" w14:textId="77777777" w:rsidR="00AF357C" w:rsidRDefault="00AF357C" w:rsidP="00816FBE">
      <w:pPr>
        <w:autoSpaceDE w:val="0"/>
        <w:autoSpaceDN w:val="0"/>
        <w:adjustRightInd w:val="0"/>
        <w:jc w:val="center"/>
        <w:rPr>
          <w:b/>
          <w:bCs/>
          <w:color w:val="000000"/>
          <w:sz w:val="56"/>
          <w:szCs w:val="56"/>
        </w:rPr>
      </w:pPr>
    </w:p>
    <w:p w14:paraId="58DB4EBC" w14:textId="77777777" w:rsidR="00AF357C" w:rsidRDefault="00AF357C" w:rsidP="00816FBE">
      <w:pPr>
        <w:autoSpaceDE w:val="0"/>
        <w:autoSpaceDN w:val="0"/>
        <w:adjustRightInd w:val="0"/>
        <w:jc w:val="center"/>
        <w:rPr>
          <w:b/>
          <w:bCs/>
          <w:color w:val="000000"/>
          <w:sz w:val="56"/>
          <w:szCs w:val="56"/>
        </w:rPr>
      </w:pPr>
    </w:p>
    <w:p w14:paraId="70685876" w14:textId="77777777" w:rsidR="00AF357C" w:rsidRDefault="00AF357C" w:rsidP="00816FBE">
      <w:pPr>
        <w:autoSpaceDE w:val="0"/>
        <w:autoSpaceDN w:val="0"/>
        <w:adjustRightInd w:val="0"/>
        <w:jc w:val="center"/>
        <w:rPr>
          <w:b/>
          <w:bCs/>
          <w:color w:val="000000"/>
          <w:sz w:val="56"/>
          <w:szCs w:val="56"/>
        </w:rPr>
      </w:pPr>
    </w:p>
    <w:p w14:paraId="6E16A2B9" w14:textId="77777777" w:rsidR="00AF357C" w:rsidRDefault="00AF357C" w:rsidP="00816FBE">
      <w:pPr>
        <w:autoSpaceDE w:val="0"/>
        <w:autoSpaceDN w:val="0"/>
        <w:adjustRightInd w:val="0"/>
        <w:jc w:val="center"/>
        <w:rPr>
          <w:b/>
          <w:bCs/>
          <w:color w:val="000000"/>
          <w:sz w:val="56"/>
          <w:szCs w:val="56"/>
        </w:rPr>
      </w:pPr>
    </w:p>
    <w:p w14:paraId="756D76C9" w14:textId="77777777" w:rsidR="00AF357C" w:rsidRDefault="00AF357C" w:rsidP="00816FBE">
      <w:pPr>
        <w:autoSpaceDE w:val="0"/>
        <w:autoSpaceDN w:val="0"/>
        <w:adjustRightInd w:val="0"/>
        <w:jc w:val="center"/>
        <w:rPr>
          <w:b/>
          <w:bCs/>
          <w:color w:val="000000"/>
          <w:sz w:val="56"/>
          <w:szCs w:val="56"/>
        </w:rPr>
      </w:pPr>
    </w:p>
    <w:p w14:paraId="0372E64C" w14:textId="77777777" w:rsidR="00816FBE" w:rsidRPr="008A517B" w:rsidRDefault="00816FBE" w:rsidP="00816FBE">
      <w:pPr>
        <w:autoSpaceDE w:val="0"/>
        <w:autoSpaceDN w:val="0"/>
        <w:adjustRightInd w:val="0"/>
        <w:jc w:val="center"/>
        <w:rPr>
          <w:color w:val="000000"/>
          <w:sz w:val="56"/>
          <w:szCs w:val="56"/>
        </w:rPr>
      </w:pPr>
      <w:r>
        <w:rPr>
          <w:b/>
          <w:bCs/>
          <w:color w:val="000000"/>
          <w:sz w:val="56"/>
          <w:szCs w:val="56"/>
        </w:rPr>
        <w:t>REFERENCE MANUAL</w:t>
      </w:r>
      <w:r w:rsidRPr="008A517B">
        <w:rPr>
          <w:b/>
          <w:bCs/>
          <w:color w:val="000000"/>
          <w:sz w:val="56"/>
          <w:szCs w:val="56"/>
        </w:rPr>
        <w:t xml:space="preserve"> </w:t>
      </w:r>
    </w:p>
    <w:p w14:paraId="69F9AD06" w14:textId="77777777" w:rsidR="00816FBE" w:rsidRDefault="00816FBE" w:rsidP="00816FBE">
      <w:pPr>
        <w:autoSpaceDE w:val="0"/>
        <w:autoSpaceDN w:val="0"/>
        <w:adjustRightInd w:val="0"/>
        <w:jc w:val="center"/>
        <w:rPr>
          <w:b/>
          <w:bCs/>
          <w:color w:val="000000"/>
          <w:sz w:val="56"/>
          <w:szCs w:val="56"/>
        </w:rPr>
      </w:pPr>
    </w:p>
    <w:p w14:paraId="2A6FC0F5" w14:textId="77777777" w:rsidR="00816FBE" w:rsidRPr="008A517B" w:rsidRDefault="00816FBE" w:rsidP="00816FBE">
      <w:pPr>
        <w:autoSpaceDE w:val="0"/>
        <w:autoSpaceDN w:val="0"/>
        <w:adjustRightInd w:val="0"/>
        <w:jc w:val="center"/>
        <w:rPr>
          <w:color w:val="000000"/>
          <w:sz w:val="56"/>
          <w:szCs w:val="56"/>
        </w:rPr>
      </w:pPr>
      <w:r w:rsidRPr="008A517B">
        <w:rPr>
          <w:b/>
          <w:bCs/>
          <w:color w:val="000000"/>
          <w:sz w:val="56"/>
          <w:szCs w:val="56"/>
        </w:rPr>
        <w:t>for</w:t>
      </w:r>
    </w:p>
    <w:p w14:paraId="1C4A418F" w14:textId="77777777" w:rsidR="00816FBE" w:rsidRDefault="00816FBE" w:rsidP="00816FBE">
      <w:pPr>
        <w:autoSpaceDE w:val="0"/>
        <w:autoSpaceDN w:val="0"/>
        <w:adjustRightInd w:val="0"/>
        <w:jc w:val="center"/>
        <w:rPr>
          <w:b/>
          <w:bCs/>
          <w:color w:val="000000"/>
          <w:sz w:val="56"/>
          <w:szCs w:val="56"/>
        </w:rPr>
      </w:pPr>
    </w:p>
    <w:p w14:paraId="67C1DA85" w14:textId="77777777" w:rsidR="00816FBE" w:rsidRPr="008A517B" w:rsidRDefault="00816FBE" w:rsidP="00816FBE">
      <w:pPr>
        <w:autoSpaceDE w:val="0"/>
        <w:autoSpaceDN w:val="0"/>
        <w:adjustRightInd w:val="0"/>
        <w:jc w:val="center"/>
        <w:rPr>
          <w:color w:val="000000"/>
          <w:sz w:val="56"/>
          <w:szCs w:val="56"/>
        </w:rPr>
      </w:pPr>
      <w:r w:rsidRPr="008A517B">
        <w:rPr>
          <w:b/>
          <w:bCs/>
          <w:color w:val="000000"/>
          <w:sz w:val="56"/>
          <w:szCs w:val="56"/>
        </w:rPr>
        <w:t xml:space="preserve">RESEARCH ADMINISTRATION </w:t>
      </w:r>
    </w:p>
    <w:p w14:paraId="12E91CC6" w14:textId="77777777" w:rsidR="00816FBE" w:rsidRPr="008A517B" w:rsidRDefault="00816FBE" w:rsidP="00816FBE">
      <w:pPr>
        <w:autoSpaceDE w:val="0"/>
        <w:autoSpaceDN w:val="0"/>
        <w:adjustRightInd w:val="0"/>
        <w:jc w:val="center"/>
        <w:rPr>
          <w:color w:val="000000"/>
          <w:sz w:val="56"/>
          <w:szCs w:val="56"/>
        </w:rPr>
      </w:pPr>
      <w:r w:rsidRPr="008A517B">
        <w:rPr>
          <w:b/>
          <w:bCs/>
          <w:color w:val="000000"/>
          <w:sz w:val="56"/>
          <w:szCs w:val="56"/>
        </w:rPr>
        <w:t xml:space="preserve">COMMITTEE </w:t>
      </w:r>
    </w:p>
    <w:p w14:paraId="1401A675" w14:textId="77777777" w:rsidR="00816FBE" w:rsidRDefault="00816FBE" w:rsidP="00816FBE">
      <w:pPr>
        <w:autoSpaceDE w:val="0"/>
        <w:autoSpaceDN w:val="0"/>
        <w:adjustRightInd w:val="0"/>
        <w:jc w:val="right"/>
        <w:rPr>
          <w:b/>
          <w:bCs/>
          <w:color w:val="000000"/>
        </w:rPr>
      </w:pPr>
    </w:p>
    <w:p w14:paraId="1E5B97C5" w14:textId="77777777" w:rsidR="00816FBE" w:rsidRDefault="00816FBE" w:rsidP="00816FBE">
      <w:pPr>
        <w:autoSpaceDE w:val="0"/>
        <w:autoSpaceDN w:val="0"/>
        <w:adjustRightInd w:val="0"/>
        <w:jc w:val="right"/>
        <w:rPr>
          <w:b/>
          <w:bCs/>
          <w:color w:val="000000"/>
        </w:rPr>
      </w:pPr>
    </w:p>
    <w:p w14:paraId="3ADA1C0F" w14:textId="77777777" w:rsidR="00816FBE" w:rsidRDefault="00816FBE" w:rsidP="00816FBE">
      <w:pPr>
        <w:autoSpaceDE w:val="0"/>
        <w:autoSpaceDN w:val="0"/>
        <w:adjustRightInd w:val="0"/>
        <w:jc w:val="right"/>
        <w:rPr>
          <w:b/>
          <w:bCs/>
          <w:color w:val="000000"/>
        </w:rPr>
      </w:pPr>
    </w:p>
    <w:p w14:paraId="5C734DD4" w14:textId="77777777" w:rsidR="00816FBE" w:rsidRDefault="00816FBE" w:rsidP="00816FBE">
      <w:pPr>
        <w:autoSpaceDE w:val="0"/>
        <w:autoSpaceDN w:val="0"/>
        <w:adjustRightInd w:val="0"/>
        <w:jc w:val="right"/>
        <w:rPr>
          <w:b/>
          <w:bCs/>
          <w:color w:val="000000"/>
        </w:rPr>
      </w:pPr>
    </w:p>
    <w:p w14:paraId="4E7DAAD0" w14:textId="77777777" w:rsidR="00816FBE" w:rsidRDefault="00816FBE" w:rsidP="00816FBE">
      <w:pPr>
        <w:autoSpaceDE w:val="0"/>
        <w:autoSpaceDN w:val="0"/>
        <w:adjustRightInd w:val="0"/>
        <w:jc w:val="right"/>
        <w:rPr>
          <w:b/>
          <w:bCs/>
          <w:color w:val="000000"/>
        </w:rPr>
      </w:pPr>
    </w:p>
    <w:p w14:paraId="460EBD83" w14:textId="77777777" w:rsidR="00816FBE" w:rsidRDefault="00816FBE" w:rsidP="00816FBE">
      <w:pPr>
        <w:autoSpaceDE w:val="0"/>
        <w:autoSpaceDN w:val="0"/>
        <w:adjustRightInd w:val="0"/>
        <w:jc w:val="right"/>
        <w:rPr>
          <w:b/>
          <w:bCs/>
          <w:color w:val="000000"/>
        </w:rPr>
      </w:pPr>
    </w:p>
    <w:p w14:paraId="3E891D29" w14:textId="77777777" w:rsidR="00816FBE" w:rsidRDefault="00816FBE" w:rsidP="00816FBE">
      <w:pPr>
        <w:autoSpaceDE w:val="0"/>
        <w:autoSpaceDN w:val="0"/>
        <w:adjustRightInd w:val="0"/>
        <w:jc w:val="right"/>
        <w:rPr>
          <w:b/>
          <w:bCs/>
          <w:color w:val="000000"/>
        </w:rPr>
      </w:pPr>
    </w:p>
    <w:p w14:paraId="2D308E2E" w14:textId="77777777" w:rsidR="00816FBE" w:rsidRDefault="00816FBE" w:rsidP="00816FBE">
      <w:pPr>
        <w:autoSpaceDE w:val="0"/>
        <w:autoSpaceDN w:val="0"/>
        <w:adjustRightInd w:val="0"/>
        <w:jc w:val="right"/>
        <w:rPr>
          <w:b/>
          <w:bCs/>
          <w:color w:val="000000"/>
        </w:rPr>
      </w:pPr>
    </w:p>
    <w:p w14:paraId="3ACB3DD9" w14:textId="77777777" w:rsidR="00816FBE" w:rsidRDefault="00816FBE" w:rsidP="00816FBE">
      <w:pPr>
        <w:autoSpaceDE w:val="0"/>
        <w:autoSpaceDN w:val="0"/>
        <w:adjustRightInd w:val="0"/>
        <w:jc w:val="right"/>
        <w:rPr>
          <w:b/>
          <w:bCs/>
          <w:color w:val="000000"/>
        </w:rPr>
      </w:pPr>
    </w:p>
    <w:p w14:paraId="22107E15" w14:textId="77777777" w:rsidR="00816FBE" w:rsidRDefault="00816FBE" w:rsidP="00816FBE">
      <w:pPr>
        <w:autoSpaceDE w:val="0"/>
        <w:autoSpaceDN w:val="0"/>
        <w:adjustRightInd w:val="0"/>
        <w:jc w:val="right"/>
        <w:rPr>
          <w:b/>
          <w:bCs/>
          <w:color w:val="000000"/>
        </w:rPr>
      </w:pPr>
    </w:p>
    <w:p w14:paraId="6DC1B3B5" w14:textId="77777777" w:rsidR="00816FBE" w:rsidRDefault="00816FBE" w:rsidP="00816FBE">
      <w:pPr>
        <w:autoSpaceDE w:val="0"/>
        <w:autoSpaceDN w:val="0"/>
        <w:adjustRightInd w:val="0"/>
        <w:jc w:val="right"/>
        <w:rPr>
          <w:b/>
          <w:bCs/>
          <w:color w:val="000000"/>
        </w:rPr>
      </w:pPr>
    </w:p>
    <w:p w14:paraId="3B181CEB" w14:textId="77777777" w:rsidR="00816FBE" w:rsidRDefault="00816FBE" w:rsidP="00816FBE">
      <w:pPr>
        <w:autoSpaceDE w:val="0"/>
        <w:autoSpaceDN w:val="0"/>
        <w:adjustRightInd w:val="0"/>
        <w:jc w:val="right"/>
        <w:rPr>
          <w:b/>
          <w:bCs/>
          <w:color w:val="000000"/>
        </w:rPr>
      </w:pPr>
    </w:p>
    <w:p w14:paraId="271A2815" w14:textId="77777777" w:rsidR="00816FBE" w:rsidRDefault="00816FBE" w:rsidP="00816FBE">
      <w:pPr>
        <w:autoSpaceDE w:val="0"/>
        <w:autoSpaceDN w:val="0"/>
        <w:adjustRightInd w:val="0"/>
        <w:jc w:val="right"/>
        <w:rPr>
          <w:b/>
          <w:bCs/>
          <w:color w:val="000000"/>
        </w:rPr>
      </w:pPr>
    </w:p>
    <w:p w14:paraId="318076C3" w14:textId="77777777" w:rsidR="00816FBE" w:rsidRDefault="00733C46" w:rsidP="00816FBE">
      <w:pPr>
        <w:autoSpaceDE w:val="0"/>
        <w:autoSpaceDN w:val="0"/>
        <w:adjustRightInd w:val="0"/>
        <w:jc w:val="right"/>
        <w:rPr>
          <w:b/>
          <w:bCs/>
          <w:color w:val="000000"/>
        </w:rPr>
      </w:pPr>
      <w:r>
        <w:rPr>
          <w:b/>
          <w:bCs/>
          <w:color w:val="000000"/>
        </w:rPr>
        <w:t>REVISED</w:t>
      </w:r>
      <w:r w:rsidR="007456D2">
        <w:rPr>
          <w:b/>
          <w:bCs/>
          <w:color w:val="000000"/>
        </w:rPr>
        <w:t xml:space="preserve">: </w:t>
      </w:r>
      <w:r w:rsidR="00246E7B">
        <w:rPr>
          <w:b/>
          <w:bCs/>
          <w:color w:val="000000"/>
        </w:rPr>
        <w:t>2</w:t>
      </w:r>
      <w:r w:rsidR="00CE43E2">
        <w:rPr>
          <w:b/>
          <w:bCs/>
          <w:color w:val="000000"/>
        </w:rPr>
        <w:t>3</w:t>
      </w:r>
      <w:r w:rsidR="009B7F6E">
        <w:rPr>
          <w:b/>
          <w:bCs/>
          <w:color w:val="000000"/>
        </w:rPr>
        <w:t>-</w:t>
      </w:r>
      <w:r w:rsidR="00246E7B">
        <w:rPr>
          <w:b/>
          <w:bCs/>
          <w:color w:val="000000"/>
        </w:rPr>
        <w:t>0</w:t>
      </w:r>
      <w:r w:rsidR="00CE43E2">
        <w:rPr>
          <w:b/>
          <w:bCs/>
          <w:color w:val="000000"/>
        </w:rPr>
        <w:t>7</w:t>
      </w:r>
      <w:r w:rsidR="00C87FEA">
        <w:rPr>
          <w:b/>
          <w:bCs/>
          <w:color w:val="000000"/>
        </w:rPr>
        <w:t>-</w:t>
      </w:r>
      <w:r w:rsidR="00CE43E2">
        <w:rPr>
          <w:b/>
          <w:bCs/>
          <w:color w:val="000000"/>
        </w:rPr>
        <w:t>01</w:t>
      </w:r>
      <w:r w:rsidR="00816FBE" w:rsidRPr="008A517B">
        <w:rPr>
          <w:b/>
          <w:bCs/>
          <w:color w:val="000000"/>
        </w:rPr>
        <w:t xml:space="preserve"> </w:t>
      </w:r>
    </w:p>
    <w:p w14:paraId="2858D51B" w14:textId="77777777" w:rsidR="00816FBE" w:rsidRDefault="00816FBE" w:rsidP="00816FBE">
      <w:pPr>
        <w:autoSpaceDE w:val="0"/>
        <w:autoSpaceDN w:val="0"/>
        <w:adjustRightInd w:val="0"/>
        <w:jc w:val="right"/>
        <w:rPr>
          <w:b/>
          <w:bCs/>
          <w:color w:val="000000"/>
        </w:rPr>
      </w:pPr>
    </w:p>
    <w:p w14:paraId="72F44479" w14:textId="77777777" w:rsidR="00205C44" w:rsidRDefault="00205C44" w:rsidP="00816FBE">
      <w:pPr>
        <w:autoSpaceDE w:val="0"/>
        <w:autoSpaceDN w:val="0"/>
        <w:adjustRightInd w:val="0"/>
        <w:jc w:val="right"/>
        <w:rPr>
          <w:b/>
          <w:bCs/>
          <w:color w:val="000000"/>
        </w:rPr>
      </w:pPr>
    </w:p>
    <w:p w14:paraId="1FF3C3BB" w14:textId="77777777" w:rsidR="00205C44" w:rsidRDefault="00205C44" w:rsidP="00816FBE">
      <w:pPr>
        <w:autoSpaceDE w:val="0"/>
        <w:autoSpaceDN w:val="0"/>
        <w:adjustRightInd w:val="0"/>
        <w:jc w:val="right"/>
        <w:rPr>
          <w:b/>
          <w:bCs/>
          <w:color w:val="000000"/>
        </w:rPr>
      </w:pPr>
    </w:p>
    <w:p w14:paraId="65A89474" w14:textId="77777777" w:rsidR="00205C44" w:rsidRDefault="00205C44" w:rsidP="00816FBE">
      <w:pPr>
        <w:autoSpaceDE w:val="0"/>
        <w:autoSpaceDN w:val="0"/>
        <w:adjustRightInd w:val="0"/>
        <w:jc w:val="right"/>
        <w:rPr>
          <w:b/>
          <w:bCs/>
          <w:color w:val="000000"/>
        </w:rPr>
      </w:pPr>
    </w:p>
    <w:p w14:paraId="0F5416D6" w14:textId="77777777" w:rsidR="007D4EC3" w:rsidRDefault="007D4EC3" w:rsidP="00816FBE">
      <w:pPr>
        <w:autoSpaceDE w:val="0"/>
        <w:autoSpaceDN w:val="0"/>
        <w:adjustRightInd w:val="0"/>
        <w:jc w:val="right"/>
        <w:rPr>
          <w:b/>
          <w:bCs/>
          <w:color w:val="000000"/>
        </w:rPr>
      </w:pPr>
    </w:p>
    <w:p w14:paraId="27FCCA6A" w14:textId="77777777" w:rsidR="007D4EC3" w:rsidRDefault="007D4EC3" w:rsidP="00816FBE">
      <w:pPr>
        <w:autoSpaceDE w:val="0"/>
        <w:autoSpaceDN w:val="0"/>
        <w:adjustRightInd w:val="0"/>
        <w:jc w:val="right"/>
        <w:rPr>
          <w:b/>
          <w:bCs/>
          <w:color w:val="000000"/>
        </w:rPr>
      </w:pPr>
    </w:p>
    <w:p w14:paraId="27EE009A" w14:textId="77777777" w:rsidR="007D4EC3" w:rsidRDefault="007D4EC3" w:rsidP="007D4EC3">
      <w:pPr>
        <w:autoSpaceDE w:val="0"/>
        <w:autoSpaceDN w:val="0"/>
        <w:adjustRightInd w:val="0"/>
        <w:jc w:val="center"/>
        <w:rPr>
          <w:b/>
          <w:bCs/>
          <w:color w:val="000000"/>
        </w:rPr>
      </w:pPr>
    </w:p>
    <w:p w14:paraId="7099E158" w14:textId="77777777" w:rsidR="007D4EC3" w:rsidRDefault="007D4EC3" w:rsidP="007D4EC3">
      <w:pPr>
        <w:autoSpaceDE w:val="0"/>
        <w:autoSpaceDN w:val="0"/>
        <w:adjustRightInd w:val="0"/>
        <w:jc w:val="center"/>
        <w:rPr>
          <w:b/>
          <w:bCs/>
          <w:color w:val="000000"/>
        </w:rPr>
      </w:pPr>
    </w:p>
    <w:p w14:paraId="5A66DF28" w14:textId="77777777" w:rsidR="007D4EC3" w:rsidRDefault="007D4EC3" w:rsidP="007D4EC3">
      <w:pPr>
        <w:autoSpaceDE w:val="0"/>
        <w:autoSpaceDN w:val="0"/>
        <w:adjustRightInd w:val="0"/>
        <w:jc w:val="center"/>
        <w:rPr>
          <w:b/>
          <w:bCs/>
          <w:color w:val="000000"/>
        </w:rPr>
      </w:pPr>
      <w:r>
        <w:rPr>
          <w:b/>
          <w:bCs/>
          <w:color w:val="000000"/>
        </w:rPr>
        <w:t>REVISION HISTORY</w:t>
      </w:r>
    </w:p>
    <w:p w14:paraId="378BFAD7" w14:textId="77777777" w:rsidR="007D4EC3" w:rsidRDefault="007D4EC3" w:rsidP="007D4EC3">
      <w:pPr>
        <w:autoSpaceDE w:val="0"/>
        <w:autoSpaceDN w:val="0"/>
        <w:adjustRightInd w:val="0"/>
        <w:jc w:val="center"/>
        <w:rPr>
          <w:b/>
          <w:bCs/>
          <w:color w:val="000000"/>
        </w:rPr>
      </w:pPr>
    </w:p>
    <w:p w14:paraId="1022E6DF" w14:textId="77777777" w:rsidR="00CE43E2" w:rsidRDefault="00CE43E2" w:rsidP="009B7F6E">
      <w:pPr>
        <w:autoSpaceDE w:val="0"/>
        <w:autoSpaceDN w:val="0"/>
        <w:adjustRightInd w:val="0"/>
        <w:rPr>
          <w:color w:val="001F5F"/>
          <w:sz w:val="16"/>
          <w:szCs w:val="16"/>
        </w:rPr>
      </w:pPr>
      <w:r>
        <w:rPr>
          <w:color w:val="001F5F"/>
          <w:sz w:val="16"/>
          <w:szCs w:val="16"/>
        </w:rPr>
        <w:t>Revised 23-06-30</w:t>
      </w:r>
      <w:r>
        <w:rPr>
          <w:color w:val="001F5F"/>
          <w:sz w:val="16"/>
          <w:szCs w:val="16"/>
        </w:rPr>
        <w:tab/>
        <w:t xml:space="preserve">Include Conflict of Interest </w:t>
      </w:r>
    </w:p>
    <w:p w14:paraId="25FFA78B" w14:textId="77777777" w:rsidR="009B7F6E" w:rsidRDefault="009B7F6E" w:rsidP="009B7F6E">
      <w:pPr>
        <w:autoSpaceDE w:val="0"/>
        <w:autoSpaceDN w:val="0"/>
        <w:adjustRightInd w:val="0"/>
        <w:rPr>
          <w:color w:val="001F5F"/>
          <w:sz w:val="16"/>
          <w:szCs w:val="16"/>
        </w:rPr>
      </w:pPr>
      <w:r w:rsidRPr="007D4EC3">
        <w:rPr>
          <w:color w:val="001F5F"/>
          <w:sz w:val="16"/>
          <w:szCs w:val="16"/>
        </w:rPr>
        <w:t>R</w:t>
      </w:r>
      <w:r>
        <w:rPr>
          <w:color w:val="001F5F"/>
          <w:sz w:val="16"/>
          <w:szCs w:val="16"/>
        </w:rPr>
        <w:t>evised 14-10</w:t>
      </w:r>
      <w:r w:rsidRPr="007D4EC3">
        <w:rPr>
          <w:color w:val="001F5F"/>
          <w:sz w:val="16"/>
          <w:szCs w:val="16"/>
        </w:rPr>
        <w:t xml:space="preserve">-1 </w:t>
      </w:r>
      <w:r>
        <w:rPr>
          <w:color w:val="001F5F"/>
          <w:sz w:val="16"/>
          <w:szCs w:val="16"/>
        </w:rPr>
        <w:tab/>
        <w:t xml:space="preserve">Changed Appendix H - </w:t>
      </w:r>
      <w:r w:rsidRPr="009B7F6E">
        <w:rPr>
          <w:color w:val="001F5F"/>
          <w:sz w:val="16"/>
          <w:szCs w:val="16"/>
        </w:rPr>
        <w:t>Procedure for Service to ASHRAE Research Award</w:t>
      </w:r>
    </w:p>
    <w:p w14:paraId="5BCB519E" w14:textId="77777777" w:rsidR="009B7F6E" w:rsidRDefault="009B7F6E" w:rsidP="009B7F6E">
      <w:pPr>
        <w:autoSpaceDE w:val="0"/>
        <w:autoSpaceDN w:val="0"/>
        <w:adjustRightInd w:val="0"/>
        <w:rPr>
          <w:color w:val="001F5F"/>
          <w:sz w:val="16"/>
          <w:szCs w:val="16"/>
        </w:rPr>
      </w:pPr>
      <w:r>
        <w:rPr>
          <w:color w:val="001F5F"/>
          <w:sz w:val="16"/>
          <w:szCs w:val="16"/>
        </w:rPr>
        <w:tab/>
      </w:r>
      <w:r>
        <w:rPr>
          <w:color w:val="001F5F"/>
          <w:sz w:val="16"/>
          <w:szCs w:val="16"/>
        </w:rPr>
        <w:tab/>
        <w:t>Award submission date changed from September 30</w:t>
      </w:r>
      <w:r w:rsidRPr="009B7F6E">
        <w:rPr>
          <w:color w:val="001F5F"/>
          <w:sz w:val="16"/>
          <w:szCs w:val="16"/>
          <w:vertAlign w:val="superscript"/>
        </w:rPr>
        <w:t>th</w:t>
      </w:r>
      <w:r>
        <w:rPr>
          <w:color w:val="001F5F"/>
          <w:sz w:val="16"/>
          <w:szCs w:val="16"/>
        </w:rPr>
        <w:t xml:space="preserve"> to September 1</w:t>
      </w:r>
      <w:r w:rsidRPr="009B7F6E">
        <w:rPr>
          <w:color w:val="001F5F"/>
          <w:sz w:val="16"/>
          <w:szCs w:val="16"/>
          <w:vertAlign w:val="superscript"/>
        </w:rPr>
        <w:t>st</w:t>
      </w:r>
      <w:r>
        <w:rPr>
          <w:color w:val="001F5F"/>
          <w:sz w:val="16"/>
          <w:szCs w:val="16"/>
        </w:rPr>
        <w:t xml:space="preserve"> </w:t>
      </w:r>
    </w:p>
    <w:p w14:paraId="2206F73D" w14:textId="77777777" w:rsidR="009B7F6E" w:rsidRDefault="009B7F6E" w:rsidP="009B7F6E">
      <w:pPr>
        <w:autoSpaceDE w:val="0"/>
        <w:autoSpaceDN w:val="0"/>
        <w:adjustRightInd w:val="0"/>
        <w:rPr>
          <w:color w:val="001F5F"/>
          <w:sz w:val="16"/>
          <w:szCs w:val="16"/>
        </w:rPr>
      </w:pPr>
      <w:r w:rsidRPr="007D4EC3">
        <w:rPr>
          <w:color w:val="001F5F"/>
          <w:sz w:val="16"/>
          <w:szCs w:val="16"/>
        </w:rPr>
        <w:t>R</w:t>
      </w:r>
      <w:r>
        <w:rPr>
          <w:color w:val="001F5F"/>
          <w:sz w:val="16"/>
          <w:szCs w:val="16"/>
        </w:rPr>
        <w:t>evised 14-7</w:t>
      </w:r>
      <w:r w:rsidRPr="007D4EC3">
        <w:rPr>
          <w:color w:val="001F5F"/>
          <w:sz w:val="16"/>
          <w:szCs w:val="16"/>
        </w:rPr>
        <w:t xml:space="preserve">-1 </w:t>
      </w:r>
      <w:r>
        <w:rPr>
          <w:color w:val="001F5F"/>
          <w:sz w:val="16"/>
          <w:szCs w:val="16"/>
        </w:rPr>
        <w:tab/>
        <w:t>Added Section A3.1.11</w:t>
      </w:r>
    </w:p>
    <w:p w14:paraId="004794AA" w14:textId="77777777" w:rsidR="009B7F6E" w:rsidRDefault="009B7F6E" w:rsidP="009B7F6E">
      <w:pPr>
        <w:autoSpaceDE w:val="0"/>
        <w:autoSpaceDN w:val="0"/>
        <w:adjustRightInd w:val="0"/>
        <w:rPr>
          <w:color w:val="001F5F"/>
          <w:sz w:val="16"/>
          <w:szCs w:val="16"/>
        </w:rPr>
      </w:pPr>
      <w:r>
        <w:rPr>
          <w:color w:val="001F5F"/>
          <w:sz w:val="16"/>
          <w:szCs w:val="16"/>
        </w:rPr>
        <w:tab/>
      </w:r>
      <w:r>
        <w:rPr>
          <w:color w:val="001F5F"/>
          <w:sz w:val="16"/>
          <w:szCs w:val="16"/>
        </w:rPr>
        <w:tab/>
        <w:t xml:space="preserve">Updated Appendix B – ASHRAE Research Project Analysis – Criteria A </w:t>
      </w:r>
    </w:p>
    <w:p w14:paraId="551EE565" w14:textId="77777777" w:rsidR="0022597E" w:rsidRPr="007D4EC3" w:rsidRDefault="0022597E" w:rsidP="009B7F6E">
      <w:pPr>
        <w:autoSpaceDE w:val="0"/>
        <w:autoSpaceDN w:val="0"/>
        <w:adjustRightInd w:val="0"/>
        <w:rPr>
          <w:color w:val="001F5F"/>
          <w:sz w:val="16"/>
          <w:szCs w:val="16"/>
        </w:rPr>
      </w:pPr>
      <w:r>
        <w:rPr>
          <w:color w:val="001F5F"/>
          <w:sz w:val="16"/>
          <w:szCs w:val="16"/>
        </w:rPr>
        <w:t>Revised 16-10-1</w:t>
      </w:r>
      <w:r>
        <w:rPr>
          <w:color w:val="001F5F"/>
          <w:sz w:val="16"/>
          <w:szCs w:val="16"/>
        </w:rPr>
        <w:tab/>
        <w:t>Added new Appendix C Executive Session Report Example and re-lettered subsequent appendices</w:t>
      </w:r>
    </w:p>
    <w:p w14:paraId="1D5330E8" w14:textId="77777777" w:rsidR="009B7F6E" w:rsidRDefault="009B7F6E" w:rsidP="009B7F6E">
      <w:pPr>
        <w:autoSpaceDE w:val="0"/>
        <w:autoSpaceDN w:val="0"/>
        <w:adjustRightInd w:val="0"/>
        <w:rPr>
          <w:color w:val="001F5F"/>
          <w:sz w:val="16"/>
          <w:szCs w:val="16"/>
        </w:rPr>
      </w:pPr>
    </w:p>
    <w:p w14:paraId="1B87F4A6" w14:textId="77777777" w:rsidR="009B7F6E" w:rsidRDefault="009B7F6E" w:rsidP="009B7F6E">
      <w:pPr>
        <w:autoSpaceDE w:val="0"/>
        <w:autoSpaceDN w:val="0"/>
        <w:adjustRightInd w:val="0"/>
        <w:rPr>
          <w:color w:val="001F5F"/>
          <w:sz w:val="16"/>
          <w:szCs w:val="16"/>
        </w:rPr>
      </w:pPr>
    </w:p>
    <w:p w14:paraId="49C138E7" w14:textId="77777777" w:rsidR="009B7F6E" w:rsidRDefault="009B7F6E" w:rsidP="009B7F6E">
      <w:pPr>
        <w:autoSpaceDE w:val="0"/>
        <w:autoSpaceDN w:val="0"/>
        <w:adjustRightInd w:val="0"/>
        <w:rPr>
          <w:color w:val="001F5F"/>
          <w:sz w:val="16"/>
          <w:szCs w:val="16"/>
        </w:rPr>
      </w:pPr>
    </w:p>
    <w:p w14:paraId="14B0E364" w14:textId="77777777" w:rsidR="009B7F6E" w:rsidRDefault="009B7F6E" w:rsidP="009B7F6E">
      <w:pPr>
        <w:autoSpaceDE w:val="0"/>
        <w:autoSpaceDN w:val="0"/>
        <w:adjustRightInd w:val="0"/>
        <w:rPr>
          <w:color w:val="001F5F"/>
          <w:sz w:val="16"/>
          <w:szCs w:val="16"/>
        </w:rPr>
      </w:pPr>
    </w:p>
    <w:p w14:paraId="61103543" w14:textId="77777777" w:rsidR="009B7F6E" w:rsidRPr="007D4EC3" w:rsidRDefault="009B7F6E" w:rsidP="009B7F6E">
      <w:pPr>
        <w:autoSpaceDE w:val="0"/>
        <w:autoSpaceDN w:val="0"/>
        <w:adjustRightInd w:val="0"/>
        <w:rPr>
          <w:color w:val="001F5F"/>
          <w:sz w:val="16"/>
          <w:szCs w:val="16"/>
        </w:rPr>
      </w:pPr>
    </w:p>
    <w:p w14:paraId="45D8458C" w14:textId="77777777" w:rsidR="0042508A" w:rsidRDefault="009B7F6E" w:rsidP="009B7F6E">
      <w:pPr>
        <w:autoSpaceDE w:val="0"/>
        <w:autoSpaceDN w:val="0"/>
        <w:adjustRightInd w:val="0"/>
      </w:pPr>
      <w:r w:rsidRPr="007D4EC3">
        <w:rPr>
          <w:color w:val="001F5F"/>
          <w:sz w:val="16"/>
          <w:szCs w:val="16"/>
        </w:rPr>
        <w:t xml:space="preserve"> </w:t>
      </w:r>
      <w:r>
        <w:br w:type="page"/>
      </w:r>
    </w:p>
    <w:p w14:paraId="14F0EF84" w14:textId="77777777" w:rsidR="00233AFE" w:rsidRPr="0042508A" w:rsidRDefault="00233AFE" w:rsidP="000140C2">
      <w:pPr>
        <w:pStyle w:val="Heading1"/>
        <w:rPr>
          <w:color w:val="001F5F"/>
          <w:sz w:val="16"/>
          <w:szCs w:val="16"/>
        </w:rPr>
      </w:pPr>
      <w:bookmarkStart w:id="1" w:name="_TABLE_OF_CONTENTS"/>
      <w:bookmarkEnd w:id="1"/>
      <w:r w:rsidRPr="0042508A">
        <w:t>TABLE OF CONTENTS</w:t>
      </w:r>
    </w:p>
    <w:p w14:paraId="7A2164C1" w14:textId="77777777" w:rsidR="00233AFE" w:rsidRPr="008050EC" w:rsidRDefault="00233AFE" w:rsidP="00233AFE">
      <w:pPr>
        <w:ind w:left="360"/>
        <w:rPr>
          <w:sz w:val="22"/>
          <w:szCs w:val="22"/>
        </w:rPr>
      </w:pPr>
    </w:p>
    <w:p w14:paraId="6E233D17" w14:textId="77777777" w:rsidR="00DE4665" w:rsidRPr="008050EC" w:rsidRDefault="003C6C4B" w:rsidP="00233AFE">
      <w:pPr>
        <w:ind w:left="360"/>
        <w:rPr>
          <w:sz w:val="22"/>
          <w:szCs w:val="22"/>
        </w:rPr>
      </w:pPr>
      <w:hyperlink w:anchor="_SECTION_A_-" w:history="1">
        <w:r w:rsidR="00DE4665" w:rsidRPr="008050EC">
          <w:rPr>
            <w:rStyle w:val="Hyperlink"/>
            <w:sz w:val="22"/>
            <w:szCs w:val="22"/>
          </w:rPr>
          <w:t xml:space="preserve">SECTION A - </w:t>
        </w:r>
        <w:r w:rsidR="00DE4665" w:rsidRPr="008050EC">
          <w:rPr>
            <w:rStyle w:val="Hyperlink"/>
            <w:sz w:val="22"/>
            <w:szCs w:val="22"/>
          </w:rPr>
          <w:t>S</w:t>
        </w:r>
        <w:r w:rsidR="00DE4665" w:rsidRPr="008050EC">
          <w:rPr>
            <w:rStyle w:val="Hyperlink"/>
            <w:sz w:val="22"/>
            <w:szCs w:val="22"/>
          </w:rPr>
          <w:t>U</w:t>
        </w:r>
        <w:r w:rsidR="00DE4665" w:rsidRPr="008050EC">
          <w:rPr>
            <w:rStyle w:val="Hyperlink"/>
            <w:sz w:val="22"/>
            <w:szCs w:val="22"/>
          </w:rPr>
          <w:t>B</w:t>
        </w:r>
        <w:r w:rsidR="00DE4665" w:rsidRPr="008050EC">
          <w:rPr>
            <w:rStyle w:val="Hyperlink"/>
            <w:sz w:val="22"/>
            <w:szCs w:val="22"/>
          </w:rPr>
          <w:t>C</w:t>
        </w:r>
        <w:r w:rsidR="00DE4665" w:rsidRPr="008050EC">
          <w:rPr>
            <w:rStyle w:val="Hyperlink"/>
            <w:sz w:val="22"/>
            <w:szCs w:val="22"/>
          </w:rPr>
          <w:t>O</w:t>
        </w:r>
        <w:r w:rsidR="00DE4665" w:rsidRPr="008050EC">
          <w:rPr>
            <w:rStyle w:val="Hyperlink"/>
            <w:sz w:val="22"/>
            <w:szCs w:val="22"/>
          </w:rPr>
          <w:t>MMITTEES</w:t>
        </w:r>
      </w:hyperlink>
      <w:r w:rsidR="00DE4665" w:rsidRPr="008050EC">
        <w:rPr>
          <w:sz w:val="22"/>
          <w:szCs w:val="22"/>
        </w:rPr>
        <w:t xml:space="preserve"> </w:t>
      </w:r>
    </w:p>
    <w:p w14:paraId="58EB9AA8" w14:textId="77777777" w:rsidR="00BD2890" w:rsidRPr="008050EC" w:rsidRDefault="00BD2890" w:rsidP="00233AFE">
      <w:pPr>
        <w:ind w:left="360"/>
        <w:rPr>
          <w:sz w:val="22"/>
          <w:szCs w:val="22"/>
        </w:rPr>
      </w:pPr>
    </w:p>
    <w:p w14:paraId="6199103F" w14:textId="77777777" w:rsidR="00DE4665" w:rsidRPr="008050EC" w:rsidRDefault="003C6C4B" w:rsidP="00233AFE">
      <w:pPr>
        <w:ind w:left="360"/>
        <w:rPr>
          <w:sz w:val="22"/>
          <w:szCs w:val="22"/>
        </w:rPr>
      </w:pPr>
      <w:hyperlink w:anchor="_SECTION_B_-" w:history="1">
        <w:r w:rsidR="00DE4665" w:rsidRPr="008050EC">
          <w:rPr>
            <w:rStyle w:val="Hyperlink"/>
            <w:sz w:val="22"/>
            <w:szCs w:val="22"/>
          </w:rPr>
          <w:t>SE</w:t>
        </w:r>
        <w:r w:rsidR="00DE4665" w:rsidRPr="008050EC">
          <w:rPr>
            <w:rStyle w:val="Hyperlink"/>
            <w:sz w:val="22"/>
            <w:szCs w:val="22"/>
          </w:rPr>
          <w:t>C</w:t>
        </w:r>
        <w:r w:rsidR="00DE4665" w:rsidRPr="008050EC">
          <w:rPr>
            <w:rStyle w:val="Hyperlink"/>
            <w:sz w:val="22"/>
            <w:szCs w:val="22"/>
          </w:rPr>
          <w:t>TION B - R</w:t>
        </w:r>
        <w:r w:rsidR="00DE4665" w:rsidRPr="008050EC">
          <w:rPr>
            <w:rStyle w:val="Hyperlink"/>
            <w:sz w:val="22"/>
            <w:szCs w:val="22"/>
          </w:rPr>
          <w:t>E</w:t>
        </w:r>
        <w:r w:rsidR="00DE4665" w:rsidRPr="008050EC">
          <w:rPr>
            <w:rStyle w:val="Hyperlink"/>
            <w:sz w:val="22"/>
            <w:szCs w:val="22"/>
          </w:rPr>
          <w:t>SE</w:t>
        </w:r>
        <w:r w:rsidR="00DE4665" w:rsidRPr="008050EC">
          <w:rPr>
            <w:rStyle w:val="Hyperlink"/>
            <w:sz w:val="22"/>
            <w:szCs w:val="22"/>
          </w:rPr>
          <w:t>A</w:t>
        </w:r>
        <w:r w:rsidR="00DE4665" w:rsidRPr="008050EC">
          <w:rPr>
            <w:rStyle w:val="Hyperlink"/>
            <w:sz w:val="22"/>
            <w:szCs w:val="22"/>
          </w:rPr>
          <w:t>RCH LIAISONS</w:t>
        </w:r>
      </w:hyperlink>
      <w:r w:rsidR="00DE4665" w:rsidRPr="008050EC">
        <w:rPr>
          <w:sz w:val="22"/>
          <w:szCs w:val="22"/>
        </w:rPr>
        <w:t xml:space="preserve"> </w:t>
      </w:r>
    </w:p>
    <w:p w14:paraId="48112C55" w14:textId="77777777" w:rsidR="00BD2890" w:rsidRPr="008050EC" w:rsidRDefault="00BD2890" w:rsidP="00DE4665">
      <w:pPr>
        <w:autoSpaceDE w:val="0"/>
        <w:autoSpaceDN w:val="0"/>
        <w:adjustRightInd w:val="0"/>
        <w:ind w:left="2061" w:hanging="1701"/>
        <w:rPr>
          <w:sz w:val="22"/>
          <w:szCs w:val="22"/>
        </w:rPr>
      </w:pPr>
    </w:p>
    <w:p w14:paraId="55DEA4D9" w14:textId="77777777" w:rsidR="00DE4665" w:rsidRPr="008050EC" w:rsidRDefault="003C6C4B" w:rsidP="00DE4665">
      <w:pPr>
        <w:autoSpaceDE w:val="0"/>
        <w:autoSpaceDN w:val="0"/>
        <w:adjustRightInd w:val="0"/>
        <w:ind w:left="2061" w:hanging="1701"/>
        <w:rPr>
          <w:sz w:val="22"/>
          <w:szCs w:val="22"/>
        </w:rPr>
      </w:pPr>
      <w:hyperlink w:anchor="_SECTION_C_-" w:history="1">
        <w:r w:rsidR="00DE4665" w:rsidRPr="008050EC">
          <w:rPr>
            <w:rStyle w:val="Hyperlink"/>
            <w:sz w:val="22"/>
            <w:szCs w:val="22"/>
          </w:rPr>
          <w:t>SECT</w:t>
        </w:r>
        <w:r w:rsidR="00DE4665" w:rsidRPr="008050EC">
          <w:rPr>
            <w:rStyle w:val="Hyperlink"/>
            <w:sz w:val="22"/>
            <w:szCs w:val="22"/>
          </w:rPr>
          <w:t>I</w:t>
        </w:r>
        <w:r w:rsidR="00DE4665" w:rsidRPr="008050EC">
          <w:rPr>
            <w:rStyle w:val="Hyperlink"/>
            <w:sz w:val="22"/>
            <w:szCs w:val="22"/>
          </w:rPr>
          <w:t>ON C - RE</w:t>
        </w:r>
        <w:r w:rsidR="00DE4665" w:rsidRPr="008050EC">
          <w:rPr>
            <w:rStyle w:val="Hyperlink"/>
            <w:sz w:val="22"/>
            <w:szCs w:val="22"/>
          </w:rPr>
          <w:t>V</w:t>
        </w:r>
        <w:r w:rsidR="00DE4665" w:rsidRPr="008050EC">
          <w:rPr>
            <w:rStyle w:val="Hyperlink"/>
            <w:sz w:val="22"/>
            <w:szCs w:val="22"/>
          </w:rPr>
          <w:t>ISIONS TO</w:t>
        </w:r>
        <w:r w:rsidR="00DE4665" w:rsidRPr="008050EC">
          <w:rPr>
            <w:rStyle w:val="Hyperlink"/>
            <w:sz w:val="22"/>
            <w:szCs w:val="22"/>
          </w:rPr>
          <w:t xml:space="preserve"> </w:t>
        </w:r>
        <w:r w:rsidR="00DE4665" w:rsidRPr="008050EC">
          <w:rPr>
            <w:rStyle w:val="Hyperlink"/>
            <w:sz w:val="22"/>
            <w:szCs w:val="22"/>
          </w:rPr>
          <w:t>RULES AND PROCEDURES</w:t>
        </w:r>
      </w:hyperlink>
      <w:r w:rsidR="00DE4665" w:rsidRPr="008050EC">
        <w:rPr>
          <w:sz w:val="22"/>
          <w:szCs w:val="22"/>
        </w:rPr>
        <w:t xml:space="preserve"> </w:t>
      </w:r>
    </w:p>
    <w:p w14:paraId="59670F38" w14:textId="77777777" w:rsidR="00BD2890" w:rsidRPr="008050EC" w:rsidRDefault="00BD2890" w:rsidP="00884F9E">
      <w:pPr>
        <w:autoSpaceDE w:val="0"/>
        <w:autoSpaceDN w:val="0"/>
        <w:adjustRightInd w:val="0"/>
        <w:ind w:left="936" w:hanging="576"/>
        <w:rPr>
          <w:sz w:val="22"/>
          <w:szCs w:val="22"/>
        </w:rPr>
      </w:pPr>
    </w:p>
    <w:p w14:paraId="61BFB0E2" w14:textId="77777777" w:rsidR="00884F9E" w:rsidRPr="00A5476E" w:rsidRDefault="00A5476E" w:rsidP="00884F9E">
      <w:pPr>
        <w:autoSpaceDE w:val="0"/>
        <w:autoSpaceDN w:val="0"/>
        <w:adjustRightInd w:val="0"/>
        <w:ind w:left="936" w:hanging="576"/>
        <w:rPr>
          <w:rStyle w:val="Hyperlink"/>
          <w:sz w:val="22"/>
          <w:szCs w:val="22"/>
        </w:rPr>
      </w:pPr>
      <w:r>
        <w:rPr>
          <w:sz w:val="22"/>
          <w:szCs w:val="22"/>
        </w:rPr>
        <w:fldChar w:fldCharType="begin"/>
      </w:r>
      <w:r>
        <w:rPr>
          <w:sz w:val="22"/>
          <w:szCs w:val="22"/>
        </w:rPr>
        <w:instrText xml:space="preserve"> HYPERLINK  \l "_SECTION_D_–" </w:instrText>
      </w:r>
      <w:r>
        <w:rPr>
          <w:sz w:val="22"/>
          <w:szCs w:val="22"/>
        </w:rPr>
      </w:r>
      <w:r>
        <w:rPr>
          <w:sz w:val="22"/>
          <w:szCs w:val="22"/>
        </w:rPr>
        <w:fldChar w:fldCharType="separate"/>
      </w:r>
      <w:r w:rsidR="00884F9E" w:rsidRPr="00A5476E">
        <w:rPr>
          <w:rStyle w:val="Hyperlink"/>
          <w:sz w:val="22"/>
          <w:szCs w:val="22"/>
        </w:rPr>
        <w:t>SECTIO</w:t>
      </w:r>
      <w:r w:rsidR="00884F9E" w:rsidRPr="00A5476E">
        <w:rPr>
          <w:rStyle w:val="Hyperlink"/>
          <w:sz w:val="22"/>
          <w:szCs w:val="22"/>
        </w:rPr>
        <w:t>N</w:t>
      </w:r>
      <w:r w:rsidR="00884F9E" w:rsidRPr="00A5476E">
        <w:rPr>
          <w:rStyle w:val="Hyperlink"/>
          <w:sz w:val="22"/>
          <w:szCs w:val="22"/>
        </w:rPr>
        <w:t xml:space="preserve"> D – MA</w:t>
      </w:r>
      <w:r w:rsidR="00884F9E" w:rsidRPr="00A5476E">
        <w:rPr>
          <w:rStyle w:val="Hyperlink"/>
          <w:sz w:val="22"/>
          <w:szCs w:val="22"/>
        </w:rPr>
        <w:t>N</w:t>
      </w:r>
      <w:r w:rsidR="00884F9E" w:rsidRPr="00A5476E">
        <w:rPr>
          <w:rStyle w:val="Hyperlink"/>
          <w:sz w:val="22"/>
          <w:szCs w:val="22"/>
        </w:rPr>
        <w:t>A</w:t>
      </w:r>
      <w:r w:rsidR="00884F9E" w:rsidRPr="00A5476E">
        <w:rPr>
          <w:rStyle w:val="Hyperlink"/>
          <w:sz w:val="22"/>
          <w:szCs w:val="22"/>
        </w:rPr>
        <w:t>G</w:t>
      </w:r>
      <w:r w:rsidR="00884F9E" w:rsidRPr="00A5476E">
        <w:rPr>
          <w:rStyle w:val="Hyperlink"/>
          <w:sz w:val="22"/>
          <w:szCs w:val="22"/>
        </w:rPr>
        <w:t>E</w:t>
      </w:r>
      <w:r w:rsidR="00884F9E" w:rsidRPr="00A5476E">
        <w:rPr>
          <w:rStyle w:val="Hyperlink"/>
          <w:sz w:val="22"/>
          <w:szCs w:val="22"/>
        </w:rPr>
        <w:t>MENT BY OBJECTIVES (MBO)</w:t>
      </w:r>
    </w:p>
    <w:p w14:paraId="11F1AA44" w14:textId="77777777" w:rsidR="00BD2890" w:rsidRPr="008050EC" w:rsidRDefault="00A5476E" w:rsidP="00DE4665">
      <w:pPr>
        <w:autoSpaceDE w:val="0"/>
        <w:autoSpaceDN w:val="0"/>
        <w:adjustRightInd w:val="0"/>
        <w:ind w:left="2061" w:hanging="1701"/>
        <w:rPr>
          <w:sz w:val="22"/>
          <w:szCs w:val="22"/>
        </w:rPr>
      </w:pPr>
      <w:r>
        <w:rPr>
          <w:sz w:val="22"/>
          <w:szCs w:val="22"/>
        </w:rPr>
        <w:fldChar w:fldCharType="end"/>
      </w:r>
    </w:p>
    <w:p w14:paraId="7F1DB636" w14:textId="77777777" w:rsidR="00DE4665" w:rsidRPr="008050EC" w:rsidRDefault="003C6C4B" w:rsidP="00DE4665">
      <w:pPr>
        <w:autoSpaceDE w:val="0"/>
        <w:autoSpaceDN w:val="0"/>
        <w:adjustRightInd w:val="0"/>
        <w:ind w:left="2061" w:hanging="1701"/>
        <w:rPr>
          <w:sz w:val="22"/>
          <w:szCs w:val="22"/>
        </w:rPr>
      </w:pPr>
      <w:hyperlink w:anchor="_SECTION_E_–" w:history="1">
        <w:r w:rsidR="00DE091B" w:rsidRPr="008050EC">
          <w:rPr>
            <w:rStyle w:val="Hyperlink"/>
            <w:sz w:val="22"/>
            <w:szCs w:val="22"/>
          </w:rPr>
          <w:t>SEC</w:t>
        </w:r>
        <w:r w:rsidR="00DE091B" w:rsidRPr="008050EC">
          <w:rPr>
            <w:rStyle w:val="Hyperlink"/>
            <w:sz w:val="22"/>
            <w:szCs w:val="22"/>
          </w:rPr>
          <w:t>T</w:t>
        </w:r>
        <w:r w:rsidR="00DE091B" w:rsidRPr="008050EC">
          <w:rPr>
            <w:rStyle w:val="Hyperlink"/>
            <w:sz w:val="22"/>
            <w:szCs w:val="22"/>
          </w:rPr>
          <w:t>ION E – MEN</w:t>
        </w:r>
        <w:r w:rsidR="00DE091B" w:rsidRPr="008050EC">
          <w:rPr>
            <w:rStyle w:val="Hyperlink"/>
            <w:sz w:val="22"/>
            <w:szCs w:val="22"/>
          </w:rPr>
          <w:t>T</w:t>
        </w:r>
        <w:r w:rsidR="00DE091B" w:rsidRPr="008050EC">
          <w:rPr>
            <w:rStyle w:val="Hyperlink"/>
            <w:sz w:val="22"/>
            <w:szCs w:val="22"/>
          </w:rPr>
          <w:t>O</w:t>
        </w:r>
        <w:r w:rsidR="00DE091B" w:rsidRPr="008050EC">
          <w:rPr>
            <w:rStyle w:val="Hyperlink"/>
            <w:sz w:val="22"/>
            <w:szCs w:val="22"/>
          </w:rPr>
          <w:t>RING OF NEW MEMBERS</w:t>
        </w:r>
      </w:hyperlink>
    </w:p>
    <w:p w14:paraId="31E428B5" w14:textId="77777777" w:rsidR="00DE091B" w:rsidRPr="008050EC" w:rsidRDefault="00DE091B" w:rsidP="00DE4665">
      <w:pPr>
        <w:autoSpaceDE w:val="0"/>
        <w:autoSpaceDN w:val="0"/>
        <w:adjustRightInd w:val="0"/>
        <w:ind w:left="2061" w:hanging="1701"/>
        <w:rPr>
          <w:sz w:val="22"/>
          <w:szCs w:val="22"/>
        </w:rPr>
      </w:pPr>
    </w:p>
    <w:p w14:paraId="18FA8198" w14:textId="77777777" w:rsidR="00DE091B" w:rsidRPr="008050EC" w:rsidRDefault="00DE091B" w:rsidP="00DE4665">
      <w:pPr>
        <w:autoSpaceDE w:val="0"/>
        <w:autoSpaceDN w:val="0"/>
        <w:adjustRightInd w:val="0"/>
        <w:ind w:left="2061" w:hanging="1701"/>
        <w:rPr>
          <w:sz w:val="22"/>
          <w:szCs w:val="22"/>
        </w:rPr>
      </w:pPr>
    </w:p>
    <w:p w14:paraId="5D4A75E4" w14:textId="77777777" w:rsidR="00BE2BF1" w:rsidRPr="008050EC" w:rsidRDefault="00AD76AA" w:rsidP="00233AFE">
      <w:pPr>
        <w:ind w:left="360"/>
        <w:rPr>
          <w:b/>
          <w:sz w:val="22"/>
          <w:szCs w:val="22"/>
        </w:rPr>
      </w:pPr>
      <w:r w:rsidRPr="008050EC">
        <w:rPr>
          <w:b/>
          <w:sz w:val="22"/>
          <w:szCs w:val="22"/>
        </w:rPr>
        <w:t>APPENDICES</w:t>
      </w:r>
    </w:p>
    <w:p w14:paraId="0C998539" w14:textId="77777777" w:rsidR="00BE2BF1" w:rsidRPr="008050EC" w:rsidRDefault="00BE2BF1" w:rsidP="00233AFE">
      <w:pPr>
        <w:ind w:left="360"/>
        <w:rPr>
          <w:sz w:val="22"/>
          <w:szCs w:val="22"/>
        </w:rPr>
      </w:pPr>
    </w:p>
    <w:p w14:paraId="78988391" w14:textId="77777777" w:rsidR="006F422D" w:rsidRPr="008050EC" w:rsidRDefault="00205C44" w:rsidP="00205C44">
      <w:pPr>
        <w:ind w:left="1080" w:hanging="720"/>
        <w:rPr>
          <w:sz w:val="22"/>
          <w:szCs w:val="22"/>
        </w:rPr>
      </w:pPr>
      <w:hyperlink w:anchor="_APPENDIX_A_1" w:history="1">
        <w:r w:rsidR="006F422D" w:rsidRPr="00205C44">
          <w:rPr>
            <w:rStyle w:val="Hyperlink"/>
            <w:sz w:val="22"/>
            <w:szCs w:val="22"/>
          </w:rPr>
          <w:t>A</w:t>
        </w:r>
        <w:r w:rsidRPr="00205C44">
          <w:rPr>
            <w:rStyle w:val="Hyperlink"/>
            <w:sz w:val="22"/>
            <w:szCs w:val="22"/>
          </w:rPr>
          <w:tab/>
        </w:r>
        <w:r w:rsidR="00FE5950" w:rsidRPr="00205C44">
          <w:rPr>
            <w:rStyle w:val="Hyperlink"/>
            <w:sz w:val="22"/>
            <w:szCs w:val="22"/>
          </w:rPr>
          <w:t>Su</w:t>
        </w:r>
        <w:r w:rsidR="00FE5950" w:rsidRPr="00205C44">
          <w:rPr>
            <w:rStyle w:val="Hyperlink"/>
            <w:sz w:val="22"/>
            <w:szCs w:val="22"/>
          </w:rPr>
          <w:t>g</w:t>
        </w:r>
        <w:r w:rsidR="00FE5950" w:rsidRPr="00205C44">
          <w:rPr>
            <w:rStyle w:val="Hyperlink"/>
            <w:sz w:val="22"/>
            <w:szCs w:val="22"/>
          </w:rPr>
          <w:t>ges</w:t>
        </w:r>
        <w:r w:rsidR="00FE5950" w:rsidRPr="00205C44">
          <w:rPr>
            <w:rStyle w:val="Hyperlink"/>
            <w:sz w:val="22"/>
            <w:szCs w:val="22"/>
          </w:rPr>
          <w:t>t</w:t>
        </w:r>
        <w:r w:rsidR="00FE5950" w:rsidRPr="00205C44">
          <w:rPr>
            <w:rStyle w:val="Hyperlink"/>
            <w:sz w:val="22"/>
            <w:szCs w:val="22"/>
          </w:rPr>
          <w:t>e</w:t>
        </w:r>
        <w:r w:rsidR="00FE5950" w:rsidRPr="00205C44">
          <w:rPr>
            <w:rStyle w:val="Hyperlink"/>
            <w:sz w:val="22"/>
            <w:szCs w:val="22"/>
          </w:rPr>
          <w:t>d</w:t>
        </w:r>
        <w:r w:rsidR="00FE5950" w:rsidRPr="00205C44">
          <w:rPr>
            <w:rStyle w:val="Hyperlink"/>
            <w:sz w:val="22"/>
            <w:szCs w:val="22"/>
          </w:rPr>
          <w:t xml:space="preserve"> </w:t>
        </w:r>
        <w:r w:rsidR="00FE5950" w:rsidRPr="00205C44">
          <w:rPr>
            <w:rStyle w:val="Hyperlink"/>
            <w:sz w:val="22"/>
            <w:szCs w:val="22"/>
          </w:rPr>
          <w:t>M</w:t>
        </w:r>
        <w:r w:rsidR="00FE5950" w:rsidRPr="00205C44">
          <w:rPr>
            <w:rStyle w:val="Hyperlink"/>
            <w:sz w:val="22"/>
            <w:szCs w:val="22"/>
          </w:rPr>
          <w:t xml:space="preserve">BO </w:t>
        </w:r>
        <w:r w:rsidR="00FE5950" w:rsidRPr="00205C44">
          <w:rPr>
            <w:rStyle w:val="Hyperlink"/>
            <w:sz w:val="22"/>
            <w:szCs w:val="22"/>
          </w:rPr>
          <w:t>F</w:t>
        </w:r>
        <w:r w:rsidR="00FE5950" w:rsidRPr="00205C44">
          <w:rPr>
            <w:rStyle w:val="Hyperlink"/>
            <w:sz w:val="22"/>
            <w:szCs w:val="22"/>
          </w:rPr>
          <w:t>ormat</w:t>
        </w:r>
      </w:hyperlink>
      <w:r w:rsidR="00FE5950" w:rsidRPr="008050EC">
        <w:rPr>
          <w:sz w:val="22"/>
          <w:szCs w:val="22"/>
        </w:rPr>
        <w:t xml:space="preserve"> </w:t>
      </w:r>
    </w:p>
    <w:p w14:paraId="0DFC43CC" w14:textId="77777777" w:rsidR="006F0A76" w:rsidRDefault="00DE1D9B" w:rsidP="00205C44">
      <w:pPr>
        <w:ind w:left="1080" w:hanging="720"/>
        <w:rPr>
          <w:sz w:val="22"/>
          <w:szCs w:val="22"/>
        </w:rPr>
      </w:pPr>
      <w:hyperlink w:anchor="_APPENDIX_B_1" w:history="1">
        <w:r w:rsidR="00205C44">
          <w:rPr>
            <w:rStyle w:val="Hyperlink"/>
            <w:sz w:val="22"/>
            <w:szCs w:val="22"/>
          </w:rPr>
          <w:t>B</w:t>
        </w:r>
        <w:r w:rsidR="00205C44">
          <w:rPr>
            <w:rStyle w:val="Hyperlink"/>
            <w:sz w:val="22"/>
            <w:szCs w:val="22"/>
          </w:rPr>
          <w:tab/>
        </w:r>
        <w:r w:rsidR="00FE5950" w:rsidRPr="008050EC">
          <w:rPr>
            <w:rStyle w:val="Hyperlink"/>
            <w:sz w:val="22"/>
            <w:szCs w:val="22"/>
          </w:rPr>
          <w:t>A</w:t>
        </w:r>
        <w:r w:rsidR="00FE5950" w:rsidRPr="008050EC">
          <w:rPr>
            <w:rStyle w:val="Hyperlink"/>
            <w:sz w:val="22"/>
            <w:szCs w:val="22"/>
          </w:rPr>
          <w:t>S</w:t>
        </w:r>
        <w:r w:rsidR="00FE5950" w:rsidRPr="008050EC">
          <w:rPr>
            <w:rStyle w:val="Hyperlink"/>
            <w:sz w:val="22"/>
            <w:szCs w:val="22"/>
          </w:rPr>
          <w:t>HRAE Resea</w:t>
        </w:r>
        <w:r w:rsidR="00FE5950" w:rsidRPr="008050EC">
          <w:rPr>
            <w:rStyle w:val="Hyperlink"/>
            <w:sz w:val="22"/>
            <w:szCs w:val="22"/>
          </w:rPr>
          <w:t>r</w:t>
        </w:r>
        <w:r w:rsidR="00FE5950" w:rsidRPr="008050EC">
          <w:rPr>
            <w:rStyle w:val="Hyperlink"/>
            <w:sz w:val="22"/>
            <w:szCs w:val="22"/>
          </w:rPr>
          <w:t>ch</w:t>
        </w:r>
        <w:r w:rsidR="00FE5950" w:rsidRPr="008050EC">
          <w:rPr>
            <w:rStyle w:val="Hyperlink"/>
            <w:sz w:val="22"/>
            <w:szCs w:val="22"/>
          </w:rPr>
          <w:t xml:space="preserve"> </w:t>
        </w:r>
        <w:r w:rsidR="00FE5950" w:rsidRPr="008050EC">
          <w:rPr>
            <w:rStyle w:val="Hyperlink"/>
            <w:sz w:val="22"/>
            <w:szCs w:val="22"/>
          </w:rPr>
          <w:t>Project Analysis</w:t>
        </w:r>
      </w:hyperlink>
      <w:r w:rsidR="00FE5950" w:rsidRPr="008050EC">
        <w:rPr>
          <w:sz w:val="22"/>
          <w:szCs w:val="22"/>
        </w:rPr>
        <w:t xml:space="preserve"> </w:t>
      </w:r>
    </w:p>
    <w:p w14:paraId="21C18ECD" w14:textId="77777777" w:rsidR="002014F6" w:rsidRPr="008050EC" w:rsidRDefault="002014F6" w:rsidP="00205C44">
      <w:pPr>
        <w:ind w:left="1080" w:hanging="720"/>
        <w:rPr>
          <w:sz w:val="22"/>
          <w:szCs w:val="22"/>
        </w:rPr>
      </w:pPr>
      <w:hyperlink w:anchor="_APPENDIX_C_1" w:history="1">
        <w:r w:rsidRPr="002014F6">
          <w:rPr>
            <w:rStyle w:val="Hyperlink"/>
            <w:sz w:val="22"/>
            <w:szCs w:val="22"/>
          </w:rPr>
          <w:t>C</w:t>
        </w:r>
        <w:r w:rsidRPr="002014F6">
          <w:rPr>
            <w:rStyle w:val="Hyperlink"/>
            <w:sz w:val="22"/>
            <w:szCs w:val="22"/>
          </w:rPr>
          <w:tab/>
          <w:t>E</w:t>
        </w:r>
        <w:r w:rsidRPr="002014F6">
          <w:rPr>
            <w:rStyle w:val="Hyperlink"/>
            <w:sz w:val="22"/>
            <w:szCs w:val="22"/>
          </w:rPr>
          <w:t>x</w:t>
        </w:r>
        <w:r w:rsidRPr="002014F6">
          <w:rPr>
            <w:rStyle w:val="Hyperlink"/>
            <w:sz w:val="22"/>
            <w:szCs w:val="22"/>
          </w:rPr>
          <w:t>e</w:t>
        </w:r>
        <w:r w:rsidRPr="002014F6">
          <w:rPr>
            <w:rStyle w:val="Hyperlink"/>
            <w:sz w:val="22"/>
            <w:szCs w:val="22"/>
          </w:rPr>
          <w:t>c</w:t>
        </w:r>
        <w:r w:rsidRPr="002014F6">
          <w:rPr>
            <w:rStyle w:val="Hyperlink"/>
            <w:sz w:val="22"/>
            <w:szCs w:val="22"/>
          </w:rPr>
          <w:t>utive Sess</w:t>
        </w:r>
        <w:r w:rsidRPr="002014F6">
          <w:rPr>
            <w:rStyle w:val="Hyperlink"/>
            <w:sz w:val="22"/>
            <w:szCs w:val="22"/>
          </w:rPr>
          <w:t>i</w:t>
        </w:r>
        <w:r w:rsidRPr="002014F6">
          <w:rPr>
            <w:rStyle w:val="Hyperlink"/>
            <w:sz w:val="22"/>
            <w:szCs w:val="22"/>
          </w:rPr>
          <w:t>on Report Example</w:t>
        </w:r>
      </w:hyperlink>
    </w:p>
    <w:p w14:paraId="19900FF6" w14:textId="77777777" w:rsidR="00AD76AA" w:rsidRPr="00A5476E" w:rsidRDefault="00A5476E" w:rsidP="006606EA">
      <w:pPr>
        <w:tabs>
          <w:tab w:val="left" w:pos="1080"/>
        </w:tabs>
        <w:suppressAutoHyphens/>
        <w:ind w:left="1080" w:hanging="720"/>
        <w:rPr>
          <w:rStyle w:val="Hyperlink"/>
          <w:sz w:val="22"/>
          <w:szCs w:val="22"/>
        </w:rPr>
      </w:pPr>
      <w:r>
        <w:rPr>
          <w:sz w:val="22"/>
          <w:szCs w:val="22"/>
        </w:rPr>
        <w:fldChar w:fldCharType="begin"/>
      </w:r>
      <w:r>
        <w:rPr>
          <w:sz w:val="22"/>
          <w:szCs w:val="22"/>
        </w:rPr>
        <w:instrText>HYPERLINK  \l "_APPENDIX_D_1"</w:instrText>
      </w:r>
      <w:r>
        <w:rPr>
          <w:sz w:val="22"/>
          <w:szCs w:val="22"/>
        </w:rPr>
      </w:r>
      <w:r>
        <w:rPr>
          <w:sz w:val="22"/>
          <w:szCs w:val="22"/>
        </w:rPr>
        <w:fldChar w:fldCharType="separate"/>
      </w:r>
      <w:r w:rsidR="002014F6" w:rsidRPr="00A5476E">
        <w:rPr>
          <w:rStyle w:val="Hyperlink"/>
          <w:sz w:val="22"/>
          <w:szCs w:val="22"/>
        </w:rPr>
        <w:t>D</w:t>
      </w:r>
      <w:r w:rsidR="00FE5950" w:rsidRPr="00A5476E">
        <w:rPr>
          <w:rStyle w:val="Hyperlink"/>
          <w:sz w:val="22"/>
          <w:szCs w:val="22"/>
        </w:rPr>
        <w:tab/>
        <w:t>AS</w:t>
      </w:r>
      <w:r w:rsidR="00FE5950" w:rsidRPr="00A5476E">
        <w:rPr>
          <w:rStyle w:val="Hyperlink"/>
          <w:sz w:val="22"/>
          <w:szCs w:val="22"/>
        </w:rPr>
        <w:t>H</w:t>
      </w:r>
      <w:r w:rsidR="00FE5950" w:rsidRPr="00A5476E">
        <w:rPr>
          <w:rStyle w:val="Hyperlink"/>
          <w:sz w:val="22"/>
          <w:szCs w:val="22"/>
        </w:rPr>
        <w:t>R</w:t>
      </w:r>
      <w:r w:rsidR="00FE5950" w:rsidRPr="00A5476E">
        <w:rPr>
          <w:rStyle w:val="Hyperlink"/>
          <w:sz w:val="22"/>
          <w:szCs w:val="22"/>
        </w:rPr>
        <w:t>A</w:t>
      </w:r>
      <w:r w:rsidR="00FE5950" w:rsidRPr="00A5476E">
        <w:rPr>
          <w:rStyle w:val="Hyperlink"/>
          <w:sz w:val="22"/>
          <w:szCs w:val="22"/>
        </w:rPr>
        <w:t>E</w:t>
      </w:r>
      <w:r w:rsidR="00FE5950" w:rsidRPr="00A5476E">
        <w:rPr>
          <w:rStyle w:val="Hyperlink"/>
          <w:sz w:val="22"/>
          <w:szCs w:val="22"/>
        </w:rPr>
        <w:t xml:space="preserve"> </w:t>
      </w:r>
      <w:r w:rsidR="00FE5950" w:rsidRPr="00A5476E">
        <w:rPr>
          <w:rStyle w:val="Hyperlink"/>
          <w:sz w:val="22"/>
          <w:szCs w:val="22"/>
        </w:rPr>
        <w:t>G</w:t>
      </w:r>
      <w:r w:rsidR="00FE5950" w:rsidRPr="00A5476E">
        <w:rPr>
          <w:rStyle w:val="Hyperlink"/>
          <w:sz w:val="22"/>
          <w:szCs w:val="22"/>
        </w:rPr>
        <w:t>raduate Student Grant-In-Aid Description, Application Requirements, and Selection Criteria</w:t>
      </w:r>
    </w:p>
    <w:p w14:paraId="46C120C4" w14:textId="77777777" w:rsidR="00AD76AA" w:rsidRPr="00B34E41" w:rsidRDefault="00A5476E" w:rsidP="00AD76AA">
      <w:pPr>
        <w:tabs>
          <w:tab w:val="left" w:pos="1080"/>
        </w:tabs>
        <w:suppressAutoHyphens/>
        <w:ind w:left="360"/>
        <w:rPr>
          <w:rStyle w:val="Hyperlink"/>
          <w:sz w:val="22"/>
          <w:szCs w:val="22"/>
        </w:rPr>
      </w:pPr>
      <w:r>
        <w:rPr>
          <w:sz w:val="22"/>
          <w:szCs w:val="22"/>
        </w:rPr>
        <w:fldChar w:fldCharType="end"/>
      </w:r>
      <w:r w:rsidR="00B34E41">
        <w:rPr>
          <w:sz w:val="22"/>
          <w:szCs w:val="22"/>
        </w:rPr>
        <w:fldChar w:fldCharType="begin"/>
      </w:r>
      <w:r w:rsidR="00B34E41">
        <w:rPr>
          <w:sz w:val="22"/>
          <w:szCs w:val="22"/>
        </w:rPr>
        <w:instrText xml:space="preserve"> HYPERLINK  \l "_APPENDIX_D" </w:instrText>
      </w:r>
      <w:r w:rsidR="00B34E41">
        <w:rPr>
          <w:sz w:val="22"/>
          <w:szCs w:val="22"/>
        </w:rPr>
      </w:r>
      <w:r w:rsidR="00B34E41">
        <w:rPr>
          <w:sz w:val="22"/>
          <w:szCs w:val="22"/>
        </w:rPr>
        <w:fldChar w:fldCharType="separate"/>
      </w:r>
      <w:r w:rsidR="002014F6" w:rsidRPr="00B34E41">
        <w:rPr>
          <w:rStyle w:val="Hyperlink"/>
          <w:sz w:val="22"/>
          <w:szCs w:val="22"/>
        </w:rPr>
        <w:t>E</w:t>
      </w:r>
      <w:r w:rsidR="00FE5950" w:rsidRPr="00B34E41">
        <w:rPr>
          <w:rStyle w:val="Hyperlink"/>
          <w:sz w:val="22"/>
          <w:szCs w:val="22"/>
        </w:rPr>
        <w:tab/>
        <w:t>H</w:t>
      </w:r>
      <w:r w:rsidR="00FE5950" w:rsidRPr="00B34E41">
        <w:rPr>
          <w:rStyle w:val="Hyperlink"/>
          <w:sz w:val="22"/>
          <w:szCs w:val="22"/>
        </w:rPr>
        <w:t>o</w:t>
      </w:r>
      <w:r w:rsidR="00FE5950" w:rsidRPr="00B34E41">
        <w:rPr>
          <w:rStyle w:val="Hyperlink"/>
          <w:sz w:val="22"/>
          <w:szCs w:val="22"/>
        </w:rPr>
        <w:t>m</w:t>
      </w:r>
      <w:r w:rsidR="00FE5950" w:rsidRPr="00B34E41">
        <w:rPr>
          <w:rStyle w:val="Hyperlink"/>
          <w:sz w:val="22"/>
          <w:szCs w:val="22"/>
        </w:rPr>
        <w:t>er Ad</w:t>
      </w:r>
      <w:r w:rsidR="00FE5950" w:rsidRPr="00B34E41">
        <w:rPr>
          <w:rStyle w:val="Hyperlink"/>
          <w:sz w:val="22"/>
          <w:szCs w:val="22"/>
        </w:rPr>
        <w:t>d</w:t>
      </w:r>
      <w:r w:rsidR="00FE5950" w:rsidRPr="00B34E41">
        <w:rPr>
          <w:rStyle w:val="Hyperlink"/>
          <w:sz w:val="22"/>
          <w:szCs w:val="22"/>
        </w:rPr>
        <w:t>am</w:t>
      </w:r>
      <w:r w:rsidR="00FE5950" w:rsidRPr="00B34E41">
        <w:rPr>
          <w:rStyle w:val="Hyperlink"/>
          <w:sz w:val="22"/>
          <w:szCs w:val="22"/>
        </w:rPr>
        <w:t>s</w:t>
      </w:r>
      <w:r w:rsidR="00FE5950" w:rsidRPr="00B34E41">
        <w:rPr>
          <w:rStyle w:val="Hyperlink"/>
          <w:sz w:val="22"/>
          <w:szCs w:val="22"/>
        </w:rPr>
        <w:t xml:space="preserve"> Award</w:t>
      </w:r>
    </w:p>
    <w:p w14:paraId="7A12D538" w14:textId="77777777" w:rsidR="00264B7C" w:rsidRPr="00B34E41" w:rsidRDefault="00B34E41" w:rsidP="00B34C76">
      <w:pPr>
        <w:tabs>
          <w:tab w:val="left" w:pos="1080"/>
        </w:tabs>
        <w:suppressAutoHyphens/>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"_APPENDIX_F_1" </w:instrText>
      </w:r>
      <w:r>
        <w:rPr>
          <w:sz w:val="22"/>
          <w:szCs w:val="22"/>
        </w:rPr>
      </w:r>
      <w:r>
        <w:rPr>
          <w:sz w:val="22"/>
          <w:szCs w:val="22"/>
        </w:rPr>
        <w:fldChar w:fldCharType="separate"/>
      </w:r>
      <w:r w:rsidR="002014F6" w:rsidRPr="00B34E41">
        <w:rPr>
          <w:rStyle w:val="Hyperlink"/>
          <w:sz w:val="22"/>
          <w:szCs w:val="22"/>
        </w:rPr>
        <w:t>F</w:t>
      </w:r>
      <w:r w:rsidR="00FE5950" w:rsidRPr="00B34E41">
        <w:rPr>
          <w:rStyle w:val="Hyperlink"/>
          <w:sz w:val="22"/>
          <w:szCs w:val="22"/>
        </w:rPr>
        <w:tab/>
        <w:t>AS</w:t>
      </w:r>
      <w:r w:rsidR="00FE5950" w:rsidRPr="00B34E41">
        <w:rPr>
          <w:rStyle w:val="Hyperlink"/>
          <w:sz w:val="22"/>
          <w:szCs w:val="22"/>
        </w:rPr>
        <w:t>H</w:t>
      </w:r>
      <w:r w:rsidR="00FE5950" w:rsidRPr="00B34E41">
        <w:rPr>
          <w:rStyle w:val="Hyperlink"/>
          <w:sz w:val="22"/>
          <w:szCs w:val="22"/>
        </w:rPr>
        <w:t>R</w:t>
      </w:r>
      <w:r w:rsidR="00FE5950" w:rsidRPr="00B34E41">
        <w:rPr>
          <w:rStyle w:val="Hyperlink"/>
          <w:sz w:val="22"/>
          <w:szCs w:val="22"/>
        </w:rPr>
        <w:t>A</w:t>
      </w:r>
      <w:r w:rsidR="00FE5950" w:rsidRPr="00B34E41">
        <w:rPr>
          <w:rStyle w:val="Hyperlink"/>
          <w:sz w:val="22"/>
          <w:szCs w:val="22"/>
        </w:rPr>
        <w:t>E N</w:t>
      </w:r>
      <w:r w:rsidR="00FE5950" w:rsidRPr="00B34E41">
        <w:rPr>
          <w:rStyle w:val="Hyperlink"/>
          <w:sz w:val="22"/>
          <w:szCs w:val="22"/>
        </w:rPr>
        <w:t>e</w:t>
      </w:r>
      <w:r w:rsidR="00FE5950" w:rsidRPr="00B34E41">
        <w:rPr>
          <w:rStyle w:val="Hyperlink"/>
          <w:sz w:val="22"/>
          <w:szCs w:val="22"/>
        </w:rPr>
        <w:t>w Investigator Award</w:t>
      </w:r>
    </w:p>
    <w:p w14:paraId="3F8AB344" w14:textId="77777777" w:rsidR="002616E4" w:rsidRPr="008050EC" w:rsidRDefault="00B34E41" w:rsidP="002616E4">
      <w:pPr>
        <w:ind w:left="1080" w:hanging="720"/>
        <w:rPr>
          <w:sz w:val="22"/>
          <w:szCs w:val="22"/>
        </w:rPr>
      </w:pPr>
      <w:r>
        <w:rPr>
          <w:sz w:val="22"/>
          <w:szCs w:val="22"/>
        </w:rPr>
        <w:fldChar w:fldCharType="end"/>
      </w:r>
      <w:hyperlink w:anchor="_APPENDIX_F" w:history="1">
        <w:r w:rsidR="002014F6">
          <w:rPr>
            <w:rStyle w:val="Hyperlink"/>
            <w:sz w:val="22"/>
            <w:szCs w:val="22"/>
          </w:rPr>
          <w:t>G</w:t>
        </w:r>
        <w:r w:rsidR="00205C44" w:rsidRPr="00205C44">
          <w:rPr>
            <w:rStyle w:val="Hyperlink"/>
            <w:sz w:val="22"/>
            <w:szCs w:val="22"/>
          </w:rPr>
          <w:tab/>
        </w:r>
        <w:r w:rsidR="00F64A5C">
          <w:rPr>
            <w:rStyle w:val="Hyperlink"/>
            <w:sz w:val="22"/>
            <w:szCs w:val="22"/>
          </w:rPr>
          <w:t>ASHR</w:t>
        </w:r>
        <w:r w:rsidR="00F64A5C">
          <w:rPr>
            <w:rStyle w:val="Hyperlink"/>
            <w:sz w:val="22"/>
            <w:szCs w:val="22"/>
          </w:rPr>
          <w:t>A</w:t>
        </w:r>
        <w:r w:rsidR="00F64A5C">
          <w:rPr>
            <w:rStyle w:val="Hyperlink"/>
            <w:sz w:val="22"/>
            <w:szCs w:val="22"/>
          </w:rPr>
          <w:t>E</w:t>
        </w:r>
        <w:r w:rsidR="00F64A5C">
          <w:rPr>
            <w:rStyle w:val="Hyperlink"/>
            <w:sz w:val="22"/>
            <w:szCs w:val="22"/>
          </w:rPr>
          <w:t xml:space="preserve"> In</w:t>
        </w:r>
        <w:r w:rsidR="00F64A5C">
          <w:rPr>
            <w:rStyle w:val="Hyperlink"/>
            <w:sz w:val="22"/>
            <w:szCs w:val="22"/>
          </w:rPr>
          <w:t>n</w:t>
        </w:r>
        <w:r w:rsidR="00F64A5C">
          <w:rPr>
            <w:rStyle w:val="Hyperlink"/>
            <w:sz w:val="22"/>
            <w:szCs w:val="22"/>
          </w:rPr>
          <w:t>ovative Research Grant</w:t>
        </w:r>
        <w:r w:rsidR="00FE5950" w:rsidRPr="00205C44">
          <w:rPr>
            <w:rStyle w:val="Hyperlink"/>
            <w:sz w:val="22"/>
            <w:szCs w:val="22"/>
          </w:rPr>
          <w:t xml:space="preserve"> Program</w:t>
        </w:r>
      </w:hyperlink>
    </w:p>
    <w:p w14:paraId="470BFD29" w14:textId="77777777" w:rsidR="00264B7C" w:rsidRPr="00B34E41" w:rsidRDefault="00B34E41" w:rsidP="00B34C76">
      <w:pPr>
        <w:tabs>
          <w:tab w:val="left" w:pos="1080"/>
        </w:tabs>
        <w:suppressAutoHyphens/>
        <w:ind w:left="360"/>
        <w:rPr>
          <w:rStyle w:val="Hyperlink"/>
          <w:sz w:val="22"/>
          <w:szCs w:val="22"/>
        </w:rPr>
      </w:pPr>
      <w:r>
        <w:rPr>
          <w:sz w:val="22"/>
          <w:szCs w:val="22"/>
        </w:rPr>
        <w:fldChar w:fldCharType="begin"/>
      </w:r>
      <w:r>
        <w:rPr>
          <w:sz w:val="22"/>
          <w:szCs w:val="22"/>
        </w:rPr>
        <w:instrText xml:space="preserve"> HYPERLINK  \l "_APPENDIX_H_1" </w:instrText>
      </w:r>
      <w:r>
        <w:rPr>
          <w:sz w:val="22"/>
          <w:szCs w:val="22"/>
        </w:rPr>
      </w:r>
      <w:r>
        <w:rPr>
          <w:sz w:val="22"/>
          <w:szCs w:val="22"/>
        </w:rPr>
        <w:fldChar w:fldCharType="separate"/>
      </w:r>
      <w:r w:rsidR="002014F6" w:rsidRPr="00B34E41">
        <w:rPr>
          <w:rStyle w:val="Hyperlink"/>
          <w:sz w:val="22"/>
          <w:szCs w:val="22"/>
        </w:rPr>
        <w:t>H</w:t>
      </w:r>
      <w:r w:rsidR="00B34C76" w:rsidRPr="00B34E41">
        <w:rPr>
          <w:rStyle w:val="Hyperlink"/>
          <w:sz w:val="22"/>
          <w:szCs w:val="22"/>
        </w:rPr>
        <w:tab/>
      </w:r>
      <w:r w:rsidR="00747897" w:rsidRPr="00B34E41">
        <w:rPr>
          <w:rStyle w:val="Hyperlink"/>
          <w:sz w:val="22"/>
          <w:szCs w:val="22"/>
        </w:rPr>
        <w:t>Gu</w:t>
      </w:r>
      <w:r w:rsidR="00747897" w:rsidRPr="00B34E41">
        <w:rPr>
          <w:rStyle w:val="Hyperlink"/>
          <w:sz w:val="22"/>
          <w:szCs w:val="22"/>
        </w:rPr>
        <w:t>i</w:t>
      </w:r>
      <w:r w:rsidR="00747897" w:rsidRPr="00B34E41">
        <w:rPr>
          <w:rStyle w:val="Hyperlink"/>
          <w:sz w:val="22"/>
          <w:szCs w:val="22"/>
        </w:rPr>
        <w:t>d</w:t>
      </w:r>
      <w:r w:rsidR="00747897" w:rsidRPr="00B34E41">
        <w:rPr>
          <w:rStyle w:val="Hyperlink"/>
          <w:sz w:val="22"/>
          <w:szCs w:val="22"/>
        </w:rPr>
        <w:t>e</w:t>
      </w:r>
      <w:r w:rsidR="00747897" w:rsidRPr="00B34E41">
        <w:rPr>
          <w:rStyle w:val="Hyperlink"/>
          <w:sz w:val="22"/>
          <w:szCs w:val="22"/>
        </w:rPr>
        <w:t>l</w:t>
      </w:r>
      <w:r w:rsidR="00747897" w:rsidRPr="00B34E41">
        <w:rPr>
          <w:rStyle w:val="Hyperlink"/>
          <w:sz w:val="22"/>
          <w:szCs w:val="22"/>
        </w:rPr>
        <w:t>in</w:t>
      </w:r>
      <w:r w:rsidR="00747897" w:rsidRPr="00B34E41">
        <w:rPr>
          <w:rStyle w:val="Hyperlink"/>
          <w:sz w:val="22"/>
          <w:szCs w:val="22"/>
        </w:rPr>
        <w:t>e</w:t>
      </w:r>
      <w:r w:rsidR="00747897" w:rsidRPr="00B34E41">
        <w:rPr>
          <w:rStyle w:val="Hyperlink"/>
          <w:sz w:val="22"/>
          <w:szCs w:val="22"/>
        </w:rPr>
        <w:t xml:space="preserve">s </w:t>
      </w:r>
      <w:r w:rsidR="005010DC" w:rsidRPr="00B34E41">
        <w:rPr>
          <w:rStyle w:val="Hyperlink"/>
          <w:sz w:val="22"/>
          <w:szCs w:val="22"/>
        </w:rPr>
        <w:t>for</w:t>
      </w:r>
      <w:r w:rsidR="00747897" w:rsidRPr="00B34E41">
        <w:rPr>
          <w:rStyle w:val="Hyperlink"/>
          <w:sz w:val="22"/>
          <w:szCs w:val="22"/>
        </w:rPr>
        <w:t xml:space="preserve"> Awards</w:t>
      </w:r>
    </w:p>
    <w:p w14:paraId="31FBF659" w14:textId="77777777" w:rsidR="00B34C76"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sidR="00C43325">
        <w:rPr>
          <w:sz w:val="22"/>
          <w:szCs w:val="22"/>
        </w:rPr>
        <w:instrText>HYPERLINK  \l "_APPENDIX_I_2"</w:instrText>
      </w:r>
      <w:r w:rsidR="00C43325">
        <w:rPr>
          <w:sz w:val="22"/>
          <w:szCs w:val="22"/>
        </w:rPr>
      </w:r>
      <w:r>
        <w:rPr>
          <w:sz w:val="22"/>
          <w:szCs w:val="22"/>
        </w:rPr>
        <w:fldChar w:fldCharType="separate"/>
      </w:r>
      <w:r w:rsidR="002014F6" w:rsidRPr="00B34E41">
        <w:rPr>
          <w:rStyle w:val="Hyperlink"/>
          <w:sz w:val="22"/>
          <w:szCs w:val="22"/>
        </w:rPr>
        <w:t>I</w:t>
      </w:r>
      <w:r w:rsidR="00B34C76" w:rsidRPr="00B34E41">
        <w:rPr>
          <w:rStyle w:val="Hyperlink"/>
          <w:sz w:val="22"/>
          <w:szCs w:val="22"/>
        </w:rPr>
        <w:tab/>
      </w:r>
      <w:r w:rsidR="00DE1D9B" w:rsidRPr="00B34E41">
        <w:rPr>
          <w:rStyle w:val="Hyperlink"/>
          <w:sz w:val="22"/>
          <w:szCs w:val="22"/>
        </w:rPr>
        <w:t>Pr</w:t>
      </w:r>
      <w:r w:rsidR="00DE1D9B" w:rsidRPr="00B34E41">
        <w:rPr>
          <w:rStyle w:val="Hyperlink"/>
          <w:sz w:val="22"/>
          <w:szCs w:val="22"/>
        </w:rPr>
        <w:t>o</w:t>
      </w:r>
      <w:r w:rsidR="00DE1D9B" w:rsidRPr="00B34E41">
        <w:rPr>
          <w:rStyle w:val="Hyperlink"/>
          <w:sz w:val="22"/>
          <w:szCs w:val="22"/>
        </w:rPr>
        <w:t>c</w:t>
      </w:r>
      <w:r w:rsidR="00DE1D9B" w:rsidRPr="00B34E41">
        <w:rPr>
          <w:rStyle w:val="Hyperlink"/>
          <w:sz w:val="22"/>
          <w:szCs w:val="22"/>
        </w:rPr>
        <w:t>e</w:t>
      </w:r>
      <w:r w:rsidR="00DE1D9B" w:rsidRPr="00B34E41">
        <w:rPr>
          <w:rStyle w:val="Hyperlink"/>
          <w:sz w:val="22"/>
          <w:szCs w:val="22"/>
        </w:rPr>
        <w:t>d</w:t>
      </w:r>
      <w:r w:rsidR="00DE1D9B" w:rsidRPr="00B34E41">
        <w:rPr>
          <w:rStyle w:val="Hyperlink"/>
          <w:sz w:val="22"/>
          <w:szCs w:val="22"/>
        </w:rPr>
        <w:t>u</w:t>
      </w:r>
      <w:r w:rsidR="00DE1D9B" w:rsidRPr="00B34E41">
        <w:rPr>
          <w:rStyle w:val="Hyperlink"/>
          <w:sz w:val="22"/>
          <w:szCs w:val="22"/>
        </w:rPr>
        <w:t>re f</w:t>
      </w:r>
      <w:r w:rsidR="002616E4" w:rsidRPr="00B34E41">
        <w:rPr>
          <w:rStyle w:val="Hyperlink"/>
          <w:sz w:val="22"/>
          <w:szCs w:val="22"/>
        </w:rPr>
        <w:t>or Service t</w:t>
      </w:r>
      <w:r w:rsidR="00B34C76" w:rsidRPr="00B34E41">
        <w:rPr>
          <w:rStyle w:val="Hyperlink"/>
          <w:sz w:val="22"/>
          <w:szCs w:val="22"/>
        </w:rPr>
        <w:t>o ASH</w:t>
      </w:r>
      <w:r w:rsidR="00B34C76" w:rsidRPr="00B34E41">
        <w:rPr>
          <w:rStyle w:val="Hyperlink"/>
          <w:sz w:val="22"/>
          <w:szCs w:val="22"/>
        </w:rPr>
        <w:t>R</w:t>
      </w:r>
      <w:r w:rsidR="00B34C76" w:rsidRPr="00B34E41">
        <w:rPr>
          <w:rStyle w:val="Hyperlink"/>
          <w:sz w:val="22"/>
          <w:szCs w:val="22"/>
        </w:rPr>
        <w:t>AE Research Award</w:t>
      </w:r>
    </w:p>
    <w:p w14:paraId="2A266FC0" w14:textId="77777777" w:rsidR="00B34C76"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"_APPENDIX_I_1" </w:instrText>
      </w:r>
      <w:r>
        <w:rPr>
          <w:sz w:val="22"/>
          <w:szCs w:val="22"/>
        </w:rPr>
      </w:r>
      <w:r>
        <w:rPr>
          <w:sz w:val="22"/>
          <w:szCs w:val="22"/>
        </w:rPr>
        <w:fldChar w:fldCharType="separate"/>
      </w:r>
      <w:r w:rsidR="002014F6" w:rsidRPr="00B34E41">
        <w:rPr>
          <w:rStyle w:val="Hyperlink"/>
          <w:sz w:val="22"/>
          <w:szCs w:val="22"/>
        </w:rPr>
        <w:t>J</w:t>
      </w:r>
      <w:r w:rsidR="00E32000" w:rsidRPr="00B34E41">
        <w:rPr>
          <w:rStyle w:val="Hyperlink"/>
          <w:sz w:val="22"/>
          <w:szCs w:val="22"/>
        </w:rPr>
        <w:tab/>
      </w:r>
      <w:r w:rsidR="00E32000" w:rsidRPr="00B34E41">
        <w:rPr>
          <w:rStyle w:val="Hyperlink"/>
          <w:sz w:val="22"/>
          <w:szCs w:val="22"/>
        </w:rPr>
        <w:t>R</w:t>
      </w:r>
      <w:r w:rsidR="00E32000" w:rsidRPr="00B34E41">
        <w:rPr>
          <w:rStyle w:val="Hyperlink"/>
          <w:sz w:val="22"/>
          <w:szCs w:val="22"/>
        </w:rPr>
        <w:t>TAR</w:t>
      </w:r>
      <w:r w:rsidR="00E32000" w:rsidRPr="00B34E41">
        <w:rPr>
          <w:rStyle w:val="Hyperlink"/>
          <w:sz w:val="22"/>
          <w:szCs w:val="22"/>
        </w:rPr>
        <w:t xml:space="preserve"> </w:t>
      </w:r>
      <w:r w:rsidR="00E32000" w:rsidRPr="00B34E41">
        <w:rPr>
          <w:rStyle w:val="Hyperlink"/>
          <w:sz w:val="22"/>
          <w:szCs w:val="22"/>
        </w:rPr>
        <w:t>E</w:t>
      </w:r>
      <w:r w:rsidR="00E32000" w:rsidRPr="00B34E41">
        <w:rPr>
          <w:rStyle w:val="Hyperlink"/>
          <w:sz w:val="22"/>
          <w:szCs w:val="22"/>
        </w:rPr>
        <w:t>v</w:t>
      </w:r>
      <w:r w:rsidR="00E32000" w:rsidRPr="00B34E41">
        <w:rPr>
          <w:rStyle w:val="Hyperlink"/>
          <w:sz w:val="22"/>
          <w:szCs w:val="22"/>
        </w:rPr>
        <w:t>a</w:t>
      </w:r>
      <w:r w:rsidR="00E32000" w:rsidRPr="00B34E41">
        <w:rPr>
          <w:rStyle w:val="Hyperlink"/>
          <w:sz w:val="22"/>
          <w:szCs w:val="22"/>
        </w:rPr>
        <w:t>luation Form</w:t>
      </w:r>
    </w:p>
    <w:p w14:paraId="1F99F42A" w14:textId="77777777" w:rsidR="00B34C76"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"_APPENDIX_J" </w:instrText>
      </w:r>
      <w:r>
        <w:rPr>
          <w:sz w:val="22"/>
          <w:szCs w:val="22"/>
        </w:rPr>
      </w:r>
      <w:r>
        <w:rPr>
          <w:sz w:val="22"/>
          <w:szCs w:val="22"/>
        </w:rPr>
        <w:fldChar w:fldCharType="separate"/>
      </w:r>
      <w:r w:rsidR="002014F6" w:rsidRPr="00B34E41">
        <w:rPr>
          <w:rStyle w:val="Hyperlink"/>
          <w:sz w:val="22"/>
          <w:szCs w:val="22"/>
        </w:rPr>
        <w:t>K</w:t>
      </w:r>
      <w:r w:rsidR="00E32000" w:rsidRPr="00B34E41">
        <w:rPr>
          <w:rStyle w:val="Hyperlink"/>
          <w:sz w:val="22"/>
          <w:szCs w:val="22"/>
        </w:rPr>
        <w:tab/>
      </w:r>
      <w:r w:rsidR="00E32000" w:rsidRPr="00B34E41">
        <w:rPr>
          <w:rStyle w:val="Hyperlink"/>
          <w:sz w:val="22"/>
          <w:szCs w:val="22"/>
        </w:rPr>
        <w:t>W</w:t>
      </w:r>
      <w:r w:rsidR="00E32000" w:rsidRPr="00B34E41">
        <w:rPr>
          <w:rStyle w:val="Hyperlink"/>
          <w:sz w:val="22"/>
          <w:szCs w:val="22"/>
        </w:rPr>
        <w:t xml:space="preserve">ork </w:t>
      </w:r>
      <w:r w:rsidR="00E32000" w:rsidRPr="00B34E41">
        <w:rPr>
          <w:rStyle w:val="Hyperlink"/>
          <w:sz w:val="22"/>
          <w:szCs w:val="22"/>
        </w:rPr>
        <w:t>S</w:t>
      </w:r>
      <w:r w:rsidR="00E32000" w:rsidRPr="00B34E41">
        <w:rPr>
          <w:rStyle w:val="Hyperlink"/>
          <w:sz w:val="22"/>
          <w:szCs w:val="22"/>
        </w:rPr>
        <w:t>t</w:t>
      </w:r>
      <w:r w:rsidR="00E32000" w:rsidRPr="00B34E41">
        <w:rPr>
          <w:rStyle w:val="Hyperlink"/>
          <w:sz w:val="22"/>
          <w:szCs w:val="22"/>
        </w:rPr>
        <w:t>a</w:t>
      </w:r>
      <w:r w:rsidR="00E32000" w:rsidRPr="00B34E41">
        <w:rPr>
          <w:rStyle w:val="Hyperlink"/>
          <w:sz w:val="22"/>
          <w:szCs w:val="22"/>
        </w:rPr>
        <w:t>t</w:t>
      </w:r>
      <w:r w:rsidR="00E32000" w:rsidRPr="00B34E41">
        <w:rPr>
          <w:rStyle w:val="Hyperlink"/>
          <w:sz w:val="22"/>
          <w:szCs w:val="22"/>
        </w:rPr>
        <w:t>e</w:t>
      </w:r>
      <w:r w:rsidR="00E32000" w:rsidRPr="00B34E41">
        <w:rPr>
          <w:rStyle w:val="Hyperlink"/>
          <w:sz w:val="22"/>
          <w:szCs w:val="22"/>
        </w:rPr>
        <w:t>m</w:t>
      </w:r>
      <w:r w:rsidR="00E32000" w:rsidRPr="00B34E41">
        <w:rPr>
          <w:rStyle w:val="Hyperlink"/>
          <w:sz w:val="22"/>
          <w:szCs w:val="22"/>
        </w:rPr>
        <w:t>e</w:t>
      </w:r>
      <w:r w:rsidR="00E32000" w:rsidRPr="00B34E41">
        <w:rPr>
          <w:rStyle w:val="Hyperlink"/>
          <w:sz w:val="22"/>
          <w:szCs w:val="22"/>
        </w:rPr>
        <w:t>nt (WS) Evaluation Form</w:t>
      </w:r>
    </w:p>
    <w:p w14:paraId="7038B9CF" w14:textId="77777777" w:rsidR="002616E4"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"_APPENDIX_K" </w:instrText>
      </w:r>
      <w:r>
        <w:rPr>
          <w:sz w:val="22"/>
          <w:szCs w:val="22"/>
        </w:rPr>
      </w:r>
      <w:r>
        <w:rPr>
          <w:sz w:val="22"/>
          <w:szCs w:val="22"/>
        </w:rPr>
        <w:fldChar w:fldCharType="separate"/>
      </w:r>
      <w:r w:rsidR="002014F6" w:rsidRPr="00B34E41">
        <w:rPr>
          <w:rStyle w:val="Hyperlink"/>
          <w:sz w:val="22"/>
          <w:szCs w:val="22"/>
        </w:rPr>
        <w:t>L</w:t>
      </w:r>
      <w:r w:rsidR="002616E4" w:rsidRPr="00B34E41">
        <w:rPr>
          <w:rStyle w:val="Hyperlink"/>
          <w:sz w:val="22"/>
          <w:szCs w:val="22"/>
        </w:rPr>
        <w:tab/>
        <w:t>ASHRAE Research – Internation</w:t>
      </w:r>
      <w:r w:rsidR="002616E4" w:rsidRPr="00B34E41">
        <w:rPr>
          <w:rStyle w:val="Hyperlink"/>
          <w:sz w:val="22"/>
          <w:szCs w:val="22"/>
        </w:rPr>
        <w:t>a</w:t>
      </w:r>
      <w:r w:rsidR="002616E4" w:rsidRPr="00B34E41">
        <w:rPr>
          <w:rStyle w:val="Hyperlink"/>
          <w:sz w:val="22"/>
          <w:szCs w:val="22"/>
        </w:rPr>
        <w:t>l Di</w:t>
      </w:r>
      <w:r w:rsidR="002616E4" w:rsidRPr="00B34E41">
        <w:rPr>
          <w:rStyle w:val="Hyperlink"/>
          <w:sz w:val="22"/>
          <w:szCs w:val="22"/>
        </w:rPr>
        <w:t>s</w:t>
      </w:r>
      <w:r w:rsidR="002616E4" w:rsidRPr="00B34E41">
        <w:rPr>
          <w:rStyle w:val="Hyperlink"/>
          <w:sz w:val="22"/>
          <w:szCs w:val="22"/>
        </w:rPr>
        <w:t>semination Travel Grant Program</w:t>
      </w:r>
    </w:p>
    <w:p w14:paraId="4B3D3023" w14:textId="77777777" w:rsidR="00505748"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"_APPENDIX_M" </w:instrText>
      </w:r>
      <w:r>
        <w:rPr>
          <w:sz w:val="22"/>
          <w:szCs w:val="22"/>
        </w:rPr>
      </w:r>
      <w:r>
        <w:rPr>
          <w:sz w:val="22"/>
          <w:szCs w:val="22"/>
        </w:rPr>
        <w:fldChar w:fldCharType="separate"/>
      </w:r>
      <w:r w:rsidR="002014F6" w:rsidRPr="00B34E41">
        <w:rPr>
          <w:rStyle w:val="Hyperlink"/>
          <w:sz w:val="22"/>
          <w:szCs w:val="22"/>
        </w:rPr>
        <w:t>M</w:t>
      </w:r>
      <w:r w:rsidR="00505748" w:rsidRPr="00B34E41">
        <w:rPr>
          <w:rStyle w:val="Hyperlink"/>
          <w:sz w:val="22"/>
          <w:szCs w:val="22"/>
        </w:rPr>
        <w:tab/>
        <w:t>Standa</w:t>
      </w:r>
      <w:r w:rsidR="00505748" w:rsidRPr="00B34E41">
        <w:rPr>
          <w:rStyle w:val="Hyperlink"/>
          <w:sz w:val="22"/>
          <w:szCs w:val="22"/>
        </w:rPr>
        <w:t>r</w:t>
      </w:r>
      <w:r w:rsidR="00505748" w:rsidRPr="00B34E41">
        <w:rPr>
          <w:rStyle w:val="Hyperlink"/>
          <w:sz w:val="22"/>
          <w:szCs w:val="22"/>
        </w:rPr>
        <w:t>d R</w:t>
      </w:r>
      <w:r w:rsidR="00505748" w:rsidRPr="00B34E41">
        <w:rPr>
          <w:rStyle w:val="Hyperlink"/>
          <w:sz w:val="22"/>
          <w:szCs w:val="22"/>
        </w:rPr>
        <w:t>P</w:t>
      </w:r>
      <w:r w:rsidR="00505748" w:rsidRPr="00B34E41">
        <w:rPr>
          <w:rStyle w:val="Hyperlink"/>
          <w:sz w:val="22"/>
          <w:szCs w:val="22"/>
        </w:rPr>
        <w:t xml:space="preserve"> </w:t>
      </w:r>
      <w:r w:rsidR="00505748" w:rsidRPr="00B34E41">
        <w:rPr>
          <w:rStyle w:val="Hyperlink"/>
          <w:sz w:val="22"/>
          <w:szCs w:val="22"/>
        </w:rPr>
        <w:t>F</w:t>
      </w:r>
      <w:r w:rsidR="00505748" w:rsidRPr="00B34E41">
        <w:rPr>
          <w:rStyle w:val="Hyperlink"/>
          <w:sz w:val="22"/>
          <w:szCs w:val="22"/>
        </w:rPr>
        <w:t>inal Report Cover</w:t>
      </w:r>
    </w:p>
    <w:p w14:paraId="056C84F6" w14:textId="77777777" w:rsidR="00B34C76" w:rsidRPr="008050EC" w:rsidRDefault="00B34E41" w:rsidP="00B34C76">
      <w:pPr>
        <w:tabs>
          <w:tab w:val="left" w:pos="1080"/>
        </w:tabs>
        <w:autoSpaceDE w:val="0"/>
        <w:autoSpaceDN w:val="0"/>
        <w:adjustRightInd w:val="0"/>
        <w:ind w:left="360"/>
        <w:rPr>
          <w:b/>
          <w:sz w:val="22"/>
          <w:szCs w:val="22"/>
        </w:rPr>
      </w:pPr>
      <w:r>
        <w:rPr>
          <w:sz w:val="22"/>
          <w:szCs w:val="22"/>
        </w:rPr>
        <w:fldChar w:fldCharType="end"/>
      </w:r>
    </w:p>
    <w:p w14:paraId="2F358777" w14:textId="77777777" w:rsidR="00B34C76" w:rsidRPr="008050EC" w:rsidRDefault="00B34C76" w:rsidP="00AD76AA">
      <w:pPr>
        <w:tabs>
          <w:tab w:val="left" w:pos="1080"/>
        </w:tabs>
        <w:suppressAutoHyphens/>
        <w:ind w:left="360"/>
        <w:rPr>
          <w:sz w:val="22"/>
          <w:szCs w:val="22"/>
        </w:rPr>
      </w:pPr>
    </w:p>
    <w:p w14:paraId="339ABF9E" w14:textId="77777777" w:rsidR="00AF357C" w:rsidRPr="008050EC" w:rsidRDefault="00233AFE" w:rsidP="00DF7141">
      <w:pPr>
        <w:tabs>
          <w:tab w:val="center" w:pos="4680"/>
        </w:tabs>
        <w:suppressAutoHyphens/>
        <w:ind w:left="360"/>
        <w:jc w:val="center"/>
        <w:rPr>
          <w:b/>
          <w:sz w:val="22"/>
          <w:szCs w:val="22"/>
          <w:u w:val="single"/>
        </w:rPr>
      </w:pPr>
      <w:r w:rsidRPr="008050EC">
        <w:rPr>
          <w:b/>
          <w:sz w:val="22"/>
          <w:szCs w:val="22"/>
          <w:u w:val="single"/>
        </w:rPr>
        <w:br w:type="page"/>
      </w:r>
    </w:p>
    <w:p w14:paraId="52B5CCA4" w14:textId="77777777" w:rsidR="00B5289D" w:rsidRPr="009852CB" w:rsidRDefault="00680BD4" w:rsidP="00DF7141">
      <w:pPr>
        <w:tabs>
          <w:tab w:val="center" w:pos="4680"/>
        </w:tabs>
        <w:suppressAutoHyphens/>
        <w:ind w:left="360"/>
        <w:jc w:val="center"/>
        <w:rPr>
          <w:b/>
          <w:sz w:val="22"/>
          <w:szCs w:val="22"/>
          <w:u w:val="single"/>
        </w:rPr>
      </w:pPr>
      <w:r w:rsidRPr="008050EC">
        <w:rPr>
          <w:b/>
          <w:sz w:val="22"/>
          <w:szCs w:val="22"/>
          <w:u w:val="single"/>
        </w:rPr>
        <w:t>RAC Reference Manual</w:t>
      </w:r>
    </w:p>
    <w:p w14:paraId="23788AEB" w14:textId="77777777" w:rsidR="004033E8" w:rsidRPr="008050EC" w:rsidRDefault="004033E8" w:rsidP="00680BD4">
      <w:pPr>
        <w:jc w:val="center"/>
        <w:rPr>
          <w:b/>
          <w:sz w:val="22"/>
          <w:szCs w:val="22"/>
          <w:u w:val="single"/>
        </w:rPr>
      </w:pPr>
    </w:p>
    <w:p w14:paraId="62761CF4" w14:textId="77777777" w:rsidR="004033E8" w:rsidRPr="008050EC" w:rsidRDefault="004033E8" w:rsidP="004033E8">
      <w:pPr>
        <w:rPr>
          <w:sz w:val="22"/>
          <w:szCs w:val="22"/>
        </w:rPr>
      </w:pPr>
      <w:r w:rsidRPr="008050EC">
        <w:rPr>
          <w:sz w:val="22"/>
          <w:szCs w:val="22"/>
        </w:rPr>
        <w:t xml:space="preserve">This reference manual describes the present operations of RAC. It may be modified by a majority vote of RAC. </w:t>
      </w:r>
    </w:p>
    <w:p w14:paraId="6841B6B2" w14:textId="77777777" w:rsidR="004033E8" w:rsidRPr="008050EC" w:rsidRDefault="004033E8" w:rsidP="004033E8">
      <w:pPr>
        <w:rPr>
          <w:sz w:val="22"/>
          <w:szCs w:val="22"/>
        </w:rPr>
      </w:pPr>
    </w:p>
    <w:p w14:paraId="3C0AC6BF" w14:textId="77777777" w:rsidR="004033E8" w:rsidRPr="008050EC" w:rsidRDefault="004033E8" w:rsidP="00BD2890">
      <w:pPr>
        <w:pStyle w:val="Heading1"/>
        <w:rPr>
          <w:sz w:val="22"/>
          <w:szCs w:val="22"/>
        </w:rPr>
      </w:pPr>
      <w:bookmarkStart w:id="2" w:name="_SECTION_A_-"/>
      <w:bookmarkEnd w:id="2"/>
      <w:r w:rsidRPr="008050EC">
        <w:rPr>
          <w:sz w:val="22"/>
          <w:szCs w:val="22"/>
        </w:rPr>
        <w:t>SECTION A - SUBCOMMITTEES</w:t>
      </w:r>
    </w:p>
    <w:p w14:paraId="04775F70" w14:textId="77777777" w:rsidR="0078324B" w:rsidRPr="008050EC" w:rsidRDefault="0078324B" w:rsidP="004033E8">
      <w:pPr>
        <w:autoSpaceDE w:val="0"/>
        <w:autoSpaceDN w:val="0"/>
        <w:adjustRightInd w:val="0"/>
        <w:ind w:left="1710" w:hanging="1710"/>
        <w:jc w:val="center"/>
        <w:rPr>
          <w:b/>
          <w:sz w:val="22"/>
          <w:szCs w:val="22"/>
          <w:u w:val="single"/>
        </w:rPr>
      </w:pPr>
    </w:p>
    <w:p w14:paraId="7294FB30" w14:textId="77777777" w:rsidR="004033E8" w:rsidRPr="008050EC" w:rsidRDefault="004033E8" w:rsidP="004033E8">
      <w:pPr>
        <w:autoSpaceDE w:val="0"/>
        <w:autoSpaceDN w:val="0"/>
        <w:adjustRightInd w:val="0"/>
        <w:ind w:left="720" w:hanging="720"/>
        <w:jc w:val="both"/>
        <w:outlineLvl w:val="0"/>
        <w:rPr>
          <w:sz w:val="22"/>
          <w:szCs w:val="22"/>
          <w:u w:val="single"/>
        </w:rPr>
      </w:pPr>
      <w:r w:rsidRPr="008050EC">
        <w:rPr>
          <w:sz w:val="22"/>
          <w:szCs w:val="22"/>
          <w:u w:val="single"/>
        </w:rPr>
        <w:t xml:space="preserve">Part 1 Subcommittee Organization </w:t>
      </w:r>
    </w:p>
    <w:p w14:paraId="587566C8" w14:textId="77777777" w:rsidR="004033E8" w:rsidRPr="008050EC" w:rsidRDefault="004033E8" w:rsidP="004033E8">
      <w:pPr>
        <w:autoSpaceDE w:val="0"/>
        <w:autoSpaceDN w:val="0"/>
        <w:adjustRightInd w:val="0"/>
        <w:ind w:left="720" w:hanging="720"/>
        <w:jc w:val="both"/>
        <w:outlineLvl w:val="0"/>
        <w:rPr>
          <w:sz w:val="22"/>
          <w:szCs w:val="22"/>
        </w:rPr>
      </w:pPr>
    </w:p>
    <w:p w14:paraId="2AF4FAB9" w14:textId="77777777" w:rsidR="004033E8" w:rsidRPr="008050EC" w:rsidRDefault="0047708C" w:rsidP="004033E8">
      <w:pPr>
        <w:autoSpaceDE w:val="0"/>
        <w:autoSpaceDN w:val="0"/>
        <w:adjustRightInd w:val="0"/>
        <w:ind w:left="720" w:hanging="720"/>
        <w:jc w:val="both"/>
        <w:rPr>
          <w:sz w:val="22"/>
          <w:szCs w:val="22"/>
        </w:rPr>
      </w:pPr>
      <w:r>
        <w:rPr>
          <w:sz w:val="22"/>
          <w:szCs w:val="22"/>
        </w:rPr>
        <w:t>A1.1</w:t>
      </w:r>
      <w:r w:rsidR="008050EC">
        <w:rPr>
          <w:sz w:val="22"/>
          <w:szCs w:val="22"/>
        </w:rPr>
        <w:tab/>
      </w:r>
      <w:r w:rsidR="004033E8" w:rsidRPr="008050EC">
        <w:rPr>
          <w:sz w:val="22"/>
          <w:szCs w:val="22"/>
        </w:rPr>
        <w:t>Standing Subcommittees of RAC are determined by the Chair. Current subcommittees are:</w:t>
      </w:r>
    </w:p>
    <w:p w14:paraId="13434C8C" w14:textId="77777777" w:rsidR="004033E8" w:rsidRPr="008050EC" w:rsidRDefault="004033E8" w:rsidP="004033E8">
      <w:pPr>
        <w:numPr>
          <w:ilvl w:val="0"/>
          <w:numId w:val="5"/>
        </w:numPr>
        <w:autoSpaceDE w:val="0"/>
        <w:autoSpaceDN w:val="0"/>
        <w:adjustRightInd w:val="0"/>
        <w:jc w:val="both"/>
        <w:rPr>
          <w:sz w:val="22"/>
          <w:szCs w:val="22"/>
        </w:rPr>
      </w:pPr>
      <w:r w:rsidRPr="008050EC">
        <w:rPr>
          <w:sz w:val="22"/>
          <w:szCs w:val="22"/>
        </w:rPr>
        <w:t>Research Activities (RAS)</w:t>
      </w:r>
    </w:p>
    <w:p w14:paraId="17DC5953" w14:textId="77777777" w:rsidR="004033E8" w:rsidRPr="008050EC" w:rsidRDefault="004033E8" w:rsidP="004033E8">
      <w:pPr>
        <w:numPr>
          <w:ilvl w:val="0"/>
          <w:numId w:val="5"/>
        </w:numPr>
        <w:autoSpaceDE w:val="0"/>
        <w:autoSpaceDN w:val="0"/>
        <w:adjustRightInd w:val="0"/>
        <w:jc w:val="both"/>
        <w:rPr>
          <w:sz w:val="22"/>
          <w:szCs w:val="22"/>
        </w:rPr>
      </w:pPr>
      <w:r w:rsidRPr="008050EC">
        <w:rPr>
          <w:sz w:val="22"/>
          <w:szCs w:val="22"/>
        </w:rPr>
        <w:t>Research Planning (RPS)</w:t>
      </w:r>
    </w:p>
    <w:p w14:paraId="7B5B7D0C" w14:textId="77777777" w:rsidR="004033E8" w:rsidRPr="008050EC" w:rsidRDefault="004033E8" w:rsidP="004033E8">
      <w:pPr>
        <w:autoSpaceDE w:val="0"/>
        <w:autoSpaceDN w:val="0"/>
        <w:adjustRightInd w:val="0"/>
        <w:ind w:left="720" w:hanging="720"/>
        <w:jc w:val="both"/>
        <w:rPr>
          <w:sz w:val="22"/>
          <w:szCs w:val="22"/>
        </w:rPr>
      </w:pPr>
    </w:p>
    <w:p w14:paraId="7FD92287" w14:textId="77777777" w:rsidR="004033E8" w:rsidRPr="008050EC" w:rsidRDefault="0047708C" w:rsidP="004033E8">
      <w:pPr>
        <w:autoSpaceDE w:val="0"/>
        <w:autoSpaceDN w:val="0"/>
        <w:adjustRightInd w:val="0"/>
        <w:ind w:left="720" w:hanging="720"/>
        <w:jc w:val="both"/>
        <w:rPr>
          <w:sz w:val="22"/>
          <w:szCs w:val="22"/>
        </w:rPr>
      </w:pPr>
      <w:r>
        <w:rPr>
          <w:sz w:val="22"/>
          <w:szCs w:val="22"/>
        </w:rPr>
        <w:t>A1.2</w:t>
      </w:r>
      <w:r w:rsidR="004033E8" w:rsidRPr="008050EC">
        <w:rPr>
          <w:sz w:val="22"/>
          <w:szCs w:val="22"/>
        </w:rPr>
        <w:tab/>
        <w:t>Ad hoc subcommittees may be appointed</w:t>
      </w:r>
      <w:r>
        <w:rPr>
          <w:sz w:val="22"/>
          <w:szCs w:val="22"/>
        </w:rPr>
        <w:t xml:space="preserve"> by the Chair of the Committee.</w:t>
      </w:r>
    </w:p>
    <w:p w14:paraId="480E87E8" w14:textId="77777777" w:rsidR="004033E8" w:rsidRPr="008050EC" w:rsidRDefault="004033E8" w:rsidP="004033E8">
      <w:pPr>
        <w:autoSpaceDE w:val="0"/>
        <w:autoSpaceDN w:val="0"/>
        <w:adjustRightInd w:val="0"/>
        <w:ind w:left="720" w:hanging="720"/>
        <w:jc w:val="both"/>
        <w:rPr>
          <w:sz w:val="22"/>
          <w:szCs w:val="22"/>
        </w:rPr>
      </w:pPr>
    </w:p>
    <w:p w14:paraId="7080BAA7" w14:textId="77777777" w:rsidR="004033E8" w:rsidRPr="008050EC" w:rsidRDefault="004033E8" w:rsidP="004033E8">
      <w:pPr>
        <w:autoSpaceDE w:val="0"/>
        <w:autoSpaceDN w:val="0"/>
        <w:adjustRightInd w:val="0"/>
        <w:ind w:left="720" w:hanging="720"/>
        <w:jc w:val="both"/>
        <w:rPr>
          <w:sz w:val="22"/>
          <w:szCs w:val="22"/>
        </w:rPr>
      </w:pPr>
      <w:r w:rsidRPr="008050EC">
        <w:rPr>
          <w:sz w:val="22"/>
          <w:szCs w:val="22"/>
        </w:rPr>
        <w:t>A1.3</w:t>
      </w:r>
      <w:r w:rsidRPr="008050EC">
        <w:rPr>
          <w:sz w:val="22"/>
          <w:szCs w:val="22"/>
        </w:rPr>
        <w:tab/>
        <w:t>The Chair shall appoint the members of each subcommittee. Subcommittee members sh</w:t>
      </w:r>
      <w:r w:rsidR="00B61DBC">
        <w:rPr>
          <w:sz w:val="22"/>
          <w:szCs w:val="22"/>
        </w:rPr>
        <w:t>ould be members of RAC</w:t>
      </w:r>
      <w:r w:rsidRPr="008050EC">
        <w:rPr>
          <w:sz w:val="22"/>
          <w:szCs w:val="22"/>
        </w:rPr>
        <w:t xml:space="preserve">, but the Chair may appoint additional subcommittee members who are not members of RAC when there is a need for members who have experience in areas that are </w:t>
      </w:r>
      <w:r w:rsidR="0047708C">
        <w:rPr>
          <w:sz w:val="22"/>
          <w:szCs w:val="22"/>
        </w:rPr>
        <w:t>of immediate importance to RAC.</w:t>
      </w:r>
    </w:p>
    <w:p w14:paraId="15857DAD" w14:textId="77777777" w:rsidR="004033E8" w:rsidRPr="008050EC" w:rsidRDefault="004033E8" w:rsidP="004033E8">
      <w:pPr>
        <w:autoSpaceDE w:val="0"/>
        <w:autoSpaceDN w:val="0"/>
        <w:adjustRightInd w:val="0"/>
        <w:ind w:left="720" w:hanging="720"/>
        <w:jc w:val="both"/>
        <w:rPr>
          <w:sz w:val="22"/>
          <w:szCs w:val="22"/>
        </w:rPr>
      </w:pPr>
    </w:p>
    <w:p w14:paraId="3D3303A1" w14:textId="77777777" w:rsidR="004033E8" w:rsidRPr="008050EC" w:rsidRDefault="004033E8" w:rsidP="004033E8">
      <w:pPr>
        <w:autoSpaceDE w:val="0"/>
        <w:autoSpaceDN w:val="0"/>
        <w:adjustRightInd w:val="0"/>
        <w:ind w:left="720" w:hanging="720"/>
        <w:jc w:val="both"/>
        <w:rPr>
          <w:sz w:val="22"/>
          <w:szCs w:val="22"/>
        </w:rPr>
      </w:pPr>
      <w:r w:rsidRPr="008050EC">
        <w:rPr>
          <w:sz w:val="22"/>
          <w:szCs w:val="22"/>
        </w:rPr>
        <w:t>A1.4</w:t>
      </w:r>
      <w:r w:rsidRPr="008050EC">
        <w:rPr>
          <w:sz w:val="22"/>
          <w:szCs w:val="22"/>
        </w:rPr>
        <w:tab/>
        <w:t>Subcommittee members are appointed for the Society year. If a member’s term of servic</w:t>
      </w:r>
      <w:r w:rsidR="00B61DBC">
        <w:rPr>
          <w:sz w:val="22"/>
          <w:szCs w:val="22"/>
        </w:rPr>
        <w:t>e on RAC</w:t>
      </w:r>
      <w:r w:rsidRPr="008050EC">
        <w:rPr>
          <w:sz w:val="22"/>
          <w:szCs w:val="22"/>
        </w:rPr>
        <w:t xml:space="preserve"> continues into the next Society year, he/she may be reappointed to the same subcommittee or be appointed to a different subc</w:t>
      </w:r>
      <w:r w:rsidR="0047708C">
        <w:rPr>
          <w:sz w:val="22"/>
          <w:szCs w:val="22"/>
        </w:rPr>
        <w:t>ommittee by the incoming Chair.</w:t>
      </w:r>
    </w:p>
    <w:p w14:paraId="691F10A7" w14:textId="77777777" w:rsidR="004033E8" w:rsidRPr="008050EC" w:rsidRDefault="004033E8" w:rsidP="004033E8">
      <w:pPr>
        <w:autoSpaceDE w:val="0"/>
        <w:autoSpaceDN w:val="0"/>
        <w:adjustRightInd w:val="0"/>
        <w:outlineLvl w:val="7"/>
        <w:rPr>
          <w:sz w:val="22"/>
          <w:szCs w:val="22"/>
          <w:u w:val="single"/>
        </w:rPr>
      </w:pPr>
    </w:p>
    <w:p w14:paraId="67CEB659" w14:textId="77777777" w:rsidR="004033E8" w:rsidRPr="008050EC" w:rsidRDefault="004033E8" w:rsidP="004033E8">
      <w:pPr>
        <w:autoSpaceDE w:val="0"/>
        <w:autoSpaceDN w:val="0"/>
        <w:adjustRightInd w:val="0"/>
        <w:outlineLvl w:val="7"/>
        <w:rPr>
          <w:sz w:val="22"/>
          <w:szCs w:val="22"/>
        </w:rPr>
      </w:pPr>
      <w:r w:rsidRPr="008050EC">
        <w:rPr>
          <w:sz w:val="22"/>
          <w:szCs w:val="22"/>
          <w:u w:val="single"/>
        </w:rPr>
        <w:t xml:space="preserve">Part 2 Research Activities Subcommittee </w:t>
      </w:r>
      <w:r w:rsidR="009A5867" w:rsidRPr="008050EC">
        <w:rPr>
          <w:sz w:val="22"/>
          <w:szCs w:val="22"/>
          <w:u w:val="single"/>
        </w:rPr>
        <w:t>(RAS)</w:t>
      </w:r>
    </w:p>
    <w:p w14:paraId="003672D1" w14:textId="77777777" w:rsidR="004033E8" w:rsidRPr="008050EC" w:rsidRDefault="004033E8" w:rsidP="004033E8">
      <w:pPr>
        <w:autoSpaceDE w:val="0"/>
        <w:autoSpaceDN w:val="0"/>
        <w:adjustRightInd w:val="0"/>
        <w:ind w:left="720" w:hanging="720"/>
        <w:rPr>
          <w:sz w:val="22"/>
          <w:szCs w:val="22"/>
        </w:rPr>
      </w:pPr>
    </w:p>
    <w:p w14:paraId="43DF606A" w14:textId="77777777" w:rsidR="004033E8" w:rsidRPr="008050EC" w:rsidRDefault="009A5867" w:rsidP="004033E8">
      <w:pPr>
        <w:autoSpaceDE w:val="0"/>
        <w:autoSpaceDN w:val="0"/>
        <w:adjustRightInd w:val="0"/>
        <w:ind w:left="720" w:hanging="720"/>
        <w:rPr>
          <w:sz w:val="22"/>
          <w:szCs w:val="22"/>
        </w:rPr>
      </w:pPr>
      <w:r w:rsidRPr="008050EC">
        <w:rPr>
          <w:sz w:val="22"/>
          <w:szCs w:val="22"/>
        </w:rPr>
        <w:t>A</w:t>
      </w:r>
      <w:r w:rsidR="004033E8" w:rsidRPr="008050EC">
        <w:rPr>
          <w:sz w:val="22"/>
          <w:szCs w:val="22"/>
        </w:rPr>
        <w:t xml:space="preserve">2.l Responsibilities </w:t>
      </w:r>
    </w:p>
    <w:p w14:paraId="6B82ADF4" w14:textId="77777777" w:rsidR="004033E8" w:rsidRPr="008050EC" w:rsidRDefault="004033E8" w:rsidP="004033E8">
      <w:pPr>
        <w:autoSpaceDE w:val="0"/>
        <w:autoSpaceDN w:val="0"/>
        <w:adjustRightInd w:val="0"/>
        <w:ind w:left="720" w:hanging="720"/>
        <w:rPr>
          <w:sz w:val="22"/>
          <w:szCs w:val="22"/>
        </w:rPr>
      </w:pPr>
    </w:p>
    <w:p w14:paraId="0F586400" w14:textId="77777777" w:rsidR="001B2912" w:rsidRPr="008050EC" w:rsidRDefault="009A5867" w:rsidP="001B2912">
      <w:pPr>
        <w:autoSpaceDE w:val="0"/>
        <w:autoSpaceDN w:val="0"/>
        <w:adjustRightInd w:val="0"/>
        <w:ind w:left="1620" w:hanging="900"/>
        <w:jc w:val="both"/>
        <w:rPr>
          <w:sz w:val="22"/>
          <w:szCs w:val="22"/>
        </w:rPr>
      </w:pPr>
      <w:r w:rsidRPr="008050EC">
        <w:rPr>
          <w:sz w:val="22"/>
          <w:szCs w:val="22"/>
        </w:rPr>
        <w:t>A</w:t>
      </w:r>
      <w:r w:rsidR="0047708C">
        <w:rPr>
          <w:sz w:val="22"/>
          <w:szCs w:val="22"/>
        </w:rPr>
        <w:t>2.1.1</w:t>
      </w:r>
      <w:r w:rsidR="005A3F3B" w:rsidRPr="008050EC">
        <w:rPr>
          <w:sz w:val="22"/>
          <w:szCs w:val="22"/>
        </w:rPr>
        <w:tab/>
      </w:r>
      <w:r w:rsidR="004033E8" w:rsidRPr="008050EC">
        <w:rPr>
          <w:sz w:val="22"/>
          <w:szCs w:val="22"/>
        </w:rPr>
        <w:t xml:space="preserve">RAS shall act for the RAC in reviewing and approving Work Statements </w:t>
      </w:r>
      <w:r w:rsidR="0052741A" w:rsidRPr="008050EC">
        <w:rPr>
          <w:sz w:val="22"/>
          <w:szCs w:val="22"/>
        </w:rPr>
        <w:t xml:space="preserve">(WS) </w:t>
      </w:r>
      <w:r w:rsidR="004033E8" w:rsidRPr="008050EC">
        <w:rPr>
          <w:sz w:val="22"/>
          <w:szCs w:val="22"/>
        </w:rPr>
        <w:t>for inclusion in requests for proposals (RFPs)</w:t>
      </w:r>
      <w:r w:rsidR="005A3F3B" w:rsidRPr="008050EC">
        <w:rPr>
          <w:sz w:val="22"/>
          <w:szCs w:val="22"/>
        </w:rPr>
        <w:t>.</w:t>
      </w:r>
      <w:r w:rsidR="004033E8" w:rsidRPr="008050EC">
        <w:rPr>
          <w:sz w:val="22"/>
          <w:szCs w:val="22"/>
        </w:rPr>
        <w:t xml:space="preserve"> </w:t>
      </w:r>
      <w:r w:rsidR="0052741A" w:rsidRPr="008050EC">
        <w:rPr>
          <w:sz w:val="22"/>
          <w:szCs w:val="22"/>
        </w:rPr>
        <w:t>Research Planning Subcommittee (RPS) members and RAC consultants shall also be encouraged to review WS and provide their comments to RAS.</w:t>
      </w:r>
      <w:r w:rsidR="00C15311">
        <w:rPr>
          <w:sz w:val="22"/>
          <w:szCs w:val="22"/>
        </w:rPr>
        <w:t xml:space="preserve"> Appendix J</w:t>
      </w:r>
      <w:r w:rsidR="001B2912" w:rsidRPr="008050EC">
        <w:rPr>
          <w:sz w:val="22"/>
          <w:szCs w:val="22"/>
        </w:rPr>
        <w:t xml:space="preserve"> provides the current form used to evaluate WS.</w:t>
      </w:r>
    </w:p>
    <w:p w14:paraId="4D011F4D" w14:textId="77777777" w:rsidR="004033E8" w:rsidRPr="008050EC" w:rsidRDefault="004033E8" w:rsidP="005A3F3B">
      <w:pPr>
        <w:autoSpaceDE w:val="0"/>
        <w:autoSpaceDN w:val="0"/>
        <w:adjustRightInd w:val="0"/>
        <w:ind w:left="1620" w:hanging="900"/>
        <w:rPr>
          <w:sz w:val="22"/>
          <w:szCs w:val="22"/>
        </w:rPr>
      </w:pPr>
    </w:p>
    <w:p w14:paraId="3F1ABBDE" w14:textId="77777777" w:rsidR="004033E8" w:rsidRPr="008050EC" w:rsidRDefault="009A5867" w:rsidP="005A3F3B">
      <w:pPr>
        <w:autoSpaceDE w:val="0"/>
        <w:autoSpaceDN w:val="0"/>
        <w:adjustRightInd w:val="0"/>
        <w:ind w:left="1620" w:hanging="900"/>
        <w:rPr>
          <w:sz w:val="22"/>
          <w:szCs w:val="22"/>
        </w:rPr>
      </w:pPr>
      <w:r w:rsidRPr="008050EC">
        <w:rPr>
          <w:sz w:val="22"/>
          <w:szCs w:val="22"/>
        </w:rPr>
        <w:t>A</w:t>
      </w:r>
      <w:r w:rsidR="004033E8" w:rsidRPr="008050EC">
        <w:rPr>
          <w:sz w:val="22"/>
          <w:szCs w:val="22"/>
        </w:rPr>
        <w:t>2.1.</w:t>
      </w:r>
      <w:r w:rsidR="009216C5" w:rsidRPr="008050EC">
        <w:rPr>
          <w:sz w:val="22"/>
          <w:szCs w:val="22"/>
        </w:rPr>
        <w:t>2</w:t>
      </w:r>
      <w:r w:rsidR="005A3F3B" w:rsidRPr="008050EC">
        <w:rPr>
          <w:sz w:val="22"/>
          <w:szCs w:val="22"/>
        </w:rPr>
        <w:tab/>
      </w:r>
      <w:r w:rsidR="004033E8" w:rsidRPr="008050EC">
        <w:rPr>
          <w:sz w:val="22"/>
          <w:szCs w:val="22"/>
        </w:rPr>
        <w:t>RAS shall review solicited and unsolicited proposals approved by TC/TGs and provide a recommendation to RAC on each</w:t>
      </w:r>
      <w:r w:rsidRPr="008050EC">
        <w:rPr>
          <w:sz w:val="22"/>
          <w:szCs w:val="22"/>
        </w:rPr>
        <w:t xml:space="preserve"> in accordance with procedures of the RAC Research Manual. </w:t>
      </w:r>
    </w:p>
    <w:p w14:paraId="7FA606E4" w14:textId="77777777" w:rsidR="004033E8" w:rsidRPr="008050EC" w:rsidRDefault="004033E8" w:rsidP="005A3F3B">
      <w:pPr>
        <w:autoSpaceDE w:val="0"/>
        <w:autoSpaceDN w:val="0"/>
        <w:adjustRightInd w:val="0"/>
        <w:ind w:left="1620" w:hanging="900"/>
        <w:jc w:val="both"/>
        <w:rPr>
          <w:sz w:val="22"/>
          <w:szCs w:val="22"/>
        </w:rPr>
      </w:pPr>
    </w:p>
    <w:p w14:paraId="1F635177" w14:textId="77777777" w:rsidR="004033E8" w:rsidRPr="008050EC" w:rsidRDefault="009A5867" w:rsidP="005A3F3B">
      <w:pPr>
        <w:autoSpaceDE w:val="0"/>
        <w:autoSpaceDN w:val="0"/>
        <w:adjustRightInd w:val="0"/>
        <w:ind w:left="1620" w:hanging="900"/>
        <w:jc w:val="both"/>
        <w:rPr>
          <w:sz w:val="22"/>
          <w:szCs w:val="22"/>
        </w:rPr>
      </w:pPr>
      <w:r w:rsidRPr="008050EC">
        <w:rPr>
          <w:sz w:val="22"/>
          <w:szCs w:val="22"/>
        </w:rPr>
        <w:t>A</w:t>
      </w:r>
      <w:r w:rsidR="004033E8" w:rsidRPr="008050EC">
        <w:rPr>
          <w:sz w:val="22"/>
          <w:szCs w:val="22"/>
        </w:rPr>
        <w:t>2.1.</w:t>
      </w:r>
      <w:r w:rsidR="009216C5" w:rsidRPr="008050EC">
        <w:rPr>
          <w:sz w:val="22"/>
          <w:szCs w:val="22"/>
        </w:rPr>
        <w:t>3</w:t>
      </w:r>
      <w:r w:rsidR="005A3F3B" w:rsidRPr="008050EC">
        <w:rPr>
          <w:sz w:val="22"/>
          <w:szCs w:val="22"/>
        </w:rPr>
        <w:tab/>
      </w:r>
      <w:r w:rsidR="004033E8" w:rsidRPr="008050EC">
        <w:rPr>
          <w:sz w:val="22"/>
          <w:szCs w:val="22"/>
        </w:rPr>
        <w:t xml:space="preserve">RAS shall be responsible for maintenance of </w:t>
      </w:r>
      <w:r w:rsidR="005A3F3B" w:rsidRPr="008050EC">
        <w:rPr>
          <w:sz w:val="22"/>
          <w:szCs w:val="22"/>
        </w:rPr>
        <w:t xml:space="preserve">the Research </w:t>
      </w:r>
      <w:r w:rsidR="004033E8" w:rsidRPr="008050EC">
        <w:rPr>
          <w:sz w:val="22"/>
          <w:szCs w:val="22"/>
        </w:rPr>
        <w:t xml:space="preserve">Manual. </w:t>
      </w:r>
    </w:p>
    <w:p w14:paraId="403906CA" w14:textId="77777777" w:rsidR="004033E8" w:rsidRPr="008050EC" w:rsidRDefault="004033E8" w:rsidP="005A3F3B">
      <w:pPr>
        <w:autoSpaceDE w:val="0"/>
        <w:autoSpaceDN w:val="0"/>
        <w:adjustRightInd w:val="0"/>
        <w:ind w:left="1620" w:hanging="900"/>
        <w:jc w:val="both"/>
        <w:rPr>
          <w:sz w:val="22"/>
          <w:szCs w:val="22"/>
        </w:rPr>
      </w:pPr>
    </w:p>
    <w:p w14:paraId="66C654F0" w14:textId="77777777" w:rsidR="004033E8" w:rsidRPr="008050EC" w:rsidRDefault="009A5867" w:rsidP="005A3F3B">
      <w:pPr>
        <w:autoSpaceDE w:val="0"/>
        <w:autoSpaceDN w:val="0"/>
        <w:adjustRightInd w:val="0"/>
        <w:ind w:left="1620" w:hanging="900"/>
        <w:jc w:val="both"/>
        <w:rPr>
          <w:sz w:val="22"/>
          <w:szCs w:val="22"/>
        </w:rPr>
      </w:pPr>
      <w:r w:rsidRPr="008050EC">
        <w:rPr>
          <w:sz w:val="22"/>
          <w:szCs w:val="22"/>
        </w:rPr>
        <w:t>A</w:t>
      </w:r>
      <w:r w:rsidR="004033E8" w:rsidRPr="008050EC">
        <w:rPr>
          <w:sz w:val="22"/>
          <w:szCs w:val="22"/>
        </w:rPr>
        <w:t>2.1.</w:t>
      </w:r>
      <w:r w:rsidR="009216C5" w:rsidRPr="008050EC">
        <w:rPr>
          <w:sz w:val="22"/>
          <w:szCs w:val="22"/>
        </w:rPr>
        <w:t>4</w:t>
      </w:r>
      <w:r w:rsidR="004033E8" w:rsidRPr="008050EC">
        <w:rPr>
          <w:sz w:val="22"/>
          <w:szCs w:val="22"/>
        </w:rPr>
        <w:tab/>
        <w:t xml:space="preserve">RAS shall review and recommend to the RAC procedures relating to establishing, conducting, monitoring, and completing ASHRAE research. The forms used in conjunction with such procedures are also the initial responsibility of RAS. </w:t>
      </w:r>
      <w:r w:rsidR="009216C5" w:rsidRPr="008050EC">
        <w:rPr>
          <w:sz w:val="22"/>
          <w:szCs w:val="22"/>
        </w:rPr>
        <w:t>These forms will be included in the Research Manual.</w:t>
      </w:r>
    </w:p>
    <w:p w14:paraId="61B5680E" w14:textId="77777777" w:rsidR="004033E8" w:rsidRPr="008050EC" w:rsidRDefault="004033E8" w:rsidP="004033E8">
      <w:pPr>
        <w:autoSpaceDE w:val="0"/>
        <w:autoSpaceDN w:val="0"/>
        <w:adjustRightInd w:val="0"/>
        <w:ind w:left="1418" w:hanging="788"/>
        <w:jc w:val="both"/>
        <w:rPr>
          <w:sz w:val="22"/>
          <w:szCs w:val="22"/>
        </w:rPr>
      </w:pPr>
    </w:p>
    <w:p w14:paraId="0765DE5F" w14:textId="77777777" w:rsidR="004033E8" w:rsidRDefault="009A5867" w:rsidP="005A3F3B">
      <w:pPr>
        <w:autoSpaceDE w:val="0"/>
        <w:autoSpaceDN w:val="0"/>
        <w:adjustRightInd w:val="0"/>
        <w:ind w:left="1620" w:hanging="900"/>
        <w:jc w:val="both"/>
        <w:rPr>
          <w:sz w:val="22"/>
          <w:szCs w:val="22"/>
        </w:rPr>
      </w:pPr>
      <w:r w:rsidRPr="008050EC">
        <w:rPr>
          <w:sz w:val="22"/>
          <w:szCs w:val="22"/>
        </w:rPr>
        <w:t>A</w:t>
      </w:r>
      <w:r w:rsidR="0047708C">
        <w:rPr>
          <w:sz w:val="22"/>
          <w:szCs w:val="22"/>
        </w:rPr>
        <w:t>2.1.5</w:t>
      </w:r>
      <w:r w:rsidR="005A3F3B" w:rsidRPr="008050EC">
        <w:rPr>
          <w:sz w:val="22"/>
          <w:szCs w:val="22"/>
        </w:rPr>
        <w:tab/>
      </w:r>
      <w:r w:rsidR="004033E8" w:rsidRPr="008050EC">
        <w:rPr>
          <w:sz w:val="22"/>
          <w:szCs w:val="22"/>
        </w:rPr>
        <w:t xml:space="preserve">RAS shall encourage </w:t>
      </w:r>
      <w:r w:rsidR="00B9282C">
        <w:rPr>
          <w:sz w:val="22"/>
          <w:szCs w:val="22"/>
        </w:rPr>
        <w:t>innovative research through the ASHRAE Innovative Research Grant Program by reviewing invited full proposals once per year</w:t>
      </w:r>
      <w:r w:rsidR="004033E8" w:rsidRPr="008050EC">
        <w:rPr>
          <w:sz w:val="22"/>
          <w:szCs w:val="22"/>
        </w:rPr>
        <w:t xml:space="preserve"> (See Appendix F)</w:t>
      </w:r>
      <w:r w:rsidR="00330BE8">
        <w:rPr>
          <w:sz w:val="22"/>
          <w:szCs w:val="22"/>
        </w:rPr>
        <w:t>.</w:t>
      </w:r>
    </w:p>
    <w:p w14:paraId="6A108A99" w14:textId="77777777" w:rsidR="00330BE8" w:rsidRDefault="00330BE8" w:rsidP="005A3F3B">
      <w:pPr>
        <w:autoSpaceDE w:val="0"/>
        <w:autoSpaceDN w:val="0"/>
        <w:adjustRightInd w:val="0"/>
        <w:ind w:left="1620" w:hanging="900"/>
        <w:jc w:val="both"/>
        <w:rPr>
          <w:sz w:val="22"/>
          <w:szCs w:val="22"/>
        </w:rPr>
      </w:pPr>
    </w:p>
    <w:p w14:paraId="17A1F03E" w14:textId="77777777" w:rsidR="00330BE8" w:rsidRPr="008050EC" w:rsidRDefault="00330BE8" w:rsidP="005A3F3B">
      <w:pPr>
        <w:autoSpaceDE w:val="0"/>
        <w:autoSpaceDN w:val="0"/>
        <w:adjustRightInd w:val="0"/>
        <w:ind w:left="1620" w:hanging="900"/>
        <w:jc w:val="both"/>
        <w:rPr>
          <w:sz w:val="22"/>
          <w:szCs w:val="22"/>
        </w:rPr>
      </w:pPr>
      <w:r>
        <w:rPr>
          <w:sz w:val="22"/>
          <w:szCs w:val="22"/>
        </w:rPr>
        <w:t>A2.1.6</w:t>
      </w:r>
      <w:r>
        <w:rPr>
          <w:sz w:val="22"/>
          <w:szCs w:val="22"/>
        </w:rPr>
        <w:tab/>
        <w:t>RAS shall be responsible for maintenance of the standard RP final report cover (See Appendix L).</w:t>
      </w:r>
    </w:p>
    <w:p w14:paraId="3A8A3A23" w14:textId="77777777" w:rsidR="00AF357C" w:rsidRDefault="00AF357C" w:rsidP="004033E8">
      <w:pPr>
        <w:autoSpaceDE w:val="0"/>
        <w:autoSpaceDN w:val="0"/>
        <w:adjustRightInd w:val="0"/>
        <w:jc w:val="both"/>
        <w:outlineLvl w:val="2"/>
        <w:rPr>
          <w:sz w:val="22"/>
          <w:szCs w:val="22"/>
        </w:rPr>
      </w:pPr>
    </w:p>
    <w:p w14:paraId="63E532B8" w14:textId="77777777" w:rsidR="00F52595" w:rsidRDefault="00F52595" w:rsidP="004033E8">
      <w:pPr>
        <w:autoSpaceDE w:val="0"/>
        <w:autoSpaceDN w:val="0"/>
        <w:adjustRightInd w:val="0"/>
        <w:jc w:val="both"/>
        <w:outlineLvl w:val="2"/>
        <w:rPr>
          <w:sz w:val="22"/>
          <w:szCs w:val="22"/>
        </w:rPr>
      </w:pPr>
    </w:p>
    <w:p w14:paraId="6AD7AD29" w14:textId="77777777" w:rsidR="00F52595" w:rsidRDefault="00F52595" w:rsidP="004033E8">
      <w:pPr>
        <w:autoSpaceDE w:val="0"/>
        <w:autoSpaceDN w:val="0"/>
        <w:adjustRightInd w:val="0"/>
        <w:jc w:val="both"/>
        <w:outlineLvl w:val="2"/>
        <w:rPr>
          <w:sz w:val="22"/>
          <w:szCs w:val="22"/>
        </w:rPr>
      </w:pPr>
    </w:p>
    <w:p w14:paraId="6F1AE272" w14:textId="77777777" w:rsidR="00F52595" w:rsidRPr="008050EC" w:rsidRDefault="00F52595" w:rsidP="004033E8">
      <w:pPr>
        <w:autoSpaceDE w:val="0"/>
        <w:autoSpaceDN w:val="0"/>
        <w:adjustRightInd w:val="0"/>
        <w:jc w:val="both"/>
        <w:outlineLvl w:val="2"/>
        <w:rPr>
          <w:sz w:val="22"/>
          <w:szCs w:val="22"/>
        </w:rPr>
      </w:pPr>
    </w:p>
    <w:p w14:paraId="756E269F" w14:textId="77777777" w:rsidR="00F52595" w:rsidRDefault="00F52595" w:rsidP="004033E8">
      <w:pPr>
        <w:autoSpaceDE w:val="0"/>
        <w:autoSpaceDN w:val="0"/>
        <w:adjustRightInd w:val="0"/>
        <w:jc w:val="both"/>
        <w:outlineLvl w:val="2"/>
        <w:rPr>
          <w:sz w:val="22"/>
          <w:szCs w:val="22"/>
        </w:rPr>
      </w:pPr>
    </w:p>
    <w:p w14:paraId="1DCCA1AB" w14:textId="77777777" w:rsidR="004033E8" w:rsidRPr="008050EC" w:rsidRDefault="009A5867" w:rsidP="004033E8">
      <w:pPr>
        <w:autoSpaceDE w:val="0"/>
        <w:autoSpaceDN w:val="0"/>
        <w:adjustRightInd w:val="0"/>
        <w:jc w:val="both"/>
        <w:outlineLvl w:val="2"/>
        <w:rPr>
          <w:sz w:val="22"/>
          <w:szCs w:val="22"/>
        </w:rPr>
      </w:pPr>
      <w:r w:rsidRPr="008050EC">
        <w:rPr>
          <w:sz w:val="22"/>
          <w:szCs w:val="22"/>
        </w:rPr>
        <w:t>A</w:t>
      </w:r>
      <w:r w:rsidR="0047708C">
        <w:rPr>
          <w:sz w:val="22"/>
          <w:szCs w:val="22"/>
        </w:rPr>
        <w:t>2.2 Membership</w:t>
      </w:r>
    </w:p>
    <w:p w14:paraId="4E62D2FE" w14:textId="77777777" w:rsidR="004033E8" w:rsidRPr="008050EC" w:rsidRDefault="004033E8" w:rsidP="004033E8">
      <w:pPr>
        <w:autoSpaceDE w:val="0"/>
        <w:autoSpaceDN w:val="0"/>
        <w:adjustRightInd w:val="0"/>
        <w:jc w:val="both"/>
        <w:outlineLvl w:val="2"/>
        <w:rPr>
          <w:sz w:val="22"/>
          <w:szCs w:val="22"/>
        </w:rPr>
      </w:pPr>
    </w:p>
    <w:p w14:paraId="40454B1E" w14:textId="77777777" w:rsidR="004033E8" w:rsidRPr="008050EC" w:rsidRDefault="009A5867" w:rsidP="0047708C">
      <w:pPr>
        <w:autoSpaceDE w:val="0"/>
        <w:autoSpaceDN w:val="0"/>
        <w:adjustRightInd w:val="0"/>
        <w:ind w:left="1620" w:hanging="911"/>
        <w:jc w:val="both"/>
        <w:rPr>
          <w:sz w:val="22"/>
          <w:szCs w:val="22"/>
        </w:rPr>
      </w:pPr>
      <w:r w:rsidRPr="008050EC">
        <w:rPr>
          <w:sz w:val="22"/>
          <w:szCs w:val="22"/>
        </w:rPr>
        <w:t>A</w:t>
      </w:r>
      <w:r w:rsidR="0047708C">
        <w:rPr>
          <w:sz w:val="22"/>
          <w:szCs w:val="22"/>
        </w:rPr>
        <w:t>2.2.1</w:t>
      </w:r>
      <w:r w:rsidR="004033E8" w:rsidRPr="008050EC">
        <w:rPr>
          <w:sz w:val="22"/>
          <w:szCs w:val="22"/>
        </w:rPr>
        <w:tab/>
        <w:t xml:space="preserve">The Research Activities Subcommittee (RAS) shall consist of at least six (6) members of the RAC appointed by the Chair of the RAC for one-year terms. </w:t>
      </w:r>
    </w:p>
    <w:p w14:paraId="3D5F8681" w14:textId="77777777" w:rsidR="00EA5075" w:rsidRPr="008050EC" w:rsidRDefault="00EA5075" w:rsidP="004033E8">
      <w:pPr>
        <w:autoSpaceDE w:val="0"/>
        <w:autoSpaceDN w:val="0"/>
        <w:adjustRightInd w:val="0"/>
        <w:ind w:left="1560" w:hanging="851"/>
        <w:jc w:val="both"/>
        <w:rPr>
          <w:sz w:val="22"/>
          <w:szCs w:val="22"/>
        </w:rPr>
      </w:pPr>
    </w:p>
    <w:p w14:paraId="14B7DD14" w14:textId="77777777" w:rsidR="00A05111" w:rsidRPr="008050EC" w:rsidRDefault="0047708C" w:rsidP="0047708C">
      <w:pPr>
        <w:autoSpaceDE w:val="0"/>
        <w:autoSpaceDN w:val="0"/>
        <w:adjustRightInd w:val="0"/>
        <w:ind w:left="1620" w:hanging="900"/>
        <w:rPr>
          <w:sz w:val="22"/>
          <w:szCs w:val="22"/>
        </w:rPr>
      </w:pPr>
      <w:r>
        <w:rPr>
          <w:sz w:val="22"/>
          <w:szCs w:val="22"/>
        </w:rPr>
        <w:t>A2.2.2</w:t>
      </w:r>
      <w:r w:rsidR="00A05111" w:rsidRPr="008050EC">
        <w:rPr>
          <w:sz w:val="22"/>
          <w:szCs w:val="22"/>
        </w:rPr>
        <w:tab/>
        <w:t>The Chair of the RAC shall designate one member as Chair of R</w:t>
      </w:r>
      <w:r w:rsidR="00EA5075" w:rsidRPr="008050EC">
        <w:rPr>
          <w:sz w:val="22"/>
          <w:szCs w:val="22"/>
        </w:rPr>
        <w:t>A</w:t>
      </w:r>
      <w:r w:rsidR="00A05111" w:rsidRPr="008050EC">
        <w:rPr>
          <w:sz w:val="22"/>
          <w:szCs w:val="22"/>
        </w:rPr>
        <w:t>S who shall serve as a member of the RAC Executive Committee.</w:t>
      </w:r>
    </w:p>
    <w:p w14:paraId="6CA9166A" w14:textId="77777777" w:rsidR="004033E8" w:rsidRPr="008050EC" w:rsidRDefault="004033E8" w:rsidP="004033E8">
      <w:pPr>
        <w:autoSpaceDE w:val="0"/>
        <w:autoSpaceDN w:val="0"/>
        <w:adjustRightInd w:val="0"/>
        <w:ind w:left="1560" w:hanging="851"/>
        <w:jc w:val="both"/>
        <w:rPr>
          <w:sz w:val="22"/>
          <w:szCs w:val="22"/>
        </w:rPr>
      </w:pPr>
    </w:p>
    <w:p w14:paraId="2DCDCBA8" w14:textId="77777777" w:rsidR="004033E8" w:rsidRPr="008050EC" w:rsidRDefault="009A5867" w:rsidP="0047708C">
      <w:pPr>
        <w:autoSpaceDE w:val="0"/>
        <w:autoSpaceDN w:val="0"/>
        <w:adjustRightInd w:val="0"/>
        <w:ind w:left="1620" w:hanging="911"/>
        <w:jc w:val="both"/>
        <w:rPr>
          <w:sz w:val="22"/>
          <w:szCs w:val="22"/>
        </w:rPr>
      </w:pPr>
      <w:r w:rsidRPr="008050EC">
        <w:rPr>
          <w:sz w:val="22"/>
          <w:szCs w:val="22"/>
        </w:rPr>
        <w:t>A</w:t>
      </w:r>
      <w:r w:rsidR="004033E8" w:rsidRPr="008050EC">
        <w:rPr>
          <w:sz w:val="22"/>
          <w:szCs w:val="22"/>
        </w:rPr>
        <w:t>2.2.</w:t>
      </w:r>
      <w:r w:rsidR="00A05111" w:rsidRPr="008050EC">
        <w:rPr>
          <w:sz w:val="22"/>
          <w:szCs w:val="22"/>
        </w:rPr>
        <w:t>3</w:t>
      </w:r>
      <w:r w:rsidR="004033E8" w:rsidRPr="008050EC">
        <w:rPr>
          <w:sz w:val="22"/>
          <w:szCs w:val="22"/>
        </w:rPr>
        <w:tab/>
        <w:t xml:space="preserve">Ex-officio members of RAS shall be the vice Chair of the RAC (voting), the Manager of Research &amp; Technical Services (non-voting), and RAC consultants (non-voting) as designated by the Chair of the RAC. </w:t>
      </w:r>
    </w:p>
    <w:p w14:paraId="4B0ABC47" w14:textId="77777777" w:rsidR="00CE79DC" w:rsidRPr="008050EC" w:rsidRDefault="00CE79DC" w:rsidP="004033E8">
      <w:pPr>
        <w:autoSpaceDE w:val="0"/>
        <w:autoSpaceDN w:val="0"/>
        <w:adjustRightInd w:val="0"/>
        <w:ind w:left="1560" w:hanging="851"/>
        <w:jc w:val="both"/>
        <w:rPr>
          <w:sz w:val="22"/>
          <w:szCs w:val="22"/>
        </w:rPr>
      </w:pPr>
    </w:p>
    <w:p w14:paraId="75E5DE3C" w14:textId="77777777" w:rsidR="004033E8" w:rsidRPr="008050EC" w:rsidRDefault="009A5867" w:rsidP="004033E8">
      <w:pPr>
        <w:autoSpaceDE w:val="0"/>
        <w:autoSpaceDN w:val="0"/>
        <w:adjustRightInd w:val="0"/>
        <w:ind w:left="720" w:hanging="720"/>
        <w:jc w:val="both"/>
        <w:outlineLvl w:val="3"/>
        <w:rPr>
          <w:sz w:val="22"/>
          <w:szCs w:val="22"/>
        </w:rPr>
      </w:pPr>
      <w:r w:rsidRPr="008050EC">
        <w:rPr>
          <w:sz w:val="22"/>
          <w:szCs w:val="22"/>
        </w:rPr>
        <w:t>A</w:t>
      </w:r>
      <w:r w:rsidR="0047708C">
        <w:rPr>
          <w:sz w:val="22"/>
          <w:szCs w:val="22"/>
        </w:rPr>
        <w:t>2.3 Meetings</w:t>
      </w:r>
    </w:p>
    <w:p w14:paraId="0E8B99F6" w14:textId="77777777" w:rsidR="004033E8" w:rsidRPr="008050EC" w:rsidRDefault="004033E8" w:rsidP="004033E8">
      <w:pPr>
        <w:autoSpaceDE w:val="0"/>
        <w:autoSpaceDN w:val="0"/>
        <w:adjustRightInd w:val="0"/>
        <w:ind w:left="720" w:hanging="720"/>
        <w:jc w:val="both"/>
        <w:outlineLvl w:val="3"/>
        <w:rPr>
          <w:sz w:val="22"/>
          <w:szCs w:val="22"/>
        </w:rPr>
      </w:pPr>
    </w:p>
    <w:p w14:paraId="1C9E3714" w14:textId="77777777" w:rsidR="004033E8" w:rsidRPr="008050EC" w:rsidRDefault="009A5867" w:rsidP="0047708C">
      <w:pPr>
        <w:autoSpaceDE w:val="0"/>
        <w:autoSpaceDN w:val="0"/>
        <w:adjustRightInd w:val="0"/>
        <w:ind w:left="1620" w:hanging="900"/>
        <w:rPr>
          <w:sz w:val="22"/>
          <w:szCs w:val="22"/>
        </w:rPr>
      </w:pPr>
      <w:r w:rsidRPr="008050EC">
        <w:rPr>
          <w:sz w:val="22"/>
          <w:szCs w:val="22"/>
        </w:rPr>
        <w:t>A</w:t>
      </w:r>
      <w:r w:rsidR="0047708C">
        <w:rPr>
          <w:sz w:val="22"/>
          <w:szCs w:val="22"/>
        </w:rPr>
        <w:t>2.3.1</w:t>
      </w:r>
      <w:r w:rsidR="004033E8" w:rsidRPr="008050EC">
        <w:rPr>
          <w:sz w:val="22"/>
          <w:szCs w:val="22"/>
        </w:rPr>
        <w:tab/>
        <w:t>In addition to RAC meetings, the Research Activities Subcommittee may meet by conference call or e-mail ballot at the discretion of the RAS Chair. A quorum shall consist of a majority of the RAS</w:t>
      </w:r>
      <w:r w:rsidR="0052741A" w:rsidRPr="008050EC">
        <w:rPr>
          <w:sz w:val="22"/>
          <w:szCs w:val="22"/>
        </w:rPr>
        <w:t xml:space="preserve"> voting members</w:t>
      </w:r>
      <w:r w:rsidR="004033E8" w:rsidRPr="008050EC">
        <w:rPr>
          <w:sz w:val="22"/>
          <w:szCs w:val="22"/>
        </w:rPr>
        <w:t xml:space="preserve">. </w:t>
      </w:r>
    </w:p>
    <w:p w14:paraId="7CB3C364" w14:textId="77777777" w:rsidR="004033E8" w:rsidRPr="008050EC" w:rsidRDefault="004033E8" w:rsidP="004033E8">
      <w:pPr>
        <w:autoSpaceDE w:val="0"/>
        <w:autoSpaceDN w:val="0"/>
        <w:adjustRightInd w:val="0"/>
        <w:ind w:left="1526" w:hanging="806"/>
        <w:rPr>
          <w:sz w:val="22"/>
          <w:szCs w:val="22"/>
        </w:rPr>
      </w:pPr>
    </w:p>
    <w:p w14:paraId="175BDE53" w14:textId="77777777" w:rsidR="004033E8" w:rsidRPr="008050EC" w:rsidRDefault="009A5867" w:rsidP="0047708C">
      <w:pPr>
        <w:autoSpaceDE w:val="0"/>
        <w:autoSpaceDN w:val="0"/>
        <w:adjustRightInd w:val="0"/>
        <w:ind w:left="1620" w:hanging="900"/>
        <w:rPr>
          <w:sz w:val="22"/>
          <w:szCs w:val="22"/>
        </w:rPr>
      </w:pPr>
      <w:r w:rsidRPr="008050EC">
        <w:rPr>
          <w:sz w:val="22"/>
          <w:szCs w:val="22"/>
        </w:rPr>
        <w:t>A</w:t>
      </w:r>
      <w:r w:rsidR="0047708C">
        <w:rPr>
          <w:sz w:val="22"/>
          <w:szCs w:val="22"/>
        </w:rPr>
        <w:t>2.3.2</w:t>
      </w:r>
      <w:r w:rsidR="004033E8" w:rsidRPr="008050EC">
        <w:rPr>
          <w:sz w:val="22"/>
          <w:szCs w:val="22"/>
        </w:rPr>
        <w:tab/>
        <w:t xml:space="preserve">The Chair of RAS is responsible for ensuring that a written notice of a meeting, including an agenda with support materials, be sent not less than fifteen (15) days before the date of the meeting to all members, Chair of the RAC, and the MORTS. </w:t>
      </w:r>
    </w:p>
    <w:p w14:paraId="3A6CC788" w14:textId="77777777" w:rsidR="0078324B" w:rsidRPr="008050EC" w:rsidRDefault="0078324B" w:rsidP="004033E8">
      <w:pPr>
        <w:autoSpaceDE w:val="0"/>
        <w:autoSpaceDN w:val="0"/>
        <w:adjustRightInd w:val="0"/>
        <w:ind w:left="1526" w:hanging="806"/>
        <w:rPr>
          <w:sz w:val="22"/>
          <w:szCs w:val="22"/>
        </w:rPr>
      </w:pPr>
    </w:p>
    <w:p w14:paraId="7A2F7AC7" w14:textId="77777777" w:rsidR="004033E8" w:rsidRPr="008050EC" w:rsidRDefault="009A5867" w:rsidP="0047708C">
      <w:pPr>
        <w:autoSpaceDE w:val="0"/>
        <w:autoSpaceDN w:val="0"/>
        <w:adjustRightInd w:val="0"/>
        <w:ind w:left="1620" w:hanging="900"/>
        <w:jc w:val="both"/>
        <w:rPr>
          <w:sz w:val="22"/>
          <w:szCs w:val="22"/>
        </w:rPr>
      </w:pPr>
      <w:r w:rsidRPr="008050EC">
        <w:rPr>
          <w:sz w:val="22"/>
          <w:szCs w:val="22"/>
        </w:rPr>
        <w:t>A</w:t>
      </w:r>
      <w:r w:rsidR="004033E8" w:rsidRPr="008050EC">
        <w:rPr>
          <w:sz w:val="22"/>
          <w:szCs w:val="22"/>
        </w:rPr>
        <w:t>2.</w:t>
      </w:r>
      <w:r w:rsidRPr="008050EC">
        <w:rPr>
          <w:sz w:val="22"/>
          <w:szCs w:val="22"/>
        </w:rPr>
        <w:t>3</w:t>
      </w:r>
      <w:r w:rsidR="008B4EE1" w:rsidRPr="008050EC">
        <w:rPr>
          <w:sz w:val="22"/>
          <w:szCs w:val="22"/>
        </w:rPr>
        <w:t>.</w:t>
      </w:r>
      <w:r w:rsidRPr="008050EC">
        <w:rPr>
          <w:sz w:val="22"/>
          <w:szCs w:val="22"/>
        </w:rPr>
        <w:t>3</w:t>
      </w:r>
      <w:r w:rsidR="0047708C">
        <w:rPr>
          <w:sz w:val="22"/>
          <w:szCs w:val="22"/>
        </w:rPr>
        <w:tab/>
      </w:r>
      <w:r w:rsidR="004033E8" w:rsidRPr="008050EC">
        <w:rPr>
          <w:sz w:val="22"/>
          <w:szCs w:val="22"/>
        </w:rPr>
        <w:t xml:space="preserve">The RAS Chair shall report RAS activities at the appropriate point in the agenda of the RAC meeting. </w:t>
      </w:r>
    </w:p>
    <w:p w14:paraId="0A862459" w14:textId="77777777" w:rsidR="004033E8" w:rsidRPr="008050EC" w:rsidRDefault="004033E8" w:rsidP="004033E8">
      <w:pPr>
        <w:autoSpaceDE w:val="0"/>
        <w:autoSpaceDN w:val="0"/>
        <w:adjustRightInd w:val="0"/>
        <w:ind w:left="2700" w:hanging="2700"/>
        <w:rPr>
          <w:sz w:val="22"/>
          <w:szCs w:val="22"/>
        </w:rPr>
      </w:pPr>
    </w:p>
    <w:p w14:paraId="572D2E24" w14:textId="77777777" w:rsidR="004033E8" w:rsidRPr="008050EC" w:rsidRDefault="009A5867" w:rsidP="009A5867">
      <w:pPr>
        <w:autoSpaceDE w:val="0"/>
        <w:autoSpaceDN w:val="0"/>
        <w:adjustRightInd w:val="0"/>
        <w:ind w:left="975" w:hanging="975"/>
        <w:jc w:val="both"/>
        <w:rPr>
          <w:sz w:val="22"/>
          <w:szCs w:val="22"/>
        </w:rPr>
      </w:pPr>
      <w:r w:rsidRPr="008050EC">
        <w:rPr>
          <w:sz w:val="22"/>
          <w:szCs w:val="22"/>
        </w:rPr>
        <w:t>A.2.4 Other Procedures</w:t>
      </w:r>
    </w:p>
    <w:p w14:paraId="7B5003AD" w14:textId="77777777" w:rsidR="008B4EE1" w:rsidRPr="008050EC" w:rsidRDefault="008B4EE1" w:rsidP="009A5867">
      <w:pPr>
        <w:autoSpaceDE w:val="0"/>
        <w:autoSpaceDN w:val="0"/>
        <w:adjustRightInd w:val="0"/>
        <w:ind w:left="975" w:hanging="975"/>
        <w:jc w:val="both"/>
        <w:rPr>
          <w:sz w:val="22"/>
          <w:szCs w:val="22"/>
        </w:rPr>
      </w:pPr>
    </w:p>
    <w:p w14:paraId="47A9F391" w14:textId="77777777" w:rsidR="004033E8" w:rsidRPr="008050EC" w:rsidRDefault="009A5867" w:rsidP="0047708C">
      <w:pPr>
        <w:autoSpaceDE w:val="0"/>
        <w:autoSpaceDN w:val="0"/>
        <w:adjustRightInd w:val="0"/>
        <w:ind w:left="1620" w:hanging="897"/>
        <w:jc w:val="both"/>
        <w:rPr>
          <w:sz w:val="22"/>
          <w:szCs w:val="22"/>
        </w:rPr>
      </w:pPr>
      <w:r w:rsidRPr="008050EC">
        <w:rPr>
          <w:sz w:val="22"/>
          <w:szCs w:val="22"/>
        </w:rPr>
        <w:t>A</w:t>
      </w:r>
      <w:r w:rsidR="004033E8" w:rsidRPr="008050EC">
        <w:rPr>
          <w:sz w:val="22"/>
          <w:szCs w:val="22"/>
        </w:rPr>
        <w:t>2.4.</w:t>
      </w:r>
      <w:r w:rsidRPr="008050EC">
        <w:rPr>
          <w:sz w:val="22"/>
          <w:szCs w:val="22"/>
        </w:rPr>
        <w:t>1</w:t>
      </w:r>
      <w:r w:rsidR="004033E8" w:rsidRPr="008050EC">
        <w:rPr>
          <w:sz w:val="22"/>
          <w:szCs w:val="22"/>
        </w:rPr>
        <w:tab/>
        <w:t>The MORTS shall assign a sequential project number to each project (research project, tentative research project, special project, unsolicited proposal, Work Statement) coming before RAS. The item shall retain the same number throughout its consideration and administration by RAC. If a W</w:t>
      </w:r>
      <w:r w:rsidR="005F7DC6" w:rsidRPr="008050EC">
        <w:rPr>
          <w:sz w:val="22"/>
          <w:szCs w:val="22"/>
        </w:rPr>
        <w:t xml:space="preserve">ork Statement </w:t>
      </w:r>
      <w:r w:rsidR="004033E8" w:rsidRPr="008050EC">
        <w:rPr>
          <w:sz w:val="22"/>
          <w:szCs w:val="22"/>
        </w:rPr>
        <w:t>is the result of an approved RTAR, the RTAR’s sequence number shall be used by RAS.</w:t>
      </w:r>
    </w:p>
    <w:p w14:paraId="5DF1D4EB" w14:textId="77777777" w:rsidR="004033E8" w:rsidRPr="008050EC" w:rsidRDefault="004033E8" w:rsidP="004033E8">
      <w:pPr>
        <w:autoSpaceDE w:val="0"/>
        <w:autoSpaceDN w:val="0"/>
        <w:adjustRightInd w:val="0"/>
        <w:ind w:left="1440" w:hanging="717"/>
        <w:jc w:val="both"/>
        <w:rPr>
          <w:sz w:val="22"/>
          <w:szCs w:val="22"/>
        </w:rPr>
      </w:pPr>
    </w:p>
    <w:p w14:paraId="21823402" w14:textId="77777777" w:rsidR="004033E8" w:rsidRPr="008050EC" w:rsidRDefault="009A5867" w:rsidP="0047708C">
      <w:pPr>
        <w:autoSpaceDE w:val="0"/>
        <w:autoSpaceDN w:val="0"/>
        <w:adjustRightInd w:val="0"/>
        <w:ind w:left="1620" w:hanging="897"/>
        <w:jc w:val="both"/>
        <w:rPr>
          <w:sz w:val="22"/>
          <w:szCs w:val="22"/>
        </w:rPr>
      </w:pPr>
      <w:r w:rsidRPr="008050EC">
        <w:rPr>
          <w:sz w:val="22"/>
          <w:szCs w:val="22"/>
        </w:rPr>
        <w:t>A2.4.2</w:t>
      </w:r>
      <w:r w:rsidR="0047708C">
        <w:rPr>
          <w:sz w:val="22"/>
          <w:szCs w:val="22"/>
        </w:rPr>
        <w:tab/>
      </w:r>
      <w:r w:rsidR="004033E8" w:rsidRPr="008050EC">
        <w:rPr>
          <w:sz w:val="22"/>
          <w:szCs w:val="22"/>
        </w:rPr>
        <w:t xml:space="preserve">To support </w:t>
      </w:r>
      <w:r w:rsidR="00736E13">
        <w:rPr>
          <w:sz w:val="22"/>
          <w:szCs w:val="22"/>
        </w:rPr>
        <w:t>RAS activities the MORTS shall:</w:t>
      </w:r>
    </w:p>
    <w:p w14:paraId="1B11F524"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maintain and provi</w:t>
      </w:r>
      <w:r>
        <w:rPr>
          <w:sz w:val="22"/>
          <w:szCs w:val="22"/>
        </w:rPr>
        <w:t>de research budget information,</w:t>
      </w:r>
    </w:p>
    <w:p w14:paraId="1AF61356"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t>number the projects,</w:t>
      </w:r>
    </w:p>
    <w:p w14:paraId="6D5098FD" w14:textId="77777777" w:rsidR="004033E8" w:rsidRPr="008050EC" w:rsidRDefault="004033E8" w:rsidP="00736E13">
      <w:pPr>
        <w:numPr>
          <w:ilvl w:val="0"/>
          <w:numId w:val="1"/>
        </w:numPr>
        <w:autoSpaceDE w:val="0"/>
        <w:autoSpaceDN w:val="0"/>
        <w:adjustRightInd w:val="0"/>
        <w:ind w:left="2160" w:hanging="360"/>
        <w:rPr>
          <w:sz w:val="22"/>
          <w:szCs w:val="22"/>
        </w:rPr>
      </w:pPr>
      <w:r w:rsidRPr="008050EC">
        <w:rPr>
          <w:sz w:val="22"/>
          <w:szCs w:val="22"/>
        </w:rPr>
        <w:t>•</w:t>
      </w:r>
      <w:r w:rsidR="00736E13">
        <w:rPr>
          <w:sz w:val="22"/>
          <w:szCs w:val="22"/>
        </w:rPr>
        <w:tab/>
      </w:r>
      <w:r w:rsidRPr="008050EC">
        <w:rPr>
          <w:sz w:val="22"/>
          <w:szCs w:val="22"/>
        </w:rPr>
        <w:t>maintain and provide appropriate files on each pr</w:t>
      </w:r>
      <w:r w:rsidR="00736E13">
        <w:rPr>
          <w:sz w:val="22"/>
          <w:szCs w:val="22"/>
        </w:rPr>
        <w:t>oject</w:t>
      </w:r>
    </w:p>
    <w:p w14:paraId="480A1E71"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A453EF" w:rsidRPr="008050EC">
        <w:rPr>
          <w:sz w:val="22"/>
          <w:szCs w:val="22"/>
        </w:rPr>
        <w:t>develop</w:t>
      </w:r>
      <w:r w:rsidR="004033E8" w:rsidRPr="008050EC">
        <w:rPr>
          <w:sz w:val="22"/>
          <w:szCs w:val="22"/>
        </w:rPr>
        <w:t xml:space="preserve"> and provide the ASHRAE Research Project Analysis</w:t>
      </w:r>
      <w:r w:rsidR="00A453EF" w:rsidRPr="008050EC">
        <w:rPr>
          <w:sz w:val="22"/>
          <w:szCs w:val="22"/>
        </w:rPr>
        <w:t xml:space="preserve"> for TRPs</w:t>
      </w:r>
      <w:r>
        <w:rPr>
          <w:sz w:val="22"/>
          <w:szCs w:val="22"/>
        </w:rPr>
        <w:t xml:space="preserve"> (Appendix B.)</w:t>
      </w:r>
    </w:p>
    <w:p w14:paraId="473EAAB2"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 xml:space="preserve">report research </w:t>
      </w:r>
      <w:r>
        <w:rPr>
          <w:sz w:val="22"/>
          <w:szCs w:val="22"/>
        </w:rPr>
        <w:t>administration problems to RAS,</w:t>
      </w:r>
    </w:p>
    <w:p w14:paraId="4A2739BE"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recommend improvements i</w:t>
      </w:r>
      <w:r>
        <w:rPr>
          <w:sz w:val="22"/>
          <w:szCs w:val="22"/>
        </w:rPr>
        <w:t>n policy and procedures to RAS,</w:t>
      </w:r>
    </w:p>
    <w:p w14:paraId="5DDF0803"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 xml:space="preserve">provide a complete report on all active and pending research </w:t>
      </w:r>
      <w:r>
        <w:rPr>
          <w:sz w:val="22"/>
          <w:szCs w:val="22"/>
        </w:rPr>
        <w:t>projects at least twice a year,</w:t>
      </w:r>
    </w:p>
    <w:p w14:paraId="50433AB3"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provide RAS with information on the potential f</w:t>
      </w:r>
      <w:r>
        <w:rPr>
          <w:sz w:val="22"/>
          <w:szCs w:val="22"/>
        </w:rPr>
        <w:t>or funding by outside agencies,</w:t>
      </w:r>
    </w:p>
    <w:p w14:paraId="3E2FB62D"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monitor progress being made toward the timely completion of projects and alert Research Liaisons, TC/TG</w:t>
      </w:r>
      <w:r w:rsidR="002A6A5E" w:rsidRPr="003F2D12">
        <w:rPr>
          <w:sz w:val="22"/>
          <w:szCs w:val="22"/>
        </w:rPr>
        <w:t>/MTG</w:t>
      </w:r>
      <w:r w:rsidR="004033E8" w:rsidRPr="008050EC">
        <w:rPr>
          <w:sz w:val="22"/>
          <w:szCs w:val="22"/>
        </w:rPr>
        <w:t xml:space="preserve"> Chairs, PMS Chairs, and Principal Investigators when</w:t>
      </w:r>
      <w:r>
        <w:rPr>
          <w:sz w:val="22"/>
          <w:szCs w:val="22"/>
        </w:rPr>
        <w:t xml:space="preserve"> projects fall behind schedule.</w:t>
      </w:r>
    </w:p>
    <w:p w14:paraId="476CAB52"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assign each project to a research classification, related to the goals of the</w:t>
      </w:r>
      <w:r w:rsidR="005F7DC6" w:rsidRPr="008050EC">
        <w:rPr>
          <w:sz w:val="22"/>
          <w:szCs w:val="22"/>
        </w:rPr>
        <w:t xml:space="preserve"> </w:t>
      </w:r>
      <w:r w:rsidR="004033E8" w:rsidRPr="008050EC">
        <w:rPr>
          <w:sz w:val="22"/>
          <w:szCs w:val="22"/>
        </w:rPr>
        <w:t>current Stra</w:t>
      </w:r>
      <w:r>
        <w:rPr>
          <w:sz w:val="22"/>
          <w:szCs w:val="22"/>
        </w:rPr>
        <w:t>tegic Plan for ASHRAE Research.</w:t>
      </w:r>
    </w:p>
    <w:p w14:paraId="2EF553DD" w14:textId="77777777" w:rsidR="004033E8" w:rsidRDefault="004033E8" w:rsidP="004033E8">
      <w:pPr>
        <w:autoSpaceDE w:val="0"/>
        <w:autoSpaceDN w:val="0"/>
        <w:adjustRightInd w:val="0"/>
        <w:rPr>
          <w:sz w:val="22"/>
          <w:szCs w:val="22"/>
        </w:rPr>
      </w:pPr>
    </w:p>
    <w:p w14:paraId="149F0E6B" w14:textId="77777777" w:rsidR="009852CB" w:rsidRDefault="009852CB" w:rsidP="004033E8">
      <w:pPr>
        <w:autoSpaceDE w:val="0"/>
        <w:autoSpaceDN w:val="0"/>
        <w:adjustRightInd w:val="0"/>
        <w:rPr>
          <w:sz w:val="22"/>
          <w:szCs w:val="22"/>
        </w:rPr>
      </w:pPr>
    </w:p>
    <w:p w14:paraId="34F8DD23" w14:textId="77777777" w:rsidR="009852CB" w:rsidRDefault="009852CB" w:rsidP="004033E8">
      <w:pPr>
        <w:autoSpaceDE w:val="0"/>
        <w:autoSpaceDN w:val="0"/>
        <w:adjustRightInd w:val="0"/>
        <w:rPr>
          <w:sz w:val="22"/>
          <w:szCs w:val="22"/>
        </w:rPr>
      </w:pPr>
    </w:p>
    <w:p w14:paraId="4A485F61" w14:textId="77777777" w:rsidR="009852CB" w:rsidRPr="008050EC" w:rsidRDefault="009852CB" w:rsidP="004033E8">
      <w:pPr>
        <w:autoSpaceDE w:val="0"/>
        <w:autoSpaceDN w:val="0"/>
        <w:adjustRightInd w:val="0"/>
        <w:rPr>
          <w:sz w:val="22"/>
          <w:szCs w:val="22"/>
        </w:rPr>
      </w:pPr>
    </w:p>
    <w:p w14:paraId="557FFA02" w14:textId="77777777" w:rsidR="009852CB" w:rsidRDefault="009852CB" w:rsidP="004033E8">
      <w:pPr>
        <w:autoSpaceDE w:val="0"/>
        <w:autoSpaceDN w:val="0"/>
        <w:adjustRightInd w:val="0"/>
        <w:rPr>
          <w:sz w:val="22"/>
          <w:szCs w:val="22"/>
          <w:u w:val="single"/>
        </w:rPr>
      </w:pPr>
    </w:p>
    <w:p w14:paraId="29A6FC8A" w14:textId="77777777" w:rsidR="004033E8" w:rsidRPr="008050EC" w:rsidRDefault="004033E8" w:rsidP="004033E8">
      <w:pPr>
        <w:autoSpaceDE w:val="0"/>
        <w:autoSpaceDN w:val="0"/>
        <w:adjustRightInd w:val="0"/>
        <w:rPr>
          <w:sz w:val="22"/>
          <w:szCs w:val="22"/>
          <w:u w:val="single"/>
        </w:rPr>
      </w:pPr>
      <w:r w:rsidRPr="008050EC">
        <w:rPr>
          <w:sz w:val="22"/>
          <w:szCs w:val="22"/>
          <w:u w:val="single"/>
        </w:rPr>
        <w:t xml:space="preserve">Part 3 Research Planning Subcommittee </w:t>
      </w:r>
      <w:r w:rsidR="009A5867" w:rsidRPr="008050EC">
        <w:rPr>
          <w:sz w:val="22"/>
          <w:szCs w:val="22"/>
          <w:u w:val="single"/>
        </w:rPr>
        <w:t>(RPS)</w:t>
      </w:r>
    </w:p>
    <w:p w14:paraId="0632FD7F" w14:textId="77777777" w:rsidR="004033E8" w:rsidRPr="008050EC" w:rsidRDefault="004033E8" w:rsidP="004033E8">
      <w:pPr>
        <w:autoSpaceDE w:val="0"/>
        <w:autoSpaceDN w:val="0"/>
        <w:adjustRightInd w:val="0"/>
        <w:rPr>
          <w:sz w:val="22"/>
          <w:szCs w:val="22"/>
        </w:rPr>
      </w:pPr>
    </w:p>
    <w:p w14:paraId="6D33AFED" w14:textId="77777777" w:rsidR="004033E8" w:rsidRPr="008050EC" w:rsidRDefault="009A5867" w:rsidP="004033E8">
      <w:pPr>
        <w:autoSpaceDE w:val="0"/>
        <w:autoSpaceDN w:val="0"/>
        <w:adjustRightInd w:val="0"/>
        <w:rPr>
          <w:sz w:val="22"/>
          <w:szCs w:val="22"/>
        </w:rPr>
      </w:pPr>
      <w:r w:rsidRPr="008050EC">
        <w:rPr>
          <w:sz w:val="22"/>
          <w:szCs w:val="22"/>
        </w:rPr>
        <w:t>A.</w:t>
      </w:r>
      <w:r w:rsidR="004033E8" w:rsidRPr="008050EC">
        <w:rPr>
          <w:sz w:val="22"/>
          <w:szCs w:val="22"/>
        </w:rPr>
        <w:t xml:space="preserve">3.1 Responsibilities </w:t>
      </w:r>
    </w:p>
    <w:p w14:paraId="72F0F92D" w14:textId="77777777" w:rsidR="004033E8" w:rsidRPr="008050EC" w:rsidRDefault="004033E8" w:rsidP="004033E8">
      <w:pPr>
        <w:autoSpaceDE w:val="0"/>
        <w:autoSpaceDN w:val="0"/>
        <w:adjustRightInd w:val="0"/>
        <w:ind w:left="1695" w:hanging="1695"/>
        <w:rPr>
          <w:sz w:val="22"/>
          <w:szCs w:val="22"/>
        </w:rPr>
      </w:pPr>
    </w:p>
    <w:p w14:paraId="21942AB6" w14:textId="77777777" w:rsidR="004033E8" w:rsidRPr="008050EC" w:rsidRDefault="007E4534" w:rsidP="0047708C">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Pr="008050EC">
        <w:rPr>
          <w:sz w:val="22"/>
          <w:szCs w:val="22"/>
        </w:rPr>
        <w:t>1</w:t>
      </w:r>
      <w:r w:rsidR="00A731DF" w:rsidRPr="008050EC">
        <w:rPr>
          <w:sz w:val="22"/>
          <w:szCs w:val="22"/>
        </w:rPr>
        <w:tab/>
      </w:r>
      <w:r w:rsidR="004033E8" w:rsidRPr="008050EC">
        <w:rPr>
          <w:sz w:val="22"/>
          <w:szCs w:val="22"/>
        </w:rPr>
        <w:t>RPS shall strive to increase the dissemination of the results of ASHRAE</w:t>
      </w:r>
      <w:r w:rsidR="00A731DF" w:rsidRPr="008050EC">
        <w:rPr>
          <w:sz w:val="22"/>
          <w:szCs w:val="22"/>
        </w:rPr>
        <w:t xml:space="preserve"> </w:t>
      </w:r>
      <w:r w:rsidR="004033E8" w:rsidRPr="008050EC">
        <w:rPr>
          <w:sz w:val="22"/>
          <w:szCs w:val="22"/>
        </w:rPr>
        <w:t xml:space="preserve">sponsored research </w:t>
      </w:r>
      <w:r w:rsidR="00736E13">
        <w:rPr>
          <w:sz w:val="22"/>
          <w:szCs w:val="22"/>
        </w:rPr>
        <w:t>in the international community.</w:t>
      </w:r>
    </w:p>
    <w:p w14:paraId="4C37493B" w14:textId="77777777" w:rsidR="004033E8" w:rsidRPr="008050EC" w:rsidRDefault="004033E8" w:rsidP="00D60289">
      <w:pPr>
        <w:autoSpaceDE w:val="0"/>
        <w:autoSpaceDN w:val="0"/>
        <w:adjustRightInd w:val="0"/>
        <w:ind w:left="1710" w:hanging="990"/>
        <w:rPr>
          <w:sz w:val="22"/>
          <w:szCs w:val="22"/>
        </w:rPr>
      </w:pPr>
    </w:p>
    <w:p w14:paraId="0001305C" w14:textId="77777777" w:rsidR="004033E8" w:rsidRDefault="007E4534" w:rsidP="00736E13">
      <w:pPr>
        <w:autoSpaceDE w:val="0"/>
        <w:autoSpaceDN w:val="0"/>
        <w:adjustRightInd w:val="0"/>
        <w:ind w:left="1620" w:hanging="900"/>
        <w:jc w:val="both"/>
        <w:rPr>
          <w:sz w:val="22"/>
          <w:szCs w:val="22"/>
        </w:rPr>
      </w:pPr>
      <w:r w:rsidRPr="008050EC">
        <w:rPr>
          <w:sz w:val="22"/>
          <w:szCs w:val="22"/>
        </w:rPr>
        <w:t>A</w:t>
      </w:r>
      <w:r w:rsidR="004033E8" w:rsidRPr="008050EC">
        <w:rPr>
          <w:sz w:val="22"/>
          <w:szCs w:val="22"/>
        </w:rPr>
        <w:t>3.1.</w:t>
      </w:r>
      <w:r w:rsidRPr="008050EC">
        <w:rPr>
          <w:sz w:val="22"/>
          <w:szCs w:val="22"/>
        </w:rPr>
        <w:t>2</w:t>
      </w:r>
      <w:r w:rsidRPr="008050EC">
        <w:rPr>
          <w:sz w:val="22"/>
          <w:szCs w:val="22"/>
        </w:rPr>
        <w:tab/>
      </w:r>
      <w:r w:rsidR="004033E8" w:rsidRPr="008050EC">
        <w:rPr>
          <w:sz w:val="22"/>
          <w:szCs w:val="22"/>
        </w:rPr>
        <w:t>RPS shall consider and rank all grant-in-aid (GIA) applications at the Winter</w:t>
      </w:r>
      <w:r w:rsidR="0047708C">
        <w:rPr>
          <w:sz w:val="22"/>
          <w:szCs w:val="22"/>
        </w:rPr>
        <w:t xml:space="preserve"> </w:t>
      </w:r>
      <w:r w:rsidR="005F7DC6" w:rsidRPr="008050EC">
        <w:rPr>
          <w:sz w:val="22"/>
          <w:szCs w:val="22"/>
        </w:rPr>
        <w:t>M</w:t>
      </w:r>
      <w:r w:rsidR="004033E8" w:rsidRPr="008050EC">
        <w:rPr>
          <w:sz w:val="22"/>
          <w:szCs w:val="22"/>
        </w:rPr>
        <w:t>eeting and provide recommendations for funding to</w:t>
      </w:r>
      <w:r w:rsidR="004811AC" w:rsidRPr="008050EC">
        <w:rPr>
          <w:sz w:val="22"/>
          <w:szCs w:val="22"/>
        </w:rPr>
        <w:t xml:space="preserve"> </w:t>
      </w:r>
      <w:r w:rsidR="004033E8" w:rsidRPr="008050EC">
        <w:rPr>
          <w:sz w:val="22"/>
          <w:szCs w:val="22"/>
        </w:rPr>
        <w:t>RAC</w:t>
      </w:r>
      <w:r w:rsidR="00A731DF" w:rsidRPr="008050EC">
        <w:rPr>
          <w:sz w:val="22"/>
          <w:szCs w:val="22"/>
        </w:rPr>
        <w:t xml:space="preserve"> based on the procedures, criteria, and scoring shown in Appendix C.  </w:t>
      </w:r>
      <w:r w:rsidR="004033E8" w:rsidRPr="008050EC">
        <w:rPr>
          <w:sz w:val="22"/>
          <w:szCs w:val="22"/>
        </w:rPr>
        <w:t>The MORTS shall identify and report to the most appropriate TC/TG</w:t>
      </w:r>
      <w:r w:rsidR="003F2D12" w:rsidRPr="003F2D12">
        <w:rPr>
          <w:sz w:val="22"/>
          <w:szCs w:val="22"/>
        </w:rPr>
        <w:t>/MTG</w:t>
      </w:r>
      <w:r w:rsidR="004033E8" w:rsidRPr="008050EC">
        <w:rPr>
          <w:sz w:val="22"/>
          <w:szCs w:val="22"/>
        </w:rPr>
        <w:t>s th</w:t>
      </w:r>
      <w:r w:rsidR="0047708C">
        <w:rPr>
          <w:sz w:val="22"/>
          <w:szCs w:val="22"/>
        </w:rPr>
        <w:t>e research project of each GIA.</w:t>
      </w:r>
    </w:p>
    <w:p w14:paraId="48A8D751" w14:textId="77777777" w:rsidR="0047708C" w:rsidRPr="008050EC" w:rsidRDefault="0047708C" w:rsidP="0047708C">
      <w:pPr>
        <w:tabs>
          <w:tab w:val="left" w:pos="1440"/>
        </w:tabs>
        <w:autoSpaceDE w:val="0"/>
        <w:autoSpaceDN w:val="0"/>
        <w:adjustRightInd w:val="0"/>
        <w:ind w:left="1710" w:hanging="990"/>
        <w:jc w:val="both"/>
        <w:rPr>
          <w:sz w:val="22"/>
          <w:szCs w:val="22"/>
        </w:rPr>
      </w:pPr>
    </w:p>
    <w:p w14:paraId="10592A7A" w14:textId="77777777" w:rsidR="0078324B" w:rsidRPr="008050EC" w:rsidRDefault="004811AC" w:rsidP="00736E13">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Pr="008050EC">
        <w:rPr>
          <w:sz w:val="22"/>
          <w:szCs w:val="22"/>
        </w:rPr>
        <w:t>3</w:t>
      </w:r>
      <w:r w:rsidR="004033E8" w:rsidRPr="008050EC">
        <w:rPr>
          <w:sz w:val="22"/>
          <w:szCs w:val="22"/>
        </w:rPr>
        <w:tab/>
        <w:t xml:space="preserve">RPS shall recommend the recipient of the Homer Addams Award to the </w:t>
      </w:r>
      <w:r w:rsidR="005F7DC6" w:rsidRPr="008050EC">
        <w:rPr>
          <w:sz w:val="22"/>
          <w:szCs w:val="22"/>
        </w:rPr>
        <w:t xml:space="preserve">RAC.  An approved recommendation from RAC will be forwarded to the </w:t>
      </w:r>
      <w:r w:rsidR="00DB33B5">
        <w:rPr>
          <w:sz w:val="22"/>
          <w:szCs w:val="22"/>
        </w:rPr>
        <w:t xml:space="preserve">Honors and Awards </w:t>
      </w:r>
      <w:r w:rsidR="004033E8" w:rsidRPr="008050EC">
        <w:rPr>
          <w:sz w:val="22"/>
          <w:szCs w:val="22"/>
        </w:rPr>
        <w:t>Committee</w:t>
      </w:r>
      <w:r w:rsidR="005F7DC6" w:rsidRPr="008050EC">
        <w:rPr>
          <w:sz w:val="22"/>
          <w:szCs w:val="22"/>
        </w:rPr>
        <w:t xml:space="preserve"> for their approval</w:t>
      </w:r>
      <w:r w:rsidR="0047708C">
        <w:rPr>
          <w:sz w:val="22"/>
          <w:szCs w:val="22"/>
        </w:rPr>
        <w:t>. (See Appendix D</w:t>
      </w:r>
      <w:r w:rsidR="004033E8" w:rsidRPr="008050EC">
        <w:rPr>
          <w:sz w:val="22"/>
          <w:szCs w:val="22"/>
        </w:rPr>
        <w:t>)</w:t>
      </w:r>
    </w:p>
    <w:p w14:paraId="47BF48CF" w14:textId="77777777" w:rsidR="0078324B" w:rsidRPr="008050EC" w:rsidRDefault="0078324B" w:rsidP="00D60289">
      <w:pPr>
        <w:autoSpaceDE w:val="0"/>
        <w:autoSpaceDN w:val="0"/>
        <w:adjustRightInd w:val="0"/>
        <w:ind w:left="1710" w:hanging="990"/>
        <w:rPr>
          <w:sz w:val="22"/>
          <w:szCs w:val="22"/>
        </w:rPr>
      </w:pPr>
    </w:p>
    <w:p w14:paraId="105919C6" w14:textId="77777777" w:rsidR="00D60289" w:rsidRPr="008050EC" w:rsidRDefault="004811AC" w:rsidP="00736E13">
      <w:pPr>
        <w:autoSpaceDE w:val="0"/>
        <w:autoSpaceDN w:val="0"/>
        <w:adjustRightInd w:val="0"/>
        <w:ind w:left="1620" w:hanging="900"/>
        <w:rPr>
          <w:sz w:val="22"/>
          <w:szCs w:val="22"/>
        </w:rPr>
      </w:pPr>
      <w:r w:rsidRPr="008050EC">
        <w:rPr>
          <w:sz w:val="22"/>
          <w:szCs w:val="22"/>
        </w:rPr>
        <w:t>A</w:t>
      </w:r>
      <w:r w:rsidR="0047708C">
        <w:rPr>
          <w:sz w:val="22"/>
          <w:szCs w:val="22"/>
        </w:rPr>
        <w:t>3.1.4</w:t>
      </w:r>
      <w:r w:rsidR="00D60289" w:rsidRPr="008050EC">
        <w:rPr>
          <w:sz w:val="22"/>
          <w:szCs w:val="22"/>
        </w:rPr>
        <w:tab/>
      </w:r>
      <w:r w:rsidR="004033E8" w:rsidRPr="008050EC">
        <w:rPr>
          <w:sz w:val="22"/>
          <w:szCs w:val="22"/>
        </w:rPr>
        <w:t xml:space="preserve">RPS shall recommend the recipient of the New Investigator Award to </w:t>
      </w:r>
      <w:r w:rsidRPr="008050EC">
        <w:rPr>
          <w:sz w:val="22"/>
          <w:szCs w:val="22"/>
        </w:rPr>
        <w:t>RAC.</w:t>
      </w:r>
      <w:r w:rsidR="00D60289" w:rsidRPr="008050EC">
        <w:rPr>
          <w:sz w:val="22"/>
          <w:szCs w:val="22"/>
        </w:rPr>
        <w:t xml:space="preserve">  (S</w:t>
      </w:r>
      <w:r w:rsidR="0047708C">
        <w:rPr>
          <w:sz w:val="22"/>
          <w:szCs w:val="22"/>
        </w:rPr>
        <w:t>ee Appendix E</w:t>
      </w:r>
      <w:r w:rsidR="004033E8" w:rsidRPr="008050EC">
        <w:rPr>
          <w:sz w:val="22"/>
          <w:szCs w:val="22"/>
        </w:rPr>
        <w:t>)</w:t>
      </w:r>
    </w:p>
    <w:p w14:paraId="453E7BF9" w14:textId="77777777" w:rsidR="004033E8" w:rsidRPr="008050EC" w:rsidRDefault="004033E8" w:rsidP="00D60289">
      <w:pPr>
        <w:autoSpaceDE w:val="0"/>
        <w:autoSpaceDN w:val="0"/>
        <w:adjustRightInd w:val="0"/>
        <w:ind w:left="1710" w:hanging="990"/>
        <w:rPr>
          <w:sz w:val="22"/>
          <w:szCs w:val="22"/>
        </w:rPr>
      </w:pPr>
    </w:p>
    <w:p w14:paraId="0926DE65" w14:textId="77777777" w:rsidR="004033E8" w:rsidRDefault="004811AC" w:rsidP="00736E13">
      <w:pPr>
        <w:autoSpaceDE w:val="0"/>
        <w:autoSpaceDN w:val="0"/>
        <w:adjustRightInd w:val="0"/>
        <w:ind w:left="1620" w:hanging="900"/>
        <w:jc w:val="both"/>
        <w:rPr>
          <w:sz w:val="22"/>
          <w:szCs w:val="22"/>
        </w:rPr>
      </w:pPr>
      <w:r w:rsidRPr="008050EC">
        <w:rPr>
          <w:sz w:val="22"/>
          <w:szCs w:val="22"/>
        </w:rPr>
        <w:t>A</w:t>
      </w:r>
      <w:r w:rsidR="004033E8" w:rsidRPr="008050EC">
        <w:rPr>
          <w:sz w:val="22"/>
          <w:szCs w:val="22"/>
        </w:rPr>
        <w:t>3.1.</w:t>
      </w:r>
      <w:r w:rsidRPr="008050EC">
        <w:rPr>
          <w:sz w:val="22"/>
          <w:szCs w:val="22"/>
        </w:rPr>
        <w:t>5</w:t>
      </w:r>
      <w:r w:rsidR="00D60289" w:rsidRPr="008050EC">
        <w:rPr>
          <w:sz w:val="22"/>
          <w:szCs w:val="22"/>
        </w:rPr>
        <w:tab/>
      </w:r>
      <w:r w:rsidR="004033E8" w:rsidRPr="008050EC">
        <w:rPr>
          <w:sz w:val="22"/>
          <w:szCs w:val="22"/>
        </w:rPr>
        <w:t>RPS will annually review all eligible nominat</w:t>
      </w:r>
      <w:r w:rsidR="0047708C">
        <w:rPr>
          <w:sz w:val="22"/>
          <w:szCs w:val="22"/>
        </w:rPr>
        <w:t xml:space="preserve">ions received and make a </w:t>
      </w:r>
      <w:r w:rsidR="004033E8" w:rsidRPr="008050EC">
        <w:rPr>
          <w:sz w:val="22"/>
          <w:szCs w:val="22"/>
        </w:rPr>
        <w:t xml:space="preserve">recommendation to the RAC for its consideration on the </w:t>
      </w:r>
      <w:r w:rsidR="00D60289" w:rsidRPr="008050EC">
        <w:rPr>
          <w:sz w:val="22"/>
          <w:szCs w:val="22"/>
        </w:rPr>
        <w:t>“Service to ASHRAE Research Award” recipient based</w:t>
      </w:r>
      <w:r w:rsidR="00C15311">
        <w:rPr>
          <w:sz w:val="22"/>
          <w:szCs w:val="22"/>
        </w:rPr>
        <w:t xml:space="preserve"> on the procedures in Appendix H</w:t>
      </w:r>
      <w:r w:rsidR="00D60289" w:rsidRPr="008050EC">
        <w:rPr>
          <w:sz w:val="22"/>
          <w:szCs w:val="22"/>
        </w:rPr>
        <w:t>.</w:t>
      </w:r>
    </w:p>
    <w:p w14:paraId="332E817D" w14:textId="77777777" w:rsidR="0047708C" w:rsidRPr="008050EC" w:rsidRDefault="0047708C" w:rsidP="0047708C">
      <w:pPr>
        <w:autoSpaceDE w:val="0"/>
        <w:autoSpaceDN w:val="0"/>
        <w:adjustRightInd w:val="0"/>
        <w:ind w:left="1710" w:hanging="990"/>
        <w:jc w:val="both"/>
        <w:rPr>
          <w:sz w:val="22"/>
          <w:szCs w:val="22"/>
        </w:rPr>
      </w:pPr>
    </w:p>
    <w:p w14:paraId="1A2A661D" w14:textId="77777777" w:rsidR="00D60289" w:rsidRPr="008050EC" w:rsidRDefault="004811AC" w:rsidP="00736E13">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Pr="008050EC">
        <w:rPr>
          <w:sz w:val="22"/>
          <w:szCs w:val="22"/>
        </w:rPr>
        <w:t>6</w:t>
      </w:r>
      <w:r w:rsidR="008050EC">
        <w:rPr>
          <w:sz w:val="22"/>
          <w:szCs w:val="22"/>
        </w:rPr>
        <w:tab/>
      </w:r>
      <w:r w:rsidR="004033E8" w:rsidRPr="008050EC">
        <w:rPr>
          <w:sz w:val="22"/>
          <w:szCs w:val="22"/>
        </w:rPr>
        <w:t xml:space="preserve">RPS will as required view for consistency all RAC </w:t>
      </w:r>
      <w:r w:rsidR="0047708C">
        <w:rPr>
          <w:sz w:val="22"/>
          <w:szCs w:val="22"/>
        </w:rPr>
        <w:t xml:space="preserve">sponsored awards </w:t>
      </w:r>
      <w:r w:rsidR="009216C5" w:rsidRPr="008050EC">
        <w:rPr>
          <w:sz w:val="22"/>
          <w:szCs w:val="22"/>
        </w:rPr>
        <w:t>a</w:t>
      </w:r>
      <w:r w:rsidR="004033E8" w:rsidRPr="008050EC">
        <w:rPr>
          <w:sz w:val="22"/>
          <w:szCs w:val="22"/>
        </w:rPr>
        <w:t xml:space="preserve">gainst </w:t>
      </w:r>
      <w:r w:rsidR="00801068" w:rsidRPr="008050EC">
        <w:rPr>
          <w:sz w:val="22"/>
          <w:szCs w:val="22"/>
        </w:rPr>
        <w:t xml:space="preserve">Honors and Awards Committee’s </w:t>
      </w:r>
      <w:r w:rsidR="00C15311">
        <w:rPr>
          <w:sz w:val="22"/>
          <w:szCs w:val="22"/>
        </w:rPr>
        <w:t>Guidelines for Awards (see Appendix G).</w:t>
      </w:r>
    </w:p>
    <w:p w14:paraId="679C27DF" w14:textId="77777777" w:rsidR="00D60289" w:rsidRPr="008050EC" w:rsidRDefault="00D60289" w:rsidP="00D60289">
      <w:pPr>
        <w:tabs>
          <w:tab w:val="left" w:pos="2520"/>
        </w:tabs>
        <w:autoSpaceDE w:val="0"/>
        <w:autoSpaceDN w:val="0"/>
        <w:adjustRightInd w:val="0"/>
        <w:ind w:left="1710" w:hanging="990"/>
        <w:jc w:val="both"/>
        <w:rPr>
          <w:sz w:val="22"/>
          <w:szCs w:val="22"/>
        </w:rPr>
      </w:pPr>
    </w:p>
    <w:p w14:paraId="6CB27ED6" w14:textId="77777777" w:rsidR="00A541EB" w:rsidRPr="008050EC" w:rsidRDefault="00D60289" w:rsidP="00736E13">
      <w:pPr>
        <w:tabs>
          <w:tab w:val="left" w:pos="2520"/>
        </w:tabs>
        <w:autoSpaceDE w:val="0"/>
        <w:autoSpaceDN w:val="0"/>
        <w:adjustRightInd w:val="0"/>
        <w:ind w:left="1620" w:hanging="900"/>
        <w:rPr>
          <w:sz w:val="22"/>
          <w:szCs w:val="22"/>
        </w:rPr>
      </w:pPr>
      <w:r w:rsidRPr="008050EC">
        <w:rPr>
          <w:sz w:val="22"/>
          <w:szCs w:val="22"/>
        </w:rPr>
        <w:t>A3.1.7</w:t>
      </w:r>
      <w:r w:rsidR="0047708C">
        <w:rPr>
          <w:sz w:val="22"/>
          <w:szCs w:val="22"/>
        </w:rPr>
        <w:tab/>
      </w:r>
      <w:r w:rsidR="00A541EB" w:rsidRPr="008050EC">
        <w:rPr>
          <w:sz w:val="22"/>
          <w:szCs w:val="22"/>
        </w:rPr>
        <w:t>RPS shall recommend to RAC changes in the descriptions, procedure, and applications for the GIA, Homer Addams, NIA, and Se</w:t>
      </w:r>
      <w:r w:rsidR="00896C6E">
        <w:rPr>
          <w:sz w:val="22"/>
          <w:szCs w:val="22"/>
        </w:rPr>
        <w:t xml:space="preserve">rvice to ASHRAE Research Awards </w:t>
      </w:r>
      <w:r w:rsidRPr="008050EC">
        <w:rPr>
          <w:sz w:val="22"/>
          <w:szCs w:val="22"/>
        </w:rPr>
        <w:t>(</w:t>
      </w:r>
      <w:r w:rsidR="00110DFB">
        <w:rPr>
          <w:sz w:val="22"/>
          <w:szCs w:val="22"/>
        </w:rPr>
        <w:t>Appendices C, D, E, and H</w:t>
      </w:r>
      <w:r w:rsidR="00A541EB" w:rsidRPr="008050EC">
        <w:rPr>
          <w:sz w:val="22"/>
          <w:szCs w:val="22"/>
        </w:rPr>
        <w:t>)</w:t>
      </w:r>
      <w:r w:rsidR="00896C6E">
        <w:rPr>
          <w:sz w:val="22"/>
          <w:szCs w:val="22"/>
        </w:rPr>
        <w:t>.</w:t>
      </w:r>
      <w:r w:rsidR="00A541EB" w:rsidRPr="008050EC">
        <w:rPr>
          <w:sz w:val="22"/>
          <w:szCs w:val="22"/>
        </w:rPr>
        <w:t xml:space="preserve"> </w:t>
      </w:r>
      <w:r w:rsidR="00896C6E">
        <w:rPr>
          <w:sz w:val="22"/>
          <w:szCs w:val="22"/>
        </w:rPr>
        <w:t>RAC</w:t>
      </w:r>
      <w:r w:rsidR="00301847" w:rsidRPr="008050EC">
        <w:rPr>
          <w:sz w:val="22"/>
          <w:szCs w:val="22"/>
        </w:rPr>
        <w:t xml:space="preserve"> </w:t>
      </w:r>
      <w:r w:rsidR="00896C6E">
        <w:rPr>
          <w:sz w:val="22"/>
          <w:szCs w:val="22"/>
        </w:rPr>
        <w:t>in turn would pass on to</w:t>
      </w:r>
      <w:r w:rsidR="00896C6E" w:rsidRPr="00896C6E">
        <w:rPr>
          <w:sz w:val="22"/>
          <w:szCs w:val="22"/>
        </w:rPr>
        <w:t xml:space="preserve"> </w:t>
      </w:r>
      <w:r w:rsidR="00896C6E" w:rsidRPr="008050EC">
        <w:rPr>
          <w:sz w:val="22"/>
          <w:szCs w:val="22"/>
        </w:rPr>
        <w:t>the Society Honors and Awards Committee</w:t>
      </w:r>
      <w:r w:rsidR="00896C6E">
        <w:rPr>
          <w:sz w:val="22"/>
          <w:szCs w:val="22"/>
        </w:rPr>
        <w:t xml:space="preserve"> for approval any proposed changes to the </w:t>
      </w:r>
      <w:r w:rsidR="00301847" w:rsidRPr="008050EC">
        <w:rPr>
          <w:sz w:val="22"/>
          <w:szCs w:val="22"/>
        </w:rPr>
        <w:t>criteria a</w:t>
      </w:r>
      <w:r w:rsidR="00896C6E">
        <w:rPr>
          <w:sz w:val="22"/>
          <w:szCs w:val="22"/>
        </w:rPr>
        <w:t>nd evaluation procedures of the Service to ASHRAE Research</w:t>
      </w:r>
      <w:r w:rsidR="00F83C99" w:rsidRPr="008050EC">
        <w:rPr>
          <w:sz w:val="22"/>
          <w:szCs w:val="22"/>
        </w:rPr>
        <w:t xml:space="preserve"> Award</w:t>
      </w:r>
      <w:r w:rsidR="00896C6E">
        <w:rPr>
          <w:sz w:val="22"/>
          <w:szCs w:val="22"/>
        </w:rPr>
        <w:t xml:space="preserve"> and Homer Addams Award; Both of these awards are Society level awards </w:t>
      </w:r>
      <w:r w:rsidR="00F83C99" w:rsidRPr="008050EC">
        <w:rPr>
          <w:sz w:val="22"/>
          <w:szCs w:val="22"/>
        </w:rPr>
        <w:t>administered by the Honors and</w:t>
      </w:r>
      <w:r w:rsidR="00896C6E">
        <w:rPr>
          <w:sz w:val="22"/>
          <w:szCs w:val="22"/>
        </w:rPr>
        <w:t xml:space="preserve"> Awards Committee and are handled as pass-through awards through RAC for the recipient selection.</w:t>
      </w:r>
    </w:p>
    <w:p w14:paraId="16B8B601" w14:textId="77777777" w:rsidR="004033E8" w:rsidRPr="008050EC" w:rsidRDefault="004033E8" w:rsidP="00D60289">
      <w:pPr>
        <w:autoSpaceDE w:val="0"/>
        <w:autoSpaceDN w:val="0"/>
        <w:adjustRightInd w:val="0"/>
        <w:ind w:left="1710" w:hanging="990"/>
        <w:jc w:val="both"/>
        <w:rPr>
          <w:sz w:val="22"/>
          <w:szCs w:val="22"/>
        </w:rPr>
      </w:pPr>
    </w:p>
    <w:p w14:paraId="472B0B52" w14:textId="77777777" w:rsidR="00B6214B" w:rsidRPr="008050EC" w:rsidRDefault="004811AC" w:rsidP="00B6214B">
      <w:pPr>
        <w:autoSpaceDE w:val="0"/>
        <w:autoSpaceDN w:val="0"/>
        <w:adjustRightInd w:val="0"/>
        <w:ind w:left="1620" w:hanging="900"/>
        <w:jc w:val="both"/>
        <w:rPr>
          <w:sz w:val="22"/>
          <w:szCs w:val="22"/>
        </w:rPr>
      </w:pPr>
      <w:r w:rsidRPr="008050EC">
        <w:rPr>
          <w:sz w:val="22"/>
          <w:szCs w:val="22"/>
        </w:rPr>
        <w:t>A3.1.</w:t>
      </w:r>
      <w:r w:rsidR="00512C6D" w:rsidRPr="008050EC">
        <w:rPr>
          <w:sz w:val="22"/>
          <w:szCs w:val="22"/>
        </w:rPr>
        <w:t>8</w:t>
      </w:r>
      <w:r w:rsidRPr="008050EC">
        <w:rPr>
          <w:sz w:val="22"/>
          <w:szCs w:val="22"/>
        </w:rPr>
        <w:tab/>
      </w:r>
      <w:r w:rsidR="004033E8" w:rsidRPr="008050EC">
        <w:rPr>
          <w:sz w:val="22"/>
          <w:szCs w:val="22"/>
        </w:rPr>
        <w:t xml:space="preserve">At each meeting, all submitted RTARs will be reviewed by RPS and either approved, returned, or rejected. RTARs approved by RPS will be submitted to RAC for full committee approval. </w:t>
      </w:r>
      <w:r w:rsidR="00B6214B" w:rsidRPr="008050EC">
        <w:rPr>
          <w:sz w:val="22"/>
          <w:szCs w:val="22"/>
        </w:rPr>
        <w:t>Research Activities Subcommittee (RAS) members and RAC consultants shall also be encouraged to review RTARs and provide their comments to RPS.</w:t>
      </w:r>
      <w:r w:rsidR="00896C6E">
        <w:rPr>
          <w:sz w:val="22"/>
          <w:szCs w:val="22"/>
        </w:rPr>
        <w:t xml:space="preserve"> Appendix I</w:t>
      </w:r>
      <w:r w:rsidR="00250FEA" w:rsidRPr="008050EC">
        <w:rPr>
          <w:sz w:val="22"/>
          <w:szCs w:val="22"/>
        </w:rPr>
        <w:t xml:space="preserve"> provides the current form used to evaluate RTARs.</w:t>
      </w:r>
    </w:p>
    <w:p w14:paraId="595E2327" w14:textId="77777777" w:rsidR="004033E8" w:rsidRPr="008050EC" w:rsidRDefault="004033E8" w:rsidP="00807761">
      <w:pPr>
        <w:autoSpaceDE w:val="0"/>
        <w:autoSpaceDN w:val="0"/>
        <w:adjustRightInd w:val="0"/>
        <w:rPr>
          <w:sz w:val="22"/>
          <w:szCs w:val="22"/>
        </w:rPr>
      </w:pPr>
    </w:p>
    <w:p w14:paraId="0B776B42" w14:textId="77777777" w:rsidR="004033E8" w:rsidRDefault="00B92875" w:rsidP="0047708C">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00807761" w:rsidRPr="008050EC">
        <w:rPr>
          <w:sz w:val="22"/>
          <w:szCs w:val="22"/>
        </w:rPr>
        <w:t>9</w:t>
      </w:r>
      <w:r w:rsidR="004033E8" w:rsidRPr="008050EC">
        <w:rPr>
          <w:sz w:val="22"/>
          <w:szCs w:val="22"/>
        </w:rPr>
        <w:tab/>
        <w:t>RPS shall review, evaluate, and develop recommendations for RAC action in any area specifica</w:t>
      </w:r>
      <w:r w:rsidR="00736E13">
        <w:rPr>
          <w:sz w:val="22"/>
          <w:szCs w:val="22"/>
        </w:rPr>
        <w:t>lly assigned to RPS by the RAC.</w:t>
      </w:r>
    </w:p>
    <w:p w14:paraId="7F5A7F84" w14:textId="77777777" w:rsidR="00330BE8" w:rsidRDefault="00330BE8" w:rsidP="0047708C">
      <w:pPr>
        <w:autoSpaceDE w:val="0"/>
        <w:autoSpaceDN w:val="0"/>
        <w:adjustRightInd w:val="0"/>
        <w:ind w:left="1620" w:hanging="900"/>
        <w:rPr>
          <w:sz w:val="22"/>
          <w:szCs w:val="22"/>
        </w:rPr>
      </w:pPr>
    </w:p>
    <w:p w14:paraId="4DDAE22A" w14:textId="77777777" w:rsidR="00330BE8" w:rsidRPr="008050EC" w:rsidRDefault="00330BE8" w:rsidP="00F52595">
      <w:pPr>
        <w:autoSpaceDE w:val="0"/>
        <w:autoSpaceDN w:val="0"/>
        <w:adjustRightInd w:val="0"/>
        <w:ind w:left="1620" w:hanging="900"/>
        <w:jc w:val="both"/>
        <w:rPr>
          <w:sz w:val="22"/>
          <w:szCs w:val="22"/>
        </w:rPr>
      </w:pPr>
      <w:r w:rsidRPr="008050EC">
        <w:rPr>
          <w:sz w:val="22"/>
          <w:szCs w:val="22"/>
        </w:rPr>
        <w:t>A</w:t>
      </w:r>
      <w:r>
        <w:rPr>
          <w:sz w:val="22"/>
          <w:szCs w:val="22"/>
        </w:rPr>
        <w:t>3.1.10</w:t>
      </w:r>
      <w:r w:rsidRPr="008050EC">
        <w:rPr>
          <w:sz w:val="22"/>
          <w:szCs w:val="22"/>
        </w:rPr>
        <w:tab/>
      </w:r>
      <w:r>
        <w:rPr>
          <w:sz w:val="22"/>
          <w:szCs w:val="22"/>
        </w:rPr>
        <w:t>RP</w:t>
      </w:r>
      <w:r w:rsidRPr="008050EC">
        <w:rPr>
          <w:sz w:val="22"/>
          <w:szCs w:val="22"/>
        </w:rPr>
        <w:t xml:space="preserve">S shall encourage </w:t>
      </w:r>
      <w:r>
        <w:rPr>
          <w:sz w:val="22"/>
          <w:szCs w:val="22"/>
        </w:rPr>
        <w:t>innovative research through the ASHRAE Innovative Research Grant Program by reviewing submitted pre-proposals once per year</w:t>
      </w:r>
      <w:r w:rsidRPr="008050EC">
        <w:rPr>
          <w:sz w:val="22"/>
          <w:szCs w:val="22"/>
        </w:rPr>
        <w:t xml:space="preserve"> (See Appendix F)</w:t>
      </w:r>
      <w:r>
        <w:rPr>
          <w:sz w:val="22"/>
          <w:szCs w:val="22"/>
        </w:rPr>
        <w:t>.</w:t>
      </w:r>
    </w:p>
    <w:p w14:paraId="61233ECC" w14:textId="77777777" w:rsidR="004033E8" w:rsidRDefault="004033E8" w:rsidP="00512C6D">
      <w:pPr>
        <w:autoSpaceDE w:val="0"/>
        <w:autoSpaceDN w:val="0"/>
        <w:adjustRightInd w:val="0"/>
        <w:ind w:left="1710" w:hanging="990"/>
        <w:outlineLvl w:val="7"/>
        <w:rPr>
          <w:sz w:val="22"/>
          <w:szCs w:val="22"/>
        </w:rPr>
      </w:pPr>
    </w:p>
    <w:p w14:paraId="202CF446" w14:textId="77777777" w:rsidR="00217490" w:rsidRDefault="00217490" w:rsidP="00512C6D">
      <w:pPr>
        <w:autoSpaceDE w:val="0"/>
        <w:autoSpaceDN w:val="0"/>
        <w:adjustRightInd w:val="0"/>
        <w:ind w:left="1710" w:hanging="990"/>
        <w:outlineLvl w:val="7"/>
        <w:rPr>
          <w:sz w:val="22"/>
          <w:szCs w:val="22"/>
        </w:rPr>
      </w:pPr>
      <w:r w:rsidRPr="00217490">
        <w:rPr>
          <w:sz w:val="22"/>
          <w:szCs w:val="22"/>
        </w:rPr>
        <w:t>A3.1.11</w:t>
      </w:r>
      <w:r w:rsidRPr="00217490">
        <w:rPr>
          <w:sz w:val="22"/>
          <w:szCs w:val="22"/>
        </w:rPr>
        <w:tab/>
        <w:t>RPS shall be responsible for evaluating opportunities to co-fund research projects led by other non-profit organizations and for providing a recommendation to RAC. Input will be sought for each opportunity by RPS from appropriate TCs to better determine the value of the proposed research to ASHRAE and to avoid duplication of effort.</w:t>
      </w:r>
    </w:p>
    <w:p w14:paraId="77A3E4F0" w14:textId="77777777" w:rsidR="009852CB" w:rsidRDefault="009852CB" w:rsidP="00512C6D">
      <w:pPr>
        <w:autoSpaceDE w:val="0"/>
        <w:autoSpaceDN w:val="0"/>
        <w:adjustRightInd w:val="0"/>
        <w:ind w:left="1710" w:hanging="990"/>
        <w:outlineLvl w:val="7"/>
        <w:rPr>
          <w:sz w:val="22"/>
          <w:szCs w:val="22"/>
        </w:rPr>
      </w:pPr>
    </w:p>
    <w:p w14:paraId="6592BE46" w14:textId="77777777" w:rsidR="009852CB" w:rsidRDefault="009852CB" w:rsidP="00512C6D">
      <w:pPr>
        <w:autoSpaceDE w:val="0"/>
        <w:autoSpaceDN w:val="0"/>
        <w:adjustRightInd w:val="0"/>
        <w:ind w:left="1710" w:hanging="990"/>
        <w:outlineLvl w:val="7"/>
        <w:rPr>
          <w:sz w:val="22"/>
          <w:szCs w:val="22"/>
        </w:rPr>
      </w:pPr>
    </w:p>
    <w:p w14:paraId="499A83A2" w14:textId="77777777" w:rsidR="009852CB" w:rsidRPr="008050EC" w:rsidRDefault="009852CB" w:rsidP="00512C6D">
      <w:pPr>
        <w:autoSpaceDE w:val="0"/>
        <w:autoSpaceDN w:val="0"/>
        <w:adjustRightInd w:val="0"/>
        <w:ind w:left="1710" w:hanging="990"/>
        <w:outlineLvl w:val="7"/>
        <w:rPr>
          <w:sz w:val="22"/>
          <w:szCs w:val="22"/>
        </w:rPr>
      </w:pPr>
    </w:p>
    <w:p w14:paraId="47B8AF86" w14:textId="77777777" w:rsidR="004033E8" w:rsidRPr="008050EC" w:rsidRDefault="00B92875" w:rsidP="00736E13">
      <w:pPr>
        <w:autoSpaceDE w:val="0"/>
        <w:autoSpaceDN w:val="0"/>
        <w:adjustRightInd w:val="0"/>
        <w:rPr>
          <w:sz w:val="22"/>
          <w:szCs w:val="22"/>
        </w:rPr>
      </w:pPr>
      <w:r w:rsidRPr="008050EC">
        <w:rPr>
          <w:sz w:val="22"/>
          <w:szCs w:val="22"/>
        </w:rPr>
        <w:t>A</w:t>
      </w:r>
      <w:r w:rsidR="004033E8" w:rsidRPr="008050EC">
        <w:rPr>
          <w:sz w:val="22"/>
          <w:szCs w:val="22"/>
        </w:rPr>
        <w:t xml:space="preserve">3.2 </w:t>
      </w:r>
      <w:r w:rsidR="00736E13">
        <w:rPr>
          <w:sz w:val="22"/>
          <w:szCs w:val="22"/>
        </w:rPr>
        <w:t>Membership</w:t>
      </w:r>
    </w:p>
    <w:p w14:paraId="13328112" w14:textId="77777777" w:rsidR="004033E8" w:rsidRPr="008050EC" w:rsidRDefault="004033E8" w:rsidP="004033E8">
      <w:pPr>
        <w:autoSpaceDE w:val="0"/>
        <w:autoSpaceDN w:val="0"/>
        <w:adjustRightInd w:val="0"/>
        <w:ind w:left="1530" w:hanging="1530"/>
        <w:rPr>
          <w:sz w:val="22"/>
          <w:szCs w:val="22"/>
        </w:rPr>
      </w:pPr>
    </w:p>
    <w:p w14:paraId="138E5DC4" w14:textId="77777777" w:rsidR="004033E8" w:rsidRPr="008050EC" w:rsidRDefault="00B92875" w:rsidP="00736E13">
      <w:pPr>
        <w:autoSpaceDE w:val="0"/>
        <w:autoSpaceDN w:val="0"/>
        <w:adjustRightInd w:val="0"/>
        <w:ind w:left="1620" w:hanging="900"/>
        <w:rPr>
          <w:sz w:val="22"/>
          <w:szCs w:val="22"/>
        </w:rPr>
      </w:pPr>
      <w:r w:rsidRPr="008050EC">
        <w:rPr>
          <w:sz w:val="22"/>
          <w:szCs w:val="22"/>
        </w:rPr>
        <w:t>A</w:t>
      </w:r>
      <w:r w:rsidR="00736E13">
        <w:rPr>
          <w:sz w:val="22"/>
          <w:szCs w:val="22"/>
        </w:rPr>
        <w:t>3.2.1</w:t>
      </w:r>
      <w:r w:rsidR="00736E13">
        <w:rPr>
          <w:sz w:val="22"/>
          <w:szCs w:val="22"/>
        </w:rPr>
        <w:tab/>
      </w:r>
      <w:r w:rsidR="004033E8" w:rsidRPr="008050EC">
        <w:rPr>
          <w:sz w:val="22"/>
          <w:szCs w:val="22"/>
        </w:rPr>
        <w:t>The Research Planning Subcommittee (RPS) shall consist of at leas</w:t>
      </w:r>
      <w:r w:rsidR="00736E13">
        <w:rPr>
          <w:sz w:val="22"/>
          <w:szCs w:val="22"/>
        </w:rPr>
        <w:t xml:space="preserve">t four (4) </w:t>
      </w:r>
      <w:r w:rsidR="004033E8" w:rsidRPr="008050EC">
        <w:rPr>
          <w:sz w:val="22"/>
          <w:szCs w:val="22"/>
        </w:rPr>
        <w:t>members of the RAC appointed by the Chair</w:t>
      </w:r>
      <w:r w:rsidR="00736E13">
        <w:rPr>
          <w:sz w:val="22"/>
          <w:szCs w:val="22"/>
        </w:rPr>
        <w:t xml:space="preserve"> of the RAC for one-year terms.</w:t>
      </w:r>
    </w:p>
    <w:p w14:paraId="57AFF3F4" w14:textId="77777777" w:rsidR="004033E8" w:rsidRPr="008050EC" w:rsidRDefault="004033E8" w:rsidP="00512C6D">
      <w:pPr>
        <w:autoSpaceDE w:val="0"/>
        <w:autoSpaceDN w:val="0"/>
        <w:adjustRightInd w:val="0"/>
        <w:ind w:left="1530" w:hanging="810"/>
        <w:rPr>
          <w:sz w:val="22"/>
          <w:szCs w:val="22"/>
        </w:rPr>
      </w:pPr>
    </w:p>
    <w:p w14:paraId="142EC9FC" w14:textId="77777777" w:rsidR="004033E8" w:rsidRPr="008050EC" w:rsidRDefault="00B92875" w:rsidP="00736E13">
      <w:pPr>
        <w:autoSpaceDE w:val="0"/>
        <w:autoSpaceDN w:val="0"/>
        <w:adjustRightInd w:val="0"/>
        <w:ind w:left="1620" w:hanging="900"/>
        <w:rPr>
          <w:sz w:val="22"/>
          <w:szCs w:val="22"/>
        </w:rPr>
      </w:pPr>
      <w:r w:rsidRPr="008050EC">
        <w:rPr>
          <w:sz w:val="22"/>
          <w:szCs w:val="22"/>
        </w:rPr>
        <w:t>A</w:t>
      </w:r>
      <w:r w:rsidR="00736E13">
        <w:rPr>
          <w:sz w:val="22"/>
          <w:szCs w:val="22"/>
        </w:rPr>
        <w:t>3.2.2</w:t>
      </w:r>
      <w:r w:rsidR="00736E13">
        <w:rPr>
          <w:sz w:val="22"/>
          <w:szCs w:val="22"/>
        </w:rPr>
        <w:tab/>
      </w:r>
      <w:r w:rsidR="004033E8" w:rsidRPr="008050EC">
        <w:rPr>
          <w:sz w:val="22"/>
          <w:szCs w:val="22"/>
        </w:rPr>
        <w:t>The Chair of the RAC shall designate one member as Chair of RPS</w:t>
      </w:r>
      <w:r w:rsidR="00512C6D" w:rsidRPr="008050EC">
        <w:rPr>
          <w:sz w:val="22"/>
          <w:szCs w:val="22"/>
        </w:rPr>
        <w:t xml:space="preserve"> who shall serve as a member of the RAC Executive Committee.</w:t>
      </w:r>
    </w:p>
    <w:p w14:paraId="62078310" w14:textId="77777777" w:rsidR="00F52595" w:rsidRDefault="00F52595" w:rsidP="004033E8">
      <w:pPr>
        <w:autoSpaceDE w:val="0"/>
        <w:autoSpaceDN w:val="0"/>
        <w:adjustRightInd w:val="0"/>
        <w:outlineLvl w:val="7"/>
        <w:rPr>
          <w:sz w:val="22"/>
          <w:szCs w:val="22"/>
        </w:rPr>
      </w:pPr>
    </w:p>
    <w:p w14:paraId="553BF7B2" w14:textId="77777777" w:rsidR="004033E8" w:rsidRPr="008050EC" w:rsidRDefault="00B94226" w:rsidP="004033E8">
      <w:pPr>
        <w:autoSpaceDE w:val="0"/>
        <w:autoSpaceDN w:val="0"/>
        <w:adjustRightInd w:val="0"/>
        <w:outlineLvl w:val="7"/>
        <w:rPr>
          <w:sz w:val="22"/>
          <w:szCs w:val="22"/>
        </w:rPr>
      </w:pPr>
      <w:r w:rsidRPr="008050EC">
        <w:rPr>
          <w:sz w:val="22"/>
          <w:szCs w:val="22"/>
        </w:rPr>
        <w:t>A</w:t>
      </w:r>
      <w:r w:rsidR="00736E13">
        <w:rPr>
          <w:sz w:val="22"/>
          <w:szCs w:val="22"/>
        </w:rPr>
        <w:t>3.3 Meetings</w:t>
      </w:r>
    </w:p>
    <w:p w14:paraId="789A3D4E" w14:textId="77777777" w:rsidR="004033E8" w:rsidRPr="008050EC" w:rsidRDefault="004033E8" w:rsidP="004033E8">
      <w:pPr>
        <w:autoSpaceDE w:val="0"/>
        <w:autoSpaceDN w:val="0"/>
        <w:adjustRightInd w:val="0"/>
        <w:rPr>
          <w:sz w:val="22"/>
          <w:szCs w:val="22"/>
        </w:rPr>
      </w:pPr>
    </w:p>
    <w:p w14:paraId="502ECAC7" w14:textId="77777777" w:rsidR="00B94226" w:rsidRDefault="00B94226" w:rsidP="00736E13">
      <w:pPr>
        <w:autoSpaceDE w:val="0"/>
        <w:autoSpaceDN w:val="0"/>
        <w:adjustRightInd w:val="0"/>
        <w:ind w:left="1620" w:hanging="900"/>
        <w:rPr>
          <w:sz w:val="22"/>
          <w:szCs w:val="22"/>
        </w:rPr>
      </w:pPr>
      <w:r w:rsidRPr="008050EC">
        <w:rPr>
          <w:sz w:val="22"/>
          <w:szCs w:val="22"/>
        </w:rPr>
        <w:t>A3.3</w:t>
      </w:r>
      <w:r w:rsidR="00736E13">
        <w:rPr>
          <w:sz w:val="22"/>
          <w:szCs w:val="22"/>
        </w:rPr>
        <w:t>.1</w:t>
      </w:r>
      <w:r w:rsidRPr="008050EC">
        <w:rPr>
          <w:sz w:val="22"/>
          <w:szCs w:val="22"/>
        </w:rPr>
        <w:tab/>
        <w:t>In addition to RAC meetings, the</w:t>
      </w:r>
      <w:r w:rsidR="00512C6D" w:rsidRPr="008050EC">
        <w:rPr>
          <w:sz w:val="22"/>
          <w:szCs w:val="22"/>
        </w:rPr>
        <w:t xml:space="preserve"> RPS </w:t>
      </w:r>
      <w:r w:rsidRPr="008050EC">
        <w:rPr>
          <w:sz w:val="22"/>
          <w:szCs w:val="22"/>
        </w:rPr>
        <w:t>may meet by conference call or e-mail ballot at the discretion of the RPS Chair. A quorum shall co</w:t>
      </w:r>
      <w:r w:rsidR="00736E13">
        <w:rPr>
          <w:sz w:val="22"/>
          <w:szCs w:val="22"/>
        </w:rPr>
        <w:t>nsist of a majority of the RPS.</w:t>
      </w:r>
    </w:p>
    <w:p w14:paraId="2E260E6F" w14:textId="77777777" w:rsidR="00217490" w:rsidRPr="008050EC" w:rsidRDefault="00217490" w:rsidP="00736E13">
      <w:pPr>
        <w:autoSpaceDE w:val="0"/>
        <w:autoSpaceDN w:val="0"/>
        <w:adjustRightInd w:val="0"/>
        <w:ind w:left="1620" w:hanging="900"/>
        <w:rPr>
          <w:sz w:val="22"/>
          <w:szCs w:val="22"/>
        </w:rPr>
      </w:pPr>
    </w:p>
    <w:p w14:paraId="05047F83" w14:textId="77777777" w:rsidR="00B94226" w:rsidRPr="008050EC" w:rsidRDefault="00B94226" w:rsidP="00B94226">
      <w:pPr>
        <w:autoSpaceDE w:val="0"/>
        <w:autoSpaceDN w:val="0"/>
        <w:adjustRightInd w:val="0"/>
        <w:ind w:left="1526" w:hanging="806"/>
        <w:rPr>
          <w:sz w:val="22"/>
          <w:szCs w:val="22"/>
        </w:rPr>
      </w:pPr>
    </w:p>
    <w:p w14:paraId="189C6722" w14:textId="77777777" w:rsidR="00B94226" w:rsidRPr="008050EC" w:rsidRDefault="00736E13" w:rsidP="00736E13">
      <w:pPr>
        <w:autoSpaceDE w:val="0"/>
        <w:autoSpaceDN w:val="0"/>
        <w:adjustRightInd w:val="0"/>
        <w:ind w:left="1620" w:hanging="900"/>
        <w:rPr>
          <w:sz w:val="22"/>
          <w:szCs w:val="22"/>
        </w:rPr>
      </w:pPr>
      <w:r>
        <w:rPr>
          <w:sz w:val="22"/>
          <w:szCs w:val="22"/>
        </w:rPr>
        <w:t>A3.3.2</w:t>
      </w:r>
      <w:r w:rsidR="00B94226" w:rsidRPr="008050EC">
        <w:rPr>
          <w:sz w:val="22"/>
          <w:szCs w:val="22"/>
        </w:rPr>
        <w:tab/>
        <w:t>The Chair of RPS is responsible for ensuring that a written notice of a meeting, including an agenda with support materials, be sent not less than fifteen (15) days before the date of the meeting to all members, C</w:t>
      </w:r>
      <w:r>
        <w:rPr>
          <w:sz w:val="22"/>
          <w:szCs w:val="22"/>
        </w:rPr>
        <w:t>hair of the RAC, and the MORTS.</w:t>
      </w:r>
    </w:p>
    <w:p w14:paraId="432D5313" w14:textId="77777777" w:rsidR="0078324B" w:rsidRPr="008050EC" w:rsidRDefault="0078324B" w:rsidP="00512C6D">
      <w:pPr>
        <w:autoSpaceDE w:val="0"/>
        <w:autoSpaceDN w:val="0"/>
        <w:adjustRightInd w:val="0"/>
        <w:rPr>
          <w:sz w:val="22"/>
          <w:szCs w:val="22"/>
        </w:rPr>
      </w:pPr>
    </w:p>
    <w:p w14:paraId="3CD8E3EF" w14:textId="77777777" w:rsidR="00B94226" w:rsidRPr="008050EC" w:rsidRDefault="00736E13" w:rsidP="00736E13">
      <w:pPr>
        <w:autoSpaceDE w:val="0"/>
        <w:autoSpaceDN w:val="0"/>
        <w:adjustRightInd w:val="0"/>
        <w:ind w:left="1620" w:hanging="900"/>
        <w:jc w:val="both"/>
        <w:rPr>
          <w:sz w:val="22"/>
          <w:szCs w:val="22"/>
        </w:rPr>
      </w:pPr>
      <w:r>
        <w:rPr>
          <w:sz w:val="22"/>
          <w:szCs w:val="22"/>
        </w:rPr>
        <w:t>A3.3.3</w:t>
      </w:r>
      <w:r>
        <w:rPr>
          <w:sz w:val="22"/>
          <w:szCs w:val="22"/>
        </w:rPr>
        <w:tab/>
      </w:r>
      <w:r w:rsidR="00B94226" w:rsidRPr="008050EC">
        <w:rPr>
          <w:sz w:val="22"/>
          <w:szCs w:val="22"/>
        </w:rPr>
        <w:t>The RPS Chair shall report RPS activities at the appropriate point in the ag</w:t>
      </w:r>
      <w:r>
        <w:rPr>
          <w:sz w:val="22"/>
          <w:szCs w:val="22"/>
        </w:rPr>
        <w:t>enda of the RAC meeting.</w:t>
      </w:r>
    </w:p>
    <w:p w14:paraId="67AD0E1B" w14:textId="77777777" w:rsidR="004033E8" w:rsidRPr="008050EC" w:rsidRDefault="00882554" w:rsidP="000140C2">
      <w:pPr>
        <w:pStyle w:val="Heading2"/>
        <w:rPr>
          <w:color w:val="FF0000"/>
          <w:sz w:val="22"/>
          <w:szCs w:val="22"/>
        </w:rPr>
      </w:pPr>
      <w:hyperlink w:anchor="_TABLE_OF_CONTENTS" w:history="1">
        <w:hyperlink w:anchor="_TABLE_OF_CONTENTS" w:history="1">
          <w:r w:rsidR="000140C2" w:rsidRPr="00882554">
            <w:rPr>
              <w:rStyle w:val="Hyperlink"/>
              <w:sz w:val="22"/>
              <w:szCs w:val="22"/>
            </w:rPr>
            <w:t>T</w:t>
          </w:r>
          <w:r w:rsidR="000140C2" w:rsidRPr="00882554">
            <w:rPr>
              <w:rStyle w:val="Hyperlink"/>
              <w:sz w:val="22"/>
              <w:szCs w:val="22"/>
            </w:rPr>
            <w:t>O</w:t>
          </w:r>
          <w:r w:rsidR="000140C2" w:rsidRPr="00882554">
            <w:rPr>
              <w:rStyle w:val="Hyperlink"/>
              <w:sz w:val="22"/>
              <w:szCs w:val="22"/>
            </w:rPr>
            <w:t>C</w:t>
          </w:r>
        </w:hyperlink>
      </w:hyperlink>
    </w:p>
    <w:p w14:paraId="75030A2E" w14:textId="77777777" w:rsidR="00F52595" w:rsidRDefault="00B86D48" w:rsidP="00B86D48">
      <w:pPr>
        <w:pStyle w:val="Heading1"/>
        <w:rPr>
          <w:sz w:val="22"/>
          <w:szCs w:val="22"/>
        </w:rPr>
      </w:pPr>
      <w:r w:rsidRPr="008050EC">
        <w:rPr>
          <w:sz w:val="22"/>
          <w:szCs w:val="22"/>
        </w:rPr>
        <w:br w:type="page"/>
      </w:r>
      <w:bookmarkStart w:id="3" w:name="_SECTION_B_-"/>
      <w:bookmarkEnd w:id="3"/>
    </w:p>
    <w:p w14:paraId="10AA87E4" w14:textId="77777777" w:rsidR="004033E8" w:rsidRPr="008050EC" w:rsidRDefault="004033E8" w:rsidP="00B86D48">
      <w:pPr>
        <w:pStyle w:val="Heading1"/>
        <w:rPr>
          <w:sz w:val="22"/>
          <w:szCs w:val="22"/>
        </w:rPr>
      </w:pPr>
      <w:r w:rsidRPr="008050EC">
        <w:rPr>
          <w:sz w:val="22"/>
          <w:szCs w:val="22"/>
        </w:rPr>
        <w:t xml:space="preserve">SECTION </w:t>
      </w:r>
      <w:r w:rsidR="00B94226" w:rsidRPr="008050EC">
        <w:rPr>
          <w:sz w:val="22"/>
          <w:szCs w:val="22"/>
        </w:rPr>
        <w:t>B</w:t>
      </w:r>
      <w:r w:rsidRPr="008050EC">
        <w:rPr>
          <w:sz w:val="22"/>
          <w:szCs w:val="22"/>
        </w:rPr>
        <w:t xml:space="preserve"> - RESEARCH LIAISONS </w:t>
      </w:r>
    </w:p>
    <w:p w14:paraId="792BEEFF" w14:textId="77777777" w:rsidR="00807761" w:rsidRPr="008050EC" w:rsidRDefault="00807761" w:rsidP="004033E8">
      <w:pPr>
        <w:autoSpaceDE w:val="0"/>
        <w:autoSpaceDN w:val="0"/>
        <w:adjustRightInd w:val="0"/>
        <w:jc w:val="both"/>
        <w:outlineLvl w:val="2"/>
        <w:rPr>
          <w:sz w:val="22"/>
          <w:szCs w:val="22"/>
          <w:u w:val="single"/>
        </w:rPr>
      </w:pPr>
    </w:p>
    <w:p w14:paraId="257C9D2E" w14:textId="77777777" w:rsidR="004033E8" w:rsidRPr="008050EC" w:rsidRDefault="004033E8" w:rsidP="004033E8">
      <w:pPr>
        <w:autoSpaceDE w:val="0"/>
        <w:autoSpaceDN w:val="0"/>
        <w:adjustRightInd w:val="0"/>
        <w:jc w:val="both"/>
        <w:outlineLvl w:val="2"/>
        <w:rPr>
          <w:sz w:val="22"/>
          <w:szCs w:val="22"/>
          <w:u w:val="single"/>
        </w:rPr>
      </w:pPr>
      <w:r w:rsidRPr="008050EC">
        <w:rPr>
          <w:sz w:val="22"/>
          <w:szCs w:val="22"/>
          <w:u w:val="single"/>
        </w:rPr>
        <w:t xml:space="preserve">Part 1 Selection </w:t>
      </w:r>
    </w:p>
    <w:p w14:paraId="38A6C0F5" w14:textId="77777777" w:rsidR="004033E8" w:rsidRPr="008050EC" w:rsidRDefault="004033E8" w:rsidP="004033E8">
      <w:pPr>
        <w:autoSpaceDE w:val="0"/>
        <w:autoSpaceDN w:val="0"/>
        <w:adjustRightInd w:val="0"/>
        <w:jc w:val="both"/>
        <w:outlineLvl w:val="2"/>
        <w:rPr>
          <w:sz w:val="22"/>
          <w:szCs w:val="22"/>
        </w:rPr>
      </w:pPr>
    </w:p>
    <w:p w14:paraId="70454946" w14:textId="77777777" w:rsidR="004033E8" w:rsidRPr="008050EC" w:rsidRDefault="00B94226" w:rsidP="004033E8">
      <w:pPr>
        <w:autoSpaceDE w:val="0"/>
        <w:autoSpaceDN w:val="0"/>
        <w:adjustRightInd w:val="0"/>
        <w:ind w:left="720" w:hanging="720"/>
        <w:jc w:val="both"/>
        <w:rPr>
          <w:sz w:val="22"/>
          <w:szCs w:val="22"/>
        </w:rPr>
      </w:pPr>
      <w:r w:rsidRPr="008050EC">
        <w:rPr>
          <w:sz w:val="22"/>
          <w:szCs w:val="22"/>
        </w:rPr>
        <w:t>B</w:t>
      </w:r>
      <w:r w:rsidR="004033E8" w:rsidRPr="008050EC">
        <w:rPr>
          <w:sz w:val="22"/>
          <w:szCs w:val="22"/>
        </w:rPr>
        <w:t>1.1</w:t>
      </w:r>
      <w:r w:rsidR="004033E8" w:rsidRPr="008050EC">
        <w:rPr>
          <w:sz w:val="22"/>
          <w:szCs w:val="22"/>
        </w:rPr>
        <w:tab/>
        <w:t>A Research Liaison shall be a member of the RAC who has been designated by the Chair to liaise on research matters with TCs, TGs</w:t>
      </w:r>
      <w:r w:rsidRPr="008050EC">
        <w:rPr>
          <w:sz w:val="22"/>
          <w:szCs w:val="22"/>
        </w:rPr>
        <w:t>,</w:t>
      </w:r>
      <w:r w:rsidR="004033E8" w:rsidRPr="008050EC">
        <w:rPr>
          <w:sz w:val="22"/>
          <w:szCs w:val="22"/>
        </w:rPr>
        <w:t xml:space="preserve"> </w:t>
      </w:r>
      <w:r w:rsidRPr="008050EC">
        <w:rPr>
          <w:sz w:val="22"/>
          <w:szCs w:val="22"/>
        </w:rPr>
        <w:t xml:space="preserve">and </w:t>
      </w:r>
      <w:r w:rsidR="00DB33B5" w:rsidRPr="003F2D12">
        <w:rPr>
          <w:sz w:val="22"/>
          <w:szCs w:val="22"/>
        </w:rPr>
        <w:t>MTGs</w:t>
      </w:r>
      <w:r w:rsidR="0073786B" w:rsidRPr="003F2D12">
        <w:rPr>
          <w:sz w:val="22"/>
          <w:szCs w:val="22"/>
        </w:rPr>
        <w:t xml:space="preserve"> w/ research authority</w:t>
      </w:r>
      <w:r w:rsidR="00DB33B5" w:rsidRPr="003F2D12">
        <w:rPr>
          <w:sz w:val="22"/>
          <w:szCs w:val="22"/>
        </w:rPr>
        <w:t xml:space="preserve"> </w:t>
      </w:r>
      <w:r w:rsidR="004033E8" w:rsidRPr="003F2D12">
        <w:rPr>
          <w:sz w:val="22"/>
          <w:szCs w:val="22"/>
        </w:rPr>
        <w:t>which are assigned to a Section</w:t>
      </w:r>
      <w:r w:rsidRPr="003F2D12">
        <w:rPr>
          <w:sz w:val="22"/>
          <w:szCs w:val="22"/>
        </w:rPr>
        <w:t>, as well as SSPCs</w:t>
      </w:r>
      <w:r w:rsidR="0073786B" w:rsidRPr="003F2D12">
        <w:rPr>
          <w:sz w:val="22"/>
          <w:szCs w:val="22"/>
        </w:rPr>
        <w:t>,</w:t>
      </w:r>
      <w:r w:rsidRPr="003F2D12">
        <w:rPr>
          <w:sz w:val="22"/>
          <w:szCs w:val="22"/>
        </w:rPr>
        <w:t xml:space="preserve"> and </w:t>
      </w:r>
      <w:r w:rsidR="00DB33B5" w:rsidRPr="003F2D12">
        <w:t>other committees authorized to sponsor research projects</w:t>
      </w:r>
      <w:r w:rsidR="004033E8" w:rsidRPr="003F2D12">
        <w:rPr>
          <w:sz w:val="22"/>
          <w:szCs w:val="22"/>
        </w:rPr>
        <w:t>.</w:t>
      </w:r>
      <w:r w:rsidR="004033E8" w:rsidRPr="008050EC">
        <w:rPr>
          <w:sz w:val="22"/>
          <w:szCs w:val="22"/>
        </w:rPr>
        <w:t xml:space="preserve"> </w:t>
      </w:r>
    </w:p>
    <w:p w14:paraId="2D18ED34" w14:textId="77777777" w:rsidR="004033E8" w:rsidRPr="008050EC" w:rsidRDefault="004033E8" w:rsidP="004033E8">
      <w:pPr>
        <w:autoSpaceDE w:val="0"/>
        <w:autoSpaceDN w:val="0"/>
        <w:adjustRightInd w:val="0"/>
        <w:jc w:val="both"/>
        <w:outlineLvl w:val="2"/>
        <w:rPr>
          <w:sz w:val="22"/>
          <w:szCs w:val="22"/>
          <w:u w:val="single"/>
        </w:rPr>
      </w:pPr>
    </w:p>
    <w:p w14:paraId="3050B796" w14:textId="77777777" w:rsidR="004033E8" w:rsidRPr="008050EC" w:rsidRDefault="004033E8" w:rsidP="004033E8">
      <w:pPr>
        <w:autoSpaceDE w:val="0"/>
        <w:autoSpaceDN w:val="0"/>
        <w:adjustRightInd w:val="0"/>
        <w:jc w:val="both"/>
        <w:outlineLvl w:val="2"/>
        <w:rPr>
          <w:sz w:val="22"/>
          <w:szCs w:val="22"/>
        </w:rPr>
      </w:pPr>
      <w:r w:rsidRPr="008050EC">
        <w:rPr>
          <w:sz w:val="22"/>
          <w:szCs w:val="22"/>
          <w:u w:val="single"/>
        </w:rPr>
        <w:t xml:space="preserve">Part 2 Organization </w:t>
      </w:r>
    </w:p>
    <w:p w14:paraId="239FCB36" w14:textId="77777777" w:rsidR="004033E8" w:rsidRPr="008050EC" w:rsidRDefault="004033E8" w:rsidP="004033E8">
      <w:pPr>
        <w:autoSpaceDE w:val="0"/>
        <w:autoSpaceDN w:val="0"/>
        <w:adjustRightInd w:val="0"/>
        <w:ind w:left="720" w:hanging="720"/>
        <w:jc w:val="both"/>
        <w:rPr>
          <w:sz w:val="22"/>
          <w:szCs w:val="22"/>
        </w:rPr>
      </w:pPr>
    </w:p>
    <w:p w14:paraId="4443A8AA" w14:textId="77777777" w:rsidR="004033E8" w:rsidRPr="008050EC" w:rsidRDefault="00B94226" w:rsidP="004033E8">
      <w:pPr>
        <w:autoSpaceDE w:val="0"/>
        <w:autoSpaceDN w:val="0"/>
        <w:adjustRightInd w:val="0"/>
        <w:ind w:left="720" w:hanging="720"/>
        <w:jc w:val="both"/>
        <w:rPr>
          <w:sz w:val="22"/>
          <w:szCs w:val="22"/>
        </w:rPr>
      </w:pPr>
      <w:r w:rsidRPr="008050EC">
        <w:rPr>
          <w:sz w:val="22"/>
          <w:szCs w:val="22"/>
        </w:rPr>
        <w:t>B</w:t>
      </w:r>
      <w:r w:rsidR="00736E13">
        <w:rPr>
          <w:sz w:val="22"/>
          <w:szCs w:val="22"/>
        </w:rPr>
        <w:t>2.1</w:t>
      </w:r>
      <w:r w:rsidR="00736E13">
        <w:rPr>
          <w:sz w:val="22"/>
          <w:szCs w:val="22"/>
        </w:rPr>
        <w:tab/>
      </w:r>
      <w:r w:rsidR="004033E8" w:rsidRPr="008050EC">
        <w:rPr>
          <w:sz w:val="22"/>
          <w:szCs w:val="22"/>
        </w:rPr>
        <w:t>Sections are groups of TCs, TGs</w:t>
      </w:r>
      <w:r w:rsidR="00DB33B5" w:rsidRPr="003F2D12">
        <w:rPr>
          <w:sz w:val="22"/>
          <w:szCs w:val="22"/>
        </w:rPr>
        <w:t>, MTGs</w:t>
      </w:r>
      <w:r w:rsidR="004033E8" w:rsidRPr="008050EC">
        <w:rPr>
          <w:sz w:val="22"/>
          <w:szCs w:val="22"/>
        </w:rPr>
        <w:t xml:space="preserve"> and TRGs, which have been formed and assigned by the RAC according to fields of interest or for administrative purposes. </w:t>
      </w:r>
    </w:p>
    <w:p w14:paraId="72AA579F" w14:textId="77777777" w:rsidR="00807761" w:rsidRPr="008050EC" w:rsidRDefault="00807761" w:rsidP="004033E8">
      <w:pPr>
        <w:autoSpaceDE w:val="0"/>
        <w:autoSpaceDN w:val="0"/>
        <w:adjustRightInd w:val="0"/>
        <w:ind w:left="720" w:hanging="720"/>
        <w:jc w:val="both"/>
        <w:rPr>
          <w:sz w:val="22"/>
          <w:szCs w:val="22"/>
        </w:rPr>
      </w:pPr>
    </w:p>
    <w:p w14:paraId="0BF0751D" w14:textId="77777777" w:rsidR="004033E8" w:rsidRPr="008050EC" w:rsidRDefault="00B94226" w:rsidP="00736E13">
      <w:pPr>
        <w:autoSpaceDE w:val="0"/>
        <w:autoSpaceDN w:val="0"/>
        <w:adjustRightInd w:val="0"/>
        <w:ind w:left="720" w:hanging="720"/>
        <w:jc w:val="both"/>
        <w:rPr>
          <w:sz w:val="22"/>
          <w:szCs w:val="22"/>
        </w:rPr>
      </w:pPr>
      <w:r w:rsidRPr="008050EC">
        <w:rPr>
          <w:sz w:val="22"/>
          <w:szCs w:val="22"/>
        </w:rPr>
        <w:t>B</w:t>
      </w:r>
      <w:r w:rsidR="00736E13">
        <w:rPr>
          <w:sz w:val="22"/>
          <w:szCs w:val="22"/>
        </w:rPr>
        <w:t>2.2</w:t>
      </w:r>
      <w:r w:rsidR="00736E13">
        <w:rPr>
          <w:sz w:val="22"/>
          <w:szCs w:val="22"/>
        </w:rPr>
        <w:tab/>
      </w:r>
      <w:r w:rsidR="004033E8" w:rsidRPr="008050EC">
        <w:rPr>
          <w:sz w:val="22"/>
          <w:szCs w:val="22"/>
        </w:rPr>
        <w:t>The programs of the RAC are divided into ten (</w:t>
      </w:r>
      <w:r w:rsidR="004033E8" w:rsidRPr="003F2D12">
        <w:rPr>
          <w:sz w:val="22"/>
          <w:szCs w:val="22"/>
        </w:rPr>
        <w:t>1</w:t>
      </w:r>
      <w:r w:rsidR="00B8621C" w:rsidRPr="003F2D12">
        <w:rPr>
          <w:sz w:val="22"/>
          <w:szCs w:val="22"/>
        </w:rPr>
        <w:t>1</w:t>
      </w:r>
      <w:r w:rsidR="004033E8" w:rsidRPr="008050EC">
        <w:rPr>
          <w:sz w:val="22"/>
          <w:szCs w:val="22"/>
        </w:rPr>
        <w:t xml:space="preserve">) Sections as follows: </w:t>
      </w:r>
    </w:p>
    <w:p w14:paraId="22C980E0" w14:textId="77777777" w:rsidR="004033E8" w:rsidRPr="008050EC" w:rsidRDefault="004033E8" w:rsidP="004033E8">
      <w:pPr>
        <w:autoSpaceDE w:val="0"/>
        <w:autoSpaceDN w:val="0"/>
        <w:adjustRightInd w:val="0"/>
        <w:ind w:left="3168" w:hanging="3168"/>
        <w:jc w:val="both"/>
        <w:rPr>
          <w:sz w:val="22"/>
          <w:szCs w:val="22"/>
        </w:rPr>
      </w:pPr>
    </w:p>
    <w:p w14:paraId="2761D2B7"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1.0 - FUNDAMENTALS AND GENERAL </w:t>
      </w:r>
    </w:p>
    <w:p w14:paraId="6EDD78F0"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2.0 - ENVIRONMENTAL QUALITY </w:t>
      </w:r>
    </w:p>
    <w:p w14:paraId="417593D0"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3.0 - MATERIALS AND PROCESSES </w:t>
      </w:r>
    </w:p>
    <w:p w14:paraId="56B45985"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4.0 - LOAD CALCULATIONS AND ENERGY REQUIREMENTS </w:t>
      </w:r>
    </w:p>
    <w:p w14:paraId="5FDB1DAE"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5.0 - VENTILATION AND AIR DISTRIBUTION </w:t>
      </w:r>
    </w:p>
    <w:p w14:paraId="740E784C" w14:textId="77777777" w:rsidR="004033E8" w:rsidRPr="008050EC" w:rsidRDefault="004033E8" w:rsidP="004033E8">
      <w:pPr>
        <w:autoSpaceDE w:val="0"/>
        <w:autoSpaceDN w:val="0"/>
        <w:adjustRightInd w:val="0"/>
        <w:ind w:left="2304" w:hanging="1584"/>
        <w:rPr>
          <w:sz w:val="22"/>
          <w:szCs w:val="22"/>
        </w:rPr>
      </w:pPr>
      <w:r w:rsidRPr="008050EC">
        <w:rPr>
          <w:sz w:val="22"/>
          <w:szCs w:val="22"/>
        </w:rPr>
        <w:t xml:space="preserve">SECTION 6.0 - HEATING EQUIPMENT, HEATING AND COOLING SYSTEMS AND APPLICATIONS </w:t>
      </w:r>
    </w:p>
    <w:p w14:paraId="6A29DE83" w14:textId="77777777" w:rsidR="004033E8" w:rsidRPr="008050EC" w:rsidRDefault="004033E8" w:rsidP="004033E8">
      <w:pPr>
        <w:autoSpaceDE w:val="0"/>
        <w:autoSpaceDN w:val="0"/>
        <w:adjustRightInd w:val="0"/>
        <w:ind w:left="2445" w:hanging="1725"/>
        <w:rPr>
          <w:sz w:val="22"/>
          <w:szCs w:val="22"/>
        </w:rPr>
      </w:pPr>
      <w:r w:rsidRPr="008050EC">
        <w:rPr>
          <w:sz w:val="22"/>
          <w:szCs w:val="22"/>
        </w:rPr>
        <w:t xml:space="preserve">SECTION 7.0 - BUILDING PERFORMANCE </w:t>
      </w:r>
    </w:p>
    <w:p w14:paraId="634A3ECD" w14:textId="77777777" w:rsidR="004033E8" w:rsidRPr="008050EC" w:rsidRDefault="004033E8" w:rsidP="004033E8">
      <w:pPr>
        <w:autoSpaceDE w:val="0"/>
        <w:autoSpaceDN w:val="0"/>
        <w:adjustRightInd w:val="0"/>
        <w:ind w:left="2304" w:hanging="1584"/>
        <w:rPr>
          <w:sz w:val="22"/>
          <w:szCs w:val="22"/>
        </w:rPr>
      </w:pPr>
      <w:r w:rsidRPr="008050EC">
        <w:rPr>
          <w:sz w:val="22"/>
          <w:szCs w:val="22"/>
        </w:rPr>
        <w:t xml:space="preserve">SECTION 8.0 - AIR-CONDITIONING AND REFRIGERATION SYSTEM COMPONENTS </w:t>
      </w:r>
    </w:p>
    <w:p w14:paraId="325817F0"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9.0 - BUILDING APPLICATIONS </w:t>
      </w:r>
    </w:p>
    <w:p w14:paraId="789B2761" w14:textId="77777777" w:rsidR="004033E8" w:rsidRDefault="004033E8" w:rsidP="004033E8">
      <w:pPr>
        <w:autoSpaceDE w:val="0"/>
        <w:autoSpaceDN w:val="0"/>
        <w:adjustRightInd w:val="0"/>
        <w:ind w:left="3168" w:hanging="2448"/>
        <w:rPr>
          <w:sz w:val="22"/>
          <w:szCs w:val="22"/>
        </w:rPr>
      </w:pPr>
      <w:r w:rsidRPr="008050EC">
        <w:rPr>
          <w:sz w:val="22"/>
          <w:szCs w:val="22"/>
        </w:rPr>
        <w:t xml:space="preserve">SECTION 10.0 - REFRIGERATION SYSTEMS </w:t>
      </w:r>
    </w:p>
    <w:p w14:paraId="7342A23B" w14:textId="77777777" w:rsidR="00B8621C" w:rsidRPr="003F2D12" w:rsidRDefault="00B8621C" w:rsidP="004033E8">
      <w:pPr>
        <w:autoSpaceDE w:val="0"/>
        <w:autoSpaceDN w:val="0"/>
        <w:adjustRightInd w:val="0"/>
        <w:ind w:left="3168" w:hanging="2448"/>
        <w:rPr>
          <w:sz w:val="22"/>
          <w:szCs w:val="22"/>
        </w:rPr>
      </w:pPr>
      <w:r w:rsidRPr="003F2D12">
        <w:rPr>
          <w:sz w:val="22"/>
          <w:szCs w:val="22"/>
        </w:rPr>
        <w:t>SECTION MTG – MULTIDISCIPLINARY TASK GROUPS</w:t>
      </w:r>
    </w:p>
    <w:p w14:paraId="5E56A426" w14:textId="77777777" w:rsidR="0078324B" w:rsidRPr="008050EC" w:rsidRDefault="0078324B" w:rsidP="004033E8">
      <w:pPr>
        <w:autoSpaceDE w:val="0"/>
        <w:autoSpaceDN w:val="0"/>
        <w:adjustRightInd w:val="0"/>
        <w:ind w:left="3168" w:hanging="2448"/>
        <w:rPr>
          <w:sz w:val="22"/>
          <w:szCs w:val="22"/>
        </w:rPr>
      </w:pPr>
    </w:p>
    <w:p w14:paraId="3CE4233E" w14:textId="77777777" w:rsidR="004033E8" w:rsidRPr="008050EC" w:rsidRDefault="004033E8" w:rsidP="004033E8">
      <w:pPr>
        <w:autoSpaceDE w:val="0"/>
        <w:autoSpaceDN w:val="0"/>
        <w:adjustRightInd w:val="0"/>
        <w:ind w:left="3168" w:hanging="3168"/>
        <w:jc w:val="both"/>
        <w:rPr>
          <w:sz w:val="22"/>
          <w:szCs w:val="22"/>
          <w:u w:val="single"/>
        </w:rPr>
      </w:pPr>
      <w:r w:rsidRPr="008050EC">
        <w:rPr>
          <w:sz w:val="22"/>
          <w:szCs w:val="22"/>
          <w:u w:val="single"/>
        </w:rPr>
        <w:t xml:space="preserve">Part 3 General Responsibilities </w:t>
      </w:r>
    </w:p>
    <w:p w14:paraId="1728C869" w14:textId="77777777" w:rsidR="004033E8" w:rsidRPr="008050EC" w:rsidRDefault="004033E8" w:rsidP="004033E8">
      <w:pPr>
        <w:autoSpaceDE w:val="0"/>
        <w:autoSpaceDN w:val="0"/>
        <w:adjustRightInd w:val="0"/>
        <w:ind w:left="3168" w:hanging="3168"/>
        <w:jc w:val="both"/>
        <w:rPr>
          <w:sz w:val="22"/>
          <w:szCs w:val="22"/>
        </w:rPr>
      </w:pPr>
    </w:p>
    <w:p w14:paraId="129D112E" w14:textId="77777777" w:rsidR="004033E8" w:rsidRPr="00B72D66" w:rsidRDefault="00B94226" w:rsidP="00736E13">
      <w:pPr>
        <w:autoSpaceDE w:val="0"/>
        <w:autoSpaceDN w:val="0"/>
        <w:adjustRightInd w:val="0"/>
        <w:ind w:left="720" w:hanging="720"/>
        <w:jc w:val="both"/>
        <w:rPr>
          <w:sz w:val="22"/>
          <w:szCs w:val="22"/>
        </w:rPr>
      </w:pPr>
      <w:r w:rsidRPr="008050EC">
        <w:rPr>
          <w:sz w:val="22"/>
          <w:szCs w:val="22"/>
        </w:rPr>
        <w:t>B</w:t>
      </w:r>
      <w:r w:rsidR="00736E13">
        <w:rPr>
          <w:sz w:val="22"/>
          <w:szCs w:val="22"/>
        </w:rPr>
        <w:t>3.1</w:t>
      </w:r>
      <w:r w:rsidR="00736E13">
        <w:rPr>
          <w:sz w:val="22"/>
          <w:szCs w:val="22"/>
        </w:rPr>
        <w:tab/>
      </w:r>
      <w:r w:rsidR="004033E8" w:rsidRPr="008050EC">
        <w:rPr>
          <w:sz w:val="22"/>
          <w:szCs w:val="22"/>
        </w:rPr>
        <w:t xml:space="preserve">Each Research Liaison shall be responsible for the coordination of the research activities of the TCs, TGs and </w:t>
      </w:r>
      <w:r w:rsidR="00ED7190" w:rsidRPr="00B72D66">
        <w:rPr>
          <w:sz w:val="22"/>
          <w:szCs w:val="22"/>
        </w:rPr>
        <w:t xml:space="preserve">MTGs w/ research authority </w:t>
      </w:r>
      <w:r w:rsidR="004033E8" w:rsidRPr="00B72D66">
        <w:rPr>
          <w:sz w:val="22"/>
          <w:szCs w:val="22"/>
        </w:rPr>
        <w:t xml:space="preserve">within his/her Section and shall provide liaison between them and the RAC. </w:t>
      </w:r>
    </w:p>
    <w:p w14:paraId="2EA8CB8F" w14:textId="77777777" w:rsidR="004033E8" w:rsidRPr="00B72D66" w:rsidRDefault="004033E8" w:rsidP="004033E8">
      <w:pPr>
        <w:autoSpaceDE w:val="0"/>
        <w:autoSpaceDN w:val="0"/>
        <w:adjustRightInd w:val="0"/>
        <w:ind w:left="630" w:hanging="630"/>
        <w:jc w:val="both"/>
        <w:rPr>
          <w:sz w:val="22"/>
          <w:szCs w:val="22"/>
        </w:rPr>
      </w:pPr>
    </w:p>
    <w:p w14:paraId="1C95E91E"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3.1.1</w:t>
      </w:r>
      <w:r w:rsidR="00736E13" w:rsidRPr="00B72D66">
        <w:rPr>
          <w:sz w:val="22"/>
          <w:szCs w:val="22"/>
        </w:rPr>
        <w:tab/>
        <w:t>He/s</w:t>
      </w:r>
      <w:r w:rsidR="004033E8" w:rsidRPr="00B72D66">
        <w:rPr>
          <w:sz w:val="22"/>
          <w:szCs w:val="22"/>
        </w:rPr>
        <w:t xml:space="preserve">he shall keep abreast of all active and proposed research projects within his/her section and advise the Section Head, the TC, TG or </w:t>
      </w:r>
      <w:r w:rsidR="00ED7190" w:rsidRPr="00B72D66">
        <w:rPr>
          <w:sz w:val="22"/>
          <w:szCs w:val="22"/>
        </w:rPr>
        <w:t xml:space="preserve">MTG w/ research authority </w:t>
      </w:r>
      <w:r w:rsidR="004033E8" w:rsidRPr="00B72D66">
        <w:rPr>
          <w:sz w:val="22"/>
          <w:szCs w:val="22"/>
        </w:rPr>
        <w:t xml:space="preserve">Chair and/or MORTS of any anticipated problems or delays. </w:t>
      </w:r>
    </w:p>
    <w:p w14:paraId="3E1CF845" w14:textId="77777777" w:rsidR="004033E8" w:rsidRPr="00B72D66" w:rsidRDefault="004033E8" w:rsidP="004033E8">
      <w:pPr>
        <w:autoSpaceDE w:val="0"/>
        <w:autoSpaceDN w:val="0"/>
        <w:adjustRightInd w:val="0"/>
        <w:ind w:left="1710" w:hanging="1710"/>
        <w:jc w:val="both"/>
        <w:rPr>
          <w:sz w:val="22"/>
          <w:szCs w:val="22"/>
        </w:rPr>
      </w:pPr>
    </w:p>
    <w:p w14:paraId="786D36C5"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3.1.2</w:t>
      </w:r>
      <w:r w:rsidR="00736E13" w:rsidRPr="00B72D66">
        <w:rPr>
          <w:sz w:val="22"/>
          <w:szCs w:val="22"/>
        </w:rPr>
        <w:tab/>
        <w:t xml:space="preserve">The </w:t>
      </w:r>
      <w:r w:rsidR="004033E8" w:rsidRPr="00B72D66">
        <w:rPr>
          <w:sz w:val="22"/>
          <w:szCs w:val="22"/>
        </w:rPr>
        <w:t>Research Liaison shall ensure that the TC/TG</w:t>
      </w:r>
      <w:r w:rsidR="00ED7190" w:rsidRPr="00B72D66">
        <w:rPr>
          <w:sz w:val="22"/>
          <w:szCs w:val="22"/>
        </w:rPr>
        <w:t>/MTG</w:t>
      </w:r>
      <w:r w:rsidR="004033E8" w:rsidRPr="00B72D66">
        <w:rPr>
          <w:sz w:val="22"/>
          <w:szCs w:val="22"/>
        </w:rPr>
        <w:t xml:space="preserve"> Chair </w:t>
      </w:r>
      <w:r w:rsidR="00B9629F" w:rsidRPr="00B72D66">
        <w:rPr>
          <w:sz w:val="22"/>
          <w:szCs w:val="22"/>
        </w:rPr>
        <w:t>nominates</w:t>
      </w:r>
      <w:r w:rsidR="004033E8" w:rsidRPr="00B72D66">
        <w:rPr>
          <w:sz w:val="22"/>
          <w:szCs w:val="22"/>
        </w:rPr>
        <w:t xml:space="preserve"> a Project Monitoring Subcommittee (PMS) when the Work Statement is submitted. The PMS is responsible for contractor evaluations and to provide guidance and direction to each research project contractor. (Also see Research Manual.) </w:t>
      </w:r>
    </w:p>
    <w:p w14:paraId="10DB1D41" w14:textId="77777777" w:rsidR="004033E8" w:rsidRPr="00B72D66" w:rsidRDefault="004033E8" w:rsidP="004033E8">
      <w:pPr>
        <w:autoSpaceDE w:val="0"/>
        <w:autoSpaceDN w:val="0"/>
        <w:adjustRightInd w:val="0"/>
        <w:ind w:left="1710" w:hanging="1710"/>
        <w:jc w:val="both"/>
        <w:rPr>
          <w:sz w:val="22"/>
          <w:szCs w:val="22"/>
        </w:rPr>
      </w:pPr>
    </w:p>
    <w:p w14:paraId="40FDF97D"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3.1.3</w:t>
      </w:r>
      <w:r w:rsidR="00736E13" w:rsidRPr="00B72D66">
        <w:rPr>
          <w:sz w:val="22"/>
          <w:szCs w:val="22"/>
        </w:rPr>
        <w:tab/>
        <w:t>He/s</w:t>
      </w:r>
      <w:r w:rsidR="004033E8" w:rsidRPr="00B72D66">
        <w:rPr>
          <w:sz w:val="22"/>
          <w:szCs w:val="22"/>
        </w:rPr>
        <w:t xml:space="preserve">he shall represent the interest of his/her Section to the RAC and shall be responsible for ensuring that their opinions and views are made known. </w:t>
      </w:r>
    </w:p>
    <w:p w14:paraId="6A59170F" w14:textId="77777777" w:rsidR="004033E8" w:rsidRPr="00B72D66" w:rsidRDefault="004033E8" w:rsidP="004033E8">
      <w:pPr>
        <w:autoSpaceDE w:val="0"/>
        <w:autoSpaceDN w:val="0"/>
        <w:adjustRightInd w:val="0"/>
        <w:ind w:left="1710" w:hanging="1080"/>
        <w:jc w:val="both"/>
        <w:rPr>
          <w:sz w:val="22"/>
          <w:szCs w:val="22"/>
        </w:rPr>
      </w:pPr>
    </w:p>
    <w:p w14:paraId="76D694CE"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3.1.4</w:t>
      </w:r>
      <w:r w:rsidR="004033E8" w:rsidRPr="00B72D66">
        <w:rPr>
          <w:sz w:val="22"/>
          <w:szCs w:val="22"/>
        </w:rPr>
        <w:tab/>
        <w:t>He/she shall arrange for spokesmen, when requested, to represent TC/TG</w:t>
      </w:r>
      <w:r w:rsidR="00B72D66" w:rsidRPr="00B72D66">
        <w:rPr>
          <w:sz w:val="22"/>
          <w:szCs w:val="22"/>
        </w:rPr>
        <w:t>/MTG</w:t>
      </w:r>
      <w:r w:rsidR="00ED7190" w:rsidRPr="00B72D66">
        <w:rPr>
          <w:sz w:val="22"/>
          <w:szCs w:val="22"/>
        </w:rPr>
        <w:t xml:space="preserve">s </w:t>
      </w:r>
      <w:r w:rsidR="004033E8" w:rsidRPr="00B72D66">
        <w:rPr>
          <w:sz w:val="22"/>
          <w:szCs w:val="22"/>
        </w:rPr>
        <w:t xml:space="preserve">before the RAC. </w:t>
      </w:r>
    </w:p>
    <w:p w14:paraId="2117946E" w14:textId="77777777" w:rsidR="004033E8" w:rsidRDefault="004033E8" w:rsidP="004033E8">
      <w:pPr>
        <w:autoSpaceDE w:val="0"/>
        <w:autoSpaceDN w:val="0"/>
        <w:adjustRightInd w:val="0"/>
        <w:ind w:left="1008" w:hanging="1008"/>
        <w:jc w:val="both"/>
        <w:outlineLvl w:val="3"/>
        <w:rPr>
          <w:sz w:val="22"/>
          <w:szCs w:val="22"/>
          <w:u w:val="single"/>
        </w:rPr>
      </w:pPr>
    </w:p>
    <w:p w14:paraId="20A60187" w14:textId="77777777" w:rsidR="009852CB" w:rsidRDefault="009852CB" w:rsidP="004033E8">
      <w:pPr>
        <w:autoSpaceDE w:val="0"/>
        <w:autoSpaceDN w:val="0"/>
        <w:adjustRightInd w:val="0"/>
        <w:ind w:left="1008" w:hanging="1008"/>
        <w:jc w:val="both"/>
        <w:outlineLvl w:val="3"/>
        <w:rPr>
          <w:sz w:val="22"/>
          <w:szCs w:val="22"/>
          <w:u w:val="single"/>
        </w:rPr>
      </w:pPr>
    </w:p>
    <w:p w14:paraId="1B95490C" w14:textId="77777777" w:rsidR="009852CB" w:rsidRDefault="009852CB" w:rsidP="004033E8">
      <w:pPr>
        <w:autoSpaceDE w:val="0"/>
        <w:autoSpaceDN w:val="0"/>
        <w:adjustRightInd w:val="0"/>
        <w:ind w:left="1008" w:hanging="1008"/>
        <w:jc w:val="both"/>
        <w:outlineLvl w:val="3"/>
        <w:rPr>
          <w:sz w:val="22"/>
          <w:szCs w:val="22"/>
          <w:u w:val="single"/>
        </w:rPr>
      </w:pPr>
    </w:p>
    <w:p w14:paraId="49202341" w14:textId="77777777" w:rsidR="009852CB" w:rsidRDefault="009852CB" w:rsidP="004033E8">
      <w:pPr>
        <w:autoSpaceDE w:val="0"/>
        <w:autoSpaceDN w:val="0"/>
        <w:adjustRightInd w:val="0"/>
        <w:ind w:left="1008" w:hanging="1008"/>
        <w:jc w:val="both"/>
        <w:outlineLvl w:val="3"/>
        <w:rPr>
          <w:sz w:val="22"/>
          <w:szCs w:val="22"/>
          <w:u w:val="single"/>
        </w:rPr>
      </w:pPr>
    </w:p>
    <w:p w14:paraId="70F562E8" w14:textId="77777777" w:rsidR="009852CB" w:rsidRDefault="009852CB" w:rsidP="004033E8">
      <w:pPr>
        <w:autoSpaceDE w:val="0"/>
        <w:autoSpaceDN w:val="0"/>
        <w:adjustRightInd w:val="0"/>
        <w:ind w:left="1008" w:hanging="1008"/>
        <w:jc w:val="both"/>
        <w:outlineLvl w:val="3"/>
        <w:rPr>
          <w:sz w:val="22"/>
          <w:szCs w:val="22"/>
          <w:u w:val="single"/>
        </w:rPr>
      </w:pPr>
    </w:p>
    <w:p w14:paraId="10E04682" w14:textId="77777777" w:rsidR="009852CB" w:rsidRPr="00B72D66" w:rsidRDefault="009852CB" w:rsidP="004033E8">
      <w:pPr>
        <w:autoSpaceDE w:val="0"/>
        <w:autoSpaceDN w:val="0"/>
        <w:adjustRightInd w:val="0"/>
        <w:ind w:left="1008" w:hanging="1008"/>
        <w:jc w:val="both"/>
        <w:outlineLvl w:val="3"/>
        <w:rPr>
          <w:sz w:val="22"/>
          <w:szCs w:val="22"/>
          <w:u w:val="single"/>
        </w:rPr>
      </w:pPr>
    </w:p>
    <w:p w14:paraId="06FDB62F" w14:textId="77777777" w:rsidR="004033E8" w:rsidRPr="00B72D66" w:rsidRDefault="004033E8" w:rsidP="004033E8">
      <w:pPr>
        <w:autoSpaceDE w:val="0"/>
        <w:autoSpaceDN w:val="0"/>
        <w:adjustRightInd w:val="0"/>
        <w:ind w:left="1008" w:hanging="1008"/>
        <w:jc w:val="both"/>
        <w:outlineLvl w:val="3"/>
        <w:rPr>
          <w:sz w:val="22"/>
          <w:szCs w:val="22"/>
          <w:u w:val="single"/>
        </w:rPr>
      </w:pPr>
      <w:r w:rsidRPr="00B72D66">
        <w:rPr>
          <w:sz w:val="22"/>
          <w:szCs w:val="22"/>
          <w:u w:val="single"/>
        </w:rPr>
        <w:t xml:space="preserve">Part 4 Specific Responsibilities </w:t>
      </w:r>
    </w:p>
    <w:p w14:paraId="4E42CB17" w14:textId="77777777" w:rsidR="004033E8" w:rsidRPr="00B72D66" w:rsidRDefault="004033E8" w:rsidP="004033E8">
      <w:pPr>
        <w:autoSpaceDE w:val="0"/>
        <w:autoSpaceDN w:val="0"/>
        <w:adjustRightInd w:val="0"/>
        <w:ind w:left="1008" w:hanging="1008"/>
        <w:jc w:val="both"/>
        <w:outlineLvl w:val="3"/>
        <w:rPr>
          <w:sz w:val="22"/>
          <w:szCs w:val="22"/>
        </w:rPr>
      </w:pPr>
    </w:p>
    <w:p w14:paraId="73761D06" w14:textId="77777777" w:rsidR="004033E8" w:rsidRPr="00B72D66" w:rsidRDefault="00B94226" w:rsidP="00736E13">
      <w:pPr>
        <w:autoSpaceDE w:val="0"/>
        <w:autoSpaceDN w:val="0"/>
        <w:adjustRightInd w:val="0"/>
        <w:ind w:left="720" w:hanging="720"/>
        <w:jc w:val="both"/>
        <w:rPr>
          <w:sz w:val="22"/>
          <w:szCs w:val="22"/>
        </w:rPr>
      </w:pPr>
      <w:r w:rsidRPr="00B72D66">
        <w:rPr>
          <w:sz w:val="22"/>
          <w:szCs w:val="22"/>
        </w:rPr>
        <w:t>B</w:t>
      </w:r>
      <w:r w:rsidR="00736E13" w:rsidRPr="00B72D66">
        <w:rPr>
          <w:sz w:val="22"/>
          <w:szCs w:val="22"/>
        </w:rPr>
        <w:t>4.1</w:t>
      </w:r>
      <w:r w:rsidR="004033E8" w:rsidRPr="00B72D66">
        <w:rPr>
          <w:sz w:val="22"/>
          <w:szCs w:val="22"/>
        </w:rPr>
        <w:tab/>
        <w:t>The Research Liaison is responsible for communicating with TC/TG</w:t>
      </w:r>
      <w:r w:rsidR="00B72D66" w:rsidRPr="00B72D66">
        <w:rPr>
          <w:sz w:val="22"/>
          <w:szCs w:val="22"/>
        </w:rPr>
        <w:t xml:space="preserve">/MTGs </w:t>
      </w:r>
      <w:r w:rsidR="004033E8" w:rsidRPr="00B72D66">
        <w:rPr>
          <w:sz w:val="22"/>
          <w:szCs w:val="22"/>
        </w:rPr>
        <w:t>where there are research coordination issues. Where these coordination issues require face-to-face communications, he/she should attend TC/TG/</w:t>
      </w:r>
      <w:r w:rsidR="00B72D66" w:rsidRPr="00B72D66">
        <w:rPr>
          <w:sz w:val="22"/>
          <w:szCs w:val="22"/>
        </w:rPr>
        <w:t>MTGs</w:t>
      </w:r>
      <w:r w:rsidR="00B72D66">
        <w:rPr>
          <w:sz w:val="22"/>
          <w:szCs w:val="22"/>
        </w:rPr>
        <w:t xml:space="preserve"> </w:t>
      </w:r>
      <w:r w:rsidR="004033E8" w:rsidRPr="00B72D66">
        <w:rPr>
          <w:sz w:val="22"/>
          <w:szCs w:val="22"/>
        </w:rPr>
        <w:t>meetings and TC/TG</w:t>
      </w:r>
      <w:r w:rsidR="00B72D66" w:rsidRPr="00B72D66">
        <w:rPr>
          <w:sz w:val="22"/>
          <w:szCs w:val="22"/>
        </w:rPr>
        <w:t>/MTGs</w:t>
      </w:r>
      <w:r w:rsidR="004033E8" w:rsidRPr="00B72D66">
        <w:rPr>
          <w:sz w:val="22"/>
          <w:szCs w:val="22"/>
        </w:rPr>
        <w:t xml:space="preserve"> Research Subcommittee meetings. </w:t>
      </w:r>
    </w:p>
    <w:p w14:paraId="1544700F" w14:textId="77777777" w:rsidR="004033E8" w:rsidRPr="00B72D66" w:rsidRDefault="004033E8" w:rsidP="004033E8">
      <w:pPr>
        <w:autoSpaceDE w:val="0"/>
        <w:autoSpaceDN w:val="0"/>
        <w:adjustRightInd w:val="0"/>
        <w:ind w:left="630" w:hanging="630"/>
        <w:jc w:val="both"/>
        <w:rPr>
          <w:sz w:val="22"/>
          <w:szCs w:val="22"/>
        </w:rPr>
      </w:pPr>
    </w:p>
    <w:p w14:paraId="7D8BB31B" w14:textId="77777777" w:rsidR="004033E8" w:rsidRPr="00B72D66" w:rsidRDefault="00B94226" w:rsidP="00736E13">
      <w:pPr>
        <w:autoSpaceDE w:val="0"/>
        <w:autoSpaceDN w:val="0"/>
        <w:adjustRightInd w:val="0"/>
        <w:ind w:left="720" w:hanging="720"/>
        <w:jc w:val="both"/>
        <w:rPr>
          <w:sz w:val="22"/>
          <w:szCs w:val="22"/>
        </w:rPr>
      </w:pPr>
      <w:r w:rsidRPr="00B72D66">
        <w:rPr>
          <w:sz w:val="22"/>
          <w:szCs w:val="22"/>
        </w:rPr>
        <w:t>B</w:t>
      </w:r>
      <w:r w:rsidR="00736E13" w:rsidRPr="00B72D66">
        <w:rPr>
          <w:sz w:val="22"/>
          <w:szCs w:val="22"/>
        </w:rPr>
        <w:t>4.2</w:t>
      </w:r>
      <w:r w:rsidR="004033E8" w:rsidRPr="00B72D66">
        <w:rPr>
          <w:sz w:val="22"/>
          <w:szCs w:val="22"/>
        </w:rPr>
        <w:tab/>
        <w:t xml:space="preserve">The Research Liaison shall attend the Research Subcommittee Chair's meeting at each Annual and Winter meeting. </w:t>
      </w:r>
    </w:p>
    <w:p w14:paraId="736313D5" w14:textId="77777777" w:rsidR="004033E8" w:rsidRPr="00B72D66" w:rsidRDefault="004033E8" w:rsidP="004033E8">
      <w:pPr>
        <w:autoSpaceDE w:val="0"/>
        <w:autoSpaceDN w:val="0"/>
        <w:adjustRightInd w:val="0"/>
        <w:jc w:val="both"/>
        <w:rPr>
          <w:sz w:val="22"/>
          <w:szCs w:val="22"/>
        </w:rPr>
      </w:pPr>
    </w:p>
    <w:p w14:paraId="3AFCCA7D" w14:textId="77777777" w:rsidR="004033E8" w:rsidRPr="00B72D66" w:rsidRDefault="00B94226" w:rsidP="00736E13">
      <w:pPr>
        <w:tabs>
          <w:tab w:val="left" w:pos="4860"/>
        </w:tabs>
        <w:autoSpaceDE w:val="0"/>
        <w:autoSpaceDN w:val="0"/>
        <w:adjustRightInd w:val="0"/>
        <w:ind w:left="720" w:hanging="720"/>
        <w:jc w:val="both"/>
        <w:rPr>
          <w:sz w:val="22"/>
          <w:szCs w:val="22"/>
        </w:rPr>
      </w:pPr>
      <w:r w:rsidRPr="00B72D66">
        <w:rPr>
          <w:sz w:val="22"/>
          <w:szCs w:val="22"/>
        </w:rPr>
        <w:t>B</w:t>
      </w:r>
      <w:r w:rsidR="00736E13" w:rsidRPr="00B72D66">
        <w:rPr>
          <w:sz w:val="22"/>
          <w:szCs w:val="22"/>
        </w:rPr>
        <w:t>4.3</w:t>
      </w:r>
      <w:r w:rsidR="00736E13" w:rsidRPr="00B72D66">
        <w:rPr>
          <w:sz w:val="22"/>
          <w:szCs w:val="22"/>
        </w:rPr>
        <w:tab/>
      </w:r>
      <w:r w:rsidR="004033E8" w:rsidRPr="00B72D66">
        <w:rPr>
          <w:sz w:val="22"/>
          <w:szCs w:val="22"/>
        </w:rPr>
        <w:t xml:space="preserve">Tasks Expected of Research Liaisons </w:t>
      </w:r>
    </w:p>
    <w:p w14:paraId="0EF0FDD9" w14:textId="77777777" w:rsidR="009852CB" w:rsidRDefault="009852CB" w:rsidP="009852CB">
      <w:pPr>
        <w:tabs>
          <w:tab w:val="left" w:pos="4860"/>
        </w:tabs>
        <w:autoSpaceDE w:val="0"/>
        <w:autoSpaceDN w:val="0"/>
        <w:adjustRightInd w:val="0"/>
        <w:ind w:left="1620" w:hanging="900"/>
        <w:jc w:val="both"/>
        <w:rPr>
          <w:color w:val="000000"/>
          <w:sz w:val="22"/>
          <w:szCs w:val="22"/>
        </w:rPr>
      </w:pPr>
      <w:r w:rsidRPr="00B72D66">
        <w:rPr>
          <w:sz w:val="22"/>
          <w:szCs w:val="22"/>
        </w:rPr>
        <w:t>B</w:t>
      </w:r>
      <w:r>
        <w:rPr>
          <w:sz w:val="22"/>
          <w:szCs w:val="22"/>
        </w:rPr>
        <w:t>4.3.1</w:t>
      </w:r>
      <w:r>
        <w:rPr>
          <w:sz w:val="22"/>
          <w:szCs w:val="22"/>
        </w:rPr>
        <w:tab/>
      </w:r>
      <w:r w:rsidR="004033E8" w:rsidRPr="00B72D66">
        <w:rPr>
          <w:sz w:val="22"/>
          <w:szCs w:val="22"/>
        </w:rPr>
        <w:t>Keep TC/TG</w:t>
      </w:r>
      <w:r w:rsidR="00B72D66" w:rsidRPr="00B72D66">
        <w:rPr>
          <w:sz w:val="22"/>
          <w:szCs w:val="22"/>
        </w:rPr>
        <w:t xml:space="preserve">/MTG </w:t>
      </w:r>
      <w:r w:rsidR="004033E8" w:rsidRPr="00B72D66">
        <w:rPr>
          <w:sz w:val="22"/>
          <w:szCs w:val="22"/>
        </w:rPr>
        <w:t xml:space="preserve">members in your Section informed of the status of the ASHRAE Research Strategic Plan (RSP) and Research Implementation Plan (RIP). Recommend action to the TC/TG in response to the RSP and RIP. Assist </w:t>
      </w:r>
      <w:r w:rsidR="00ED7190" w:rsidRPr="00B72D66">
        <w:rPr>
          <w:sz w:val="22"/>
          <w:szCs w:val="22"/>
        </w:rPr>
        <w:t>TC/TG</w:t>
      </w:r>
      <w:r w:rsidR="00B72D66" w:rsidRPr="00B72D66">
        <w:rPr>
          <w:sz w:val="22"/>
          <w:szCs w:val="22"/>
        </w:rPr>
        <w:t xml:space="preserve">/MTGs </w:t>
      </w:r>
      <w:r w:rsidR="004033E8" w:rsidRPr="00B72D66">
        <w:rPr>
          <w:sz w:val="22"/>
          <w:szCs w:val="22"/>
        </w:rPr>
        <w:t>in submitting potential research projects, which are appropriate for ASHRAE to fund.</w:t>
      </w:r>
    </w:p>
    <w:p w14:paraId="4E47188A" w14:textId="77777777" w:rsidR="009852CB" w:rsidRDefault="009852CB" w:rsidP="009852CB">
      <w:pPr>
        <w:tabs>
          <w:tab w:val="left" w:pos="4860"/>
        </w:tabs>
        <w:autoSpaceDE w:val="0"/>
        <w:autoSpaceDN w:val="0"/>
        <w:adjustRightInd w:val="0"/>
        <w:ind w:left="1620" w:hanging="900"/>
        <w:jc w:val="both"/>
        <w:rPr>
          <w:color w:val="000000"/>
          <w:sz w:val="22"/>
          <w:szCs w:val="22"/>
        </w:rPr>
      </w:pPr>
    </w:p>
    <w:p w14:paraId="18855481" w14:textId="77777777" w:rsidR="009852CB" w:rsidRDefault="009852CB" w:rsidP="009852CB">
      <w:pPr>
        <w:tabs>
          <w:tab w:val="left" w:pos="4860"/>
        </w:tabs>
        <w:autoSpaceDE w:val="0"/>
        <w:autoSpaceDN w:val="0"/>
        <w:adjustRightInd w:val="0"/>
        <w:ind w:left="1620" w:hanging="900"/>
        <w:jc w:val="both"/>
        <w:rPr>
          <w:color w:val="000000"/>
          <w:sz w:val="22"/>
          <w:szCs w:val="22"/>
        </w:rPr>
      </w:pPr>
      <w:r>
        <w:rPr>
          <w:color w:val="000000"/>
          <w:sz w:val="22"/>
          <w:szCs w:val="22"/>
        </w:rPr>
        <w:t>B4.3.2</w:t>
      </w:r>
      <w:r>
        <w:rPr>
          <w:color w:val="000000"/>
          <w:sz w:val="22"/>
          <w:szCs w:val="22"/>
        </w:rPr>
        <w:tab/>
      </w:r>
      <w:r w:rsidR="004033E8" w:rsidRPr="00B72D66">
        <w:rPr>
          <w:sz w:val="22"/>
          <w:szCs w:val="22"/>
        </w:rPr>
        <w:t xml:space="preserve">Guide </w:t>
      </w:r>
      <w:r w:rsidR="00ED7190" w:rsidRPr="00B72D66">
        <w:rPr>
          <w:sz w:val="22"/>
          <w:szCs w:val="22"/>
        </w:rPr>
        <w:t>TC/TG</w:t>
      </w:r>
      <w:r w:rsidR="00B72D66" w:rsidRPr="00B72D66">
        <w:rPr>
          <w:sz w:val="22"/>
          <w:szCs w:val="22"/>
        </w:rPr>
        <w:t xml:space="preserve">/MTG </w:t>
      </w:r>
      <w:r w:rsidR="004033E8" w:rsidRPr="00B72D66">
        <w:rPr>
          <w:sz w:val="22"/>
          <w:szCs w:val="22"/>
        </w:rPr>
        <w:t xml:space="preserve">research subcommittees in preparation of Work Statements as early as possible to prevent wasted effort by TC members. The Research Liaison should know how to prepare a successful Work Statement. </w:t>
      </w:r>
    </w:p>
    <w:p w14:paraId="4E07A1B1" w14:textId="77777777" w:rsidR="009852CB" w:rsidRDefault="009852CB" w:rsidP="009852CB">
      <w:pPr>
        <w:tabs>
          <w:tab w:val="left" w:pos="4860"/>
        </w:tabs>
        <w:autoSpaceDE w:val="0"/>
        <w:autoSpaceDN w:val="0"/>
        <w:adjustRightInd w:val="0"/>
        <w:ind w:left="1620" w:hanging="900"/>
        <w:jc w:val="both"/>
        <w:rPr>
          <w:sz w:val="22"/>
          <w:szCs w:val="22"/>
        </w:rPr>
      </w:pPr>
    </w:p>
    <w:p w14:paraId="15D2F26C" w14:textId="77777777" w:rsidR="009852CB" w:rsidRDefault="009852CB" w:rsidP="009852CB">
      <w:pPr>
        <w:tabs>
          <w:tab w:val="left" w:pos="4860"/>
        </w:tabs>
        <w:autoSpaceDE w:val="0"/>
        <w:autoSpaceDN w:val="0"/>
        <w:adjustRightInd w:val="0"/>
        <w:ind w:left="1620" w:hanging="900"/>
        <w:jc w:val="both"/>
        <w:rPr>
          <w:color w:val="000000"/>
          <w:sz w:val="22"/>
          <w:szCs w:val="22"/>
        </w:rPr>
      </w:pPr>
      <w:r>
        <w:rPr>
          <w:sz w:val="22"/>
          <w:szCs w:val="22"/>
        </w:rPr>
        <w:t>B4.3.3</w:t>
      </w:r>
      <w:r>
        <w:rPr>
          <w:sz w:val="22"/>
          <w:szCs w:val="22"/>
        </w:rPr>
        <w:tab/>
      </w:r>
      <w:r w:rsidR="004033E8" w:rsidRPr="00B72D66">
        <w:rPr>
          <w:sz w:val="22"/>
          <w:szCs w:val="22"/>
        </w:rPr>
        <w:t xml:space="preserve">Approve the </w:t>
      </w:r>
      <w:r w:rsidR="00596F62" w:rsidRPr="00B72D66">
        <w:rPr>
          <w:sz w:val="22"/>
          <w:szCs w:val="22"/>
        </w:rPr>
        <w:t>TC/TG</w:t>
      </w:r>
      <w:r w:rsidR="00B72D66" w:rsidRPr="00B72D66">
        <w:rPr>
          <w:sz w:val="22"/>
          <w:szCs w:val="22"/>
        </w:rPr>
        <w:t xml:space="preserve">/MTG </w:t>
      </w:r>
      <w:r w:rsidR="004033E8" w:rsidRPr="00B72D66">
        <w:rPr>
          <w:sz w:val="22"/>
          <w:szCs w:val="22"/>
        </w:rPr>
        <w:t xml:space="preserve">PES &amp; PMS recommended by the </w:t>
      </w:r>
      <w:r w:rsidR="00596F62" w:rsidRPr="00B72D66">
        <w:rPr>
          <w:sz w:val="22"/>
          <w:szCs w:val="22"/>
        </w:rPr>
        <w:t>TC/TG</w:t>
      </w:r>
      <w:r w:rsidR="00B72D66" w:rsidRPr="00B72D66">
        <w:rPr>
          <w:sz w:val="22"/>
          <w:szCs w:val="22"/>
        </w:rPr>
        <w:t>/MTG</w:t>
      </w:r>
      <w:r w:rsidR="004033E8" w:rsidRPr="00B72D66">
        <w:rPr>
          <w:sz w:val="22"/>
          <w:szCs w:val="22"/>
        </w:rPr>
        <w:t xml:space="preserve">. This occurs as soon as the Work Statement is approved since this subcommittee evaluates the proposals in addition to monitoring the progress of research. </w:t>
      </w:r>
    </w:p>
    <w:p w14:paraId="58AADB05" w14:textId="77777777" w:rsidR="009852CB" w:rsidRDefault="009852CB" w:rsidP="009852CB">
      <w:pPr>
        <w:tabs>
          <w:tab w:val="left" w:pos="4860"/>
        </w:tabs>
        <w:autoSpaceDE w:val="0"/>
        <w:autoSpaceDN w:val="0"/>
        <w:adjustRightInd w:val="0"/>
        <w:ind w:left="1620" w:hanging="900"/>
        <w:jc w:val="both"/>
        <w:rPr>
          <w:color w:val="000000"/>
          <w:sz w:val="22"/>
          <w:szCs w:val="22"/>
        </w:rPr>
      </w:pPr>
    </w:p>
    <w:p w14:paraId="2DA13B17" w14:textId="77777777" w:rsidR="009852CB" w:rsidRDefault="009852CB" w:rsidP="009852CB">
      <w:pPr>
        <w:tabs>
          <w:tab w:val="left" w:pos="4860"/>
        </w:tabs>
        <w:autoSpaceDE w:val="0"/>
        <w:autoSpaceDN w:val="0"/>
        <w:adjustRightInd w:val="0"/>
        <w:ind w:left="1620" w:hanging="900"/>
        <w:jc w:val="both"/>
        <w:rPr>
          <w:color w:val="000000"/>
          <w:sz w:val="22"/>
          <w:szCs w:val="22"/>
        </w:rPr>
      </w:pPr>
      <w:r>
        <w:rPr>
          <w:color w:val="000000"/>
          <w:sz w:val="22"/>
          <w:szCs w:val="22"/>
        </w:rPr>
        <w:t>B4.3.4</w:t>
      </w:r>
      <w:r>
        <w:rPr>
          <w:color w:val="000000"/>
          <w:sz w:val="22"/>
          <w:szCs w:val="22"/>
        </w:rPr>
        <w:tab/>
      </w:r>
      <w:r w:rsidR="004033E8" w:rsidRPr="009852CB">
        <w:rPr>
          <w:sz w:val="22"/>
          <w:szCs w:val="22"/>
        </w:rPr>
        <w:t xml:space="preserve">Research Liaisons shall evaluate and score each proposal submitted to </w:t>
      </w:r>
      <w:r w:rsidR="00596F62" w:rsidRPr="009852CB">
        <w:rPr>
          <w:sz w:val="22"/>
          <w:szCs w:val="22"/>
        </w:rPr>
        <w:t>TC/TG</w:t>
      </w:r>
      <w:r w:rsidR="00B72D66" w:rsidRPr="009852CB">
        <w:rPr>
          <w:sz w:val="22"/>
          <w:szCs w:val="22"/>
        </w:rPr>
        <w:t xml:space="preserve">/MTGs </w:t>
      </w:r>
      <w:r w:rsidR="004033E8" w:rsidRPr="009852CB">
        <w:rPr>
          <w:sz w:val="22"/>
          <w:szCs w:val="22"/>
        </w:rPr>
        <w:t xml:space="preserve">in their section, or other proposals as assigned, for comparison by RAC to the PES evaluations. They shall guide </w:t>
      </w:r>
      <w:r w:rsidR="00596F62" w:rsidRPr="009852CB">
        <w:rPr>
          <w:sz w:val="22"/>
          <w:szCs w:val="22"/>
        </w:rPr>
        <w:t>TC/TG</w:t>
      </w:r>
      <w:r w:rsidR="00B72D66" w:rsidRPr="009852CB">
        <w:rPr>
          <w:sz w:val="22"/>
          <w:szCs w:val="22"/>
        </w:rPr>
        <w:t xml:space="preserve">/MTG </w:t>
      </w:r>
      <w:r w:rsidR="004033E8" w:rsidRPr="009852CB">
        <w:rPr>
          <w:sz w:val="22"/>
          <w:szCs w:val="22"/>
        </w:rPr>
        <w:t xml:space="preserve">members in evaluating proposals sent in response to the Work Statement and particularly their report of recommendations to the RAC per the guidance provided in </w:t>
      </w:r>
      <w:r w:rsidR="009E3FB4" w:rsidRPr="009852CB">
        <w:rPr>
          <w:sz w:val="22"/>
          <w:szCs w:val="22"/>
        </w:rPr>
        <w:t xml:space="preserve">the Summary </w:t>
      </w:r>
      <w:r>
        <w:rPr>
          <w:sz w:val="22"/>
          <w:szCs w:val="22"/>
        </w:rPr>
        <w:t xml:space="preserve">Sheet for Reporting Evaluation </w:t>
      </w:r>
      <w:r w:rsidR="009E3FB4" w:rsidRPr="009852CB">
        <w:rPr>
          <w:sz w:val="22"/>
          <w:szCs w:val="22"/>
        </w:rPr>
        <w:t>of Proposals (See Research Manual for form)</w:t>
      </w:r>
      <w:r w:rsidR="004033E8" w:rsidRPr="009852CB">
        <w:rPr>
          <w:sz w:val="22"/>
          <w:szCs w:val="22"/>
        </w:rPr>
        <w:t xml:space="preserve">. Have they included the vote of the full </w:t>
      </w:r>
      <w:r w:rsidR="00596F62" w:rsidRPr="009852CB">
        <w:rPr>
          <w:sz w:val="22"/>
          <w:szCs w:val="22"/>
        </w:rPr>
        <w:t>TC/TG</w:t>
      </w:r>
      <w:r w:rsidR="00B72D66" w:rsidRPr="009852CB">
        <w:rPr>
          <w:sz w:val="22"/>
          <w:szCs w:val="22"/>
        </w:rPr>
        <w:t>/MTG</w:t>
      </w:r>
      <w:r w:rsidR="004033E8" w:rsidRPr="009852CB">
        <w:rPr>
          <w:sz w:val="22"/>
          <w:szCs w:val="22"/>
        </w:rPr>
        <w:t xml:space="preserve">? If other than the low bidder is recommended, is the written justification clear and strong? </w:t>
      </w:r>
    </w:p>
    <w:p w14:paraId="1D64A6E4" w14:textId="77777777" w:rsidR="009852CB" w:rsidRDefault="009852CB" w:rsidP="009852CB">
      <w:pPr>
        <w:tabs>
          <w:tab w:val="left" w:pos="4860"/>
        </w:tabs>
        <w:autoSpaceDE w:val="0"/>
        <w:autoSpaceDN w:val="0"/>
        <w:adjustRightInd w:val="0"/>
        <w:ind w:left="1620" w:hanging="900"/>
        <w:jc w:val="both"/>
        <w:rPr>
          <w:sz w:val="22"/>
          <w:szCs w:val="22"/>
        </w:rPr>
      </w:pPr>
    </w:p>
    <w:p w14:paraId="396341E2" w14:textId="77777777" w:rsidR="009852CB" w:rsidRDefault="009852CB" w:rsidP="009852CB">
      <w:pPr>
        <w:tabs>
          <w:tab w:val="left" w:pos="4860"/>
        </w:tabs>
        <w:autoSpaceDE w:val="0"/>
        <w:autoSpaceDN w:val="0"/>
        <w:adjustRightInd w:val="0"/>
        <w:ind w:left="1620" w:hanging="900"/>
        <w:jc w:val="both"/>
        <w:rPr>
          <w:color w:val="000000"/>
          <w:sz w:val="22"/>
          <w:szCs w:val="22"/>
        </w:rPr>
      </w:pPr>
      <w:r>
        <w:rPr>
          <w:sz w:val="22"/>
          <w:szCs w:val="22"/>
        </w:rPr>
        <w:t xml:space="preserve">B4.3.5 </w:t>
      </w:r>
      <w:r>
        <w:rPr>
          <w:sz w:val="22"/>
          <w:szCs w:val="22"/>
        </w:rPr>
        <w:tab/>
      </w:r>
      <w:r w:rsidR="004033E8" w:rsidRPr="00B72D66">
        <w:rPr>
          <w:sz w:val="22"/>
          <w:szCs w:val="22"/>
        </w:rPr>
        <w:t xml:space="preserve">After research is underway, follow progress and take appropriate action if the research lags, reports are not completed on time, etc. </w:t>
      </w:r>
      <w:r w:rsidR="00F32D50" w:rsidRPr="00B72D66">
        <w:rPr>
          <w:sz w:val="22"/>
          <w:szCs w:val="22"/>
        </w:rPr>
        <w:t xml:space="preserve">Ensure that the chair of the PMS turns in a Research Project Performance Evaluation Form before or at each Annual and Winter Meeting.  </w:t>
      </w:r>
      <w:r w:rsidR="004033E8" w:rsidRPr="00B72D66">
        <w:rPr>
          <w:sz w:val="22"/>
          <w:szCs w:val="22"/>
        </w:rPr>
        <w:t xml:space="preserve">Work closely with the MORTS since all official correspondence on research projects goes through the MORTS. </w:t>
      </w:r>
    </w:p>
    <w:p w14:paraId="2FE358C3" w14:textId="77777777" w:rsidR="009852CB" w:rsidRDefault="009852CB" w:rsidP="009852CB">
      <w:pPr>
        <w:tabs>
          <w:tab w:val="left" w:pos="4860"/>
        </w:tabs>
        <w:autoSpaceDE w:val="0"/>
        <w:autoSpaceDN w:val="0"/>
        <w:adjustRightInd w:val="0"/>
        <w:ind w:left="1620" w:hanging="900"/>
        <w:jc w:val="both"/>
        <w:rPr>
          <w:color w:val="000000"/>
          <w:sz w:val="22"/>
          <w:szCs w:val="22"/>
        </w:rPr>
      </w:pPr>
    </w:p>
    <w:p w14:paraId="3FD10CA1" w14:textId="77777777" w:rsidR="009852CB" w:rsidRDefault="009852CB" w:rsidP="009852CB">
      <w:pPr>
        <w:tabs>
          <w:tab w:val="left" w:pos="4860"/>
        </w:tabs>
        <w:autoSpaceDE w:val="0"/>
        <w:autoSpaceDN w:val="0"/>
        <w:adjustRightInd w:val="0"/>
        <w:ind w:left="1620" w:hanging="900"/>
        <w:jc w:val="both"/>
        <w:rPr>
          <w:color w:val="000000"/>
          <w:sz w:val="22"/>
          <w:szCs w:val="22"/>
        </w:rPr>
      </w:pPr>
      <w:r>
        <w:rPr>
          <w:color w:val="000000"/>
          <w:sz w:val="22"/>
          <w:szCs w:val="22"/>
        </w:rPr>
        <w:t>B4.3.6.</w:t>
      </w:r>
      <w:r>
        <w:rPr>
          <w:color w:val="000000"/>
          <w:sz w:val="22"/>
          <w:szCs w:val="22"/>
        </w:rPr>
        <w:tab/>
      </w:r>
      <w:r w:rsidR="004033E8" w:rsidRPr="00B72D66">
        <w:rPr>
          <w:sz w:val="22"/>
          <w:szCs w:val="22"/>
        </w:rPr>
        <w:t xml:space="preserve">At the completion of the research project, ensure that the sponsoring </w:t>
      </w:r>
      <w:r w:rsidR="00596F62" w:rsidRPr="00B72D66">
        <w:rPr>
          <w:sz w:val="22"/>
          <w:szCs w:val="22"/>
        </w:rPr>
        <w:t>TC/TG</w:t>
      </w:r>
      <w:r w:rsidR="00B72D66" w:rsidRPr="00B72D66">
        <w:rPr>
          <w:sz w:val="22"/>
          <w:szCs w:val="22"/>
        </w:rPr>
        <w:t>/MTG</w:t>
      </w:r>
      <w:r w:rsidR="00B72D66">
        <w:rPr>
          <w:sz w:val="22"/>
          <w:szCs w:val="22"/>
        </w:rPr>
        <w:t xml:space="preserve"> </w:t>
      </w:r>
      <w:r w:rsidR="004033E8" w:rsidRPr="00B72D66">
        <w:rPr>
          <w:sz w:val="22"/>
          <w:szCs w:val="22"/>
        </w:rPr>
        <w:t xml:space="preserve">acts promptly on the approval of the final report and technical paper. If the research is of particular interest to a wide range of ASHRAE members, encourage the </w:t>
      </w:r>
      <w:r w:rsidR="00596F62" w:rsidRPr="00B72D66">
        <w:rPr>
          <w:sz w:val="22"/>
          <w:szCs w:val="22"/>
        </w:rPr>
        <w:t>TC/TG</w:t>
      </w:r>
      <w:r w:rsidR="00B72D66" w:rsidRPr="00B72D66">
        <w:rPr>
          <w:sz w:val="22"/>
          <w:szCs w:val="22"/>
        </w:rPr>
        <w:t xml:space="preserve">/MTG </w:t>
      </w:r>
      <w:r w:rsidR="004033E8" w:rsidRPr="00B72D66">
        <w:rPr>
          <w:sz w:val="22"/>
          <w:szCs w:val="22"/>
        </w:rPr>
        <w:t xml:space="preserve">to obtain an article for the ASHRAE Journal. </w:t>
      </w:r>
      <w:r w:rsidR="009C3DE3" w:rsidRPr="00B72D66">
        <w:rPr>
          <w:sz w:val="22"/>
          <w:szCs w:val="22"/>
        </w:rPr>
        <w:t xml:space="preserve">Make sure that the </w:t>
      </w:r>
      <w:r w:rsidR="00596F62" w:rsidRPr="00B72D66">
        <w:rPr>
          <w:sz w:val="22"/>
          <w:szCs w:val="22"/>
        </w:rPr>
        <w:t>TC/TG/MTG</w:t>
      </w:r>
      <w:r w:rsidR="009C3DE3" w:rsidRPr="00B72D66">
        <w:rPr>
          <w:sz w:val="22"/>
          <w:szCs w:val="22"/>
        </w:rPr>
        <w:t xml:space="preserve"> completes the Disposition of ASHRAE Research Form (see Research Manual) and submits it to </w:t>
      </w:r>
      <w:r w:rsidR="00144EF5" w:rsidRPr="00B72D66">
        <w:rPr>
          <w:sz w:val="22"/>
          <w:szCs w:val="22"/>
        </w:rPr>
        <w:t xml:space="preserve">the </w:t>
      </w:r>
      <w:r w:rsidR="009C3DE3" w:rsidRPr="00B72D66">
        <w:rPr>
          <w:sz w:val="22"/>
          <w:szCs w:val="22"/>
        </w:rPr>
        <w:t>MORTS.</w:t>
      </w:r>
    </w:p>
    <w:p w14:paraId="51DE4385" w14:textId="77777777" w:rsidR="009852CB" w:rsidRDefault="009852CB" w:rsidP="009852CB">
      <w:pPr>
        <w:tabs>
          <w:tab w:val="left" w:pos="4860"/>
        </w:tabs>
        <w:autoSpaceDE w:val="0"/>
        <w:autoSpaceDN w:val="0"/>
        <w:adjustRightInd w:val="0"/>
        <w:ind w:left="1620" w:hanging="900"/>
        <w:jc w:val="both"/>
        <w:rPr>
          <w:sz w:val="22"/>
          <w:szCs w:val="22"/>
        </w:rPr>
      </w:pPr>
    </w:p>
    <w:p w14:paraId="56D126A6" w14:textId="77777777" w:rsidR="009852CB" w:rsidRDefault="009852CB" w:rsidP="009852CB">
      <w:pPr>
        <w:tabs>
          <w:tab w:val="left" w:pos="4860"/>
        </w:tabs>
        <w:autoSpaceDE w:val="0"/>
        <w:autoSpaceDN w:val="0"/>
        <w:adjustRightInd w:val="0"/>
        <w:ind w:left="1620" w:hanging="900"/>
        <w:jc w:val="both"/>
        <w:rPr>
          <w:sz w:val="22"/>
          <w:szCs w:val="22"/>
        </w:rPr>
      </w:pPr>
      <w:r>
        <w:rPr>
          <w:sz w:val="22"/>
          <w:szCs w:val="22"/>
        </w:rPr>
        <w:t>B4.3.7</w:t>
      </w:r>
      <w:r>
        <w:rPr>
          <w:sz w:val="22"/>
          <w:szCs w:val="22"/>
        </w:rPr>
        <w:tab/>
      </w:r>
      <w:r w:rsidR="00801068" w:rsidRPr="008050EC">
        <w:rPr>
          <w:sz w:val="22"/>
          <w:szCs w:val="22"/>
        </w:rPr>
        <w:t xml:space="preserve">The Research Liaison will </w:t>
      </w:r>
      <w:r w:rsidR="00736E13">
        <w:rPr>
          <w:sz w:val="22"/>
          <w:szCs w:val="22"/>
        </w:rPr>
        <w:t>s</w:t>
      </w:r>
      <w:r w:rsidR="004033E8" w:rsidRPr="00736E13">
        <w:rPr>
          <w:sz w:val="22"/>
          <w:szCs w:val="22"/>
        </w:rPr>
        <w:t>trive to assure that international interests are considered in the development of Work Statements, and in the composition of the PMS, for ASHRAE-sponsored research projects.</w:t>
      </w:r>
    </w:p>
    <w:p w14:paraId="30C48646" w14:textId="77777777" w:rsidR="009852CB" w:rsidRDefault="009852CB" w:rsidP="009852CB">
      <w:pPr>
        <w:tabs>
          <w:tab w:val="left" w:pos="4860"/>
        </w:tabs>
        <w:autoSpaceDE w:val="0"/>
        <w:autoSpaceDN w:val="0"/>
        <w:adjustRightInd w:val="0"/>
        <w:ind w:left="1620" w:hanging="900"/>
        <w:jc w:val="both"/>
        <w:rPr>
          <w:sz w:val="22"/>
          <w:szCs w:val="22"/>
        </w:rPr>
      </w:pPr>
    </w:p>
    <w:p w14:paraId="7E5FE858" w14:textId="77777777" w:rsidR="009852CB" w:rsidRDefault="009852CB" w:rsidP="009852CB">
      <w:pPr>
        <w:tabs>
          <w:tab w:val="left" w:pos="4860"/>
        </w:tabs>
        <w:autoSpaceDE w:val="0"/>
        <w:autoSpaceDN w:val="0"/>
        <w:adjustRightInd w:val="0"/>
        <w:ind w:left="1620" w:hanging="900"/>
        <w:jc w:val="both"/>
        <w:rPr>
          <w:sz w:val="22"/>
          <w:szCs w:val="22"/>
        </w:rPr>
      </w:pPr>
    </w:p>
    <w:p w14:paraId="40616BA9" w14:textId="77777777" w:rsidR="009852CB" w:rsidRDefault="009852CB" w:rsidP="009852CB">
      <w:pPr>
        <w:tabs>
          <w:tab w:val="left" w:pos="4860"/>
        </w:tabs>
        <w:autoSpaceDE w:val="0"/>
        <w:autoSpaceDN w:val="0"/>
        <w:adjustRightInd w:val="0"/>
        <w:ind w:left="1620" w:hanging="900"/>
        <w:jc w:val="both"/>
        <w:rPr>
          <w:sz w:val="22"/>
          <w:szCs w:val="22"/>
        </w:rPr>
      </w:pPr>
    </w:p>
    <w:p w14:paraId="746BF740" w14:textId="77777777" w:rsidR="009852CB" w:rsidRDefault="009852CB" w:rsidP="009852CB">
      <w:pPr>
        <w:tabs>
          <w:tab w:val="left" w:pos="4860"/>
        </w:tabs>
        <w:autoSpaceDE w:val="0"/>
        <w:autoSpaceDN w:val="0"/>
        <w:adjustRightInd w:val="0"/>
        <w:ind w:left="1620" w:hanging="900"/>
        <w:jc w:val="both"/>
        <w:rPr>
          <w:sz w:val="22"/>
          <w:szCs w:val="22"/>
        </w:rPr>
      </w:pPr>
    </w:p>
    <w:p w14:paraId="6CF94FAD" w14:textId="77777777" w:rsidR="009852CB" w:rsidRDefault="009852CB" w:rsidP="009852CB">
      <w:pPr>
        <w:tabs>
          <w:tab w:val="left" w:pos="4860"/>
        </w:tabs>
        <w:autoSpaceDE w:val="0"/>
        <w:autoSpaceDN w:val="0"/>
        <w:adjustRightInd w:val="0"/>
        <w:ind w:left="1620" w:hanging="900"/>
        <w:jc w:val="both"/>
        <w:rPr>
          <w:sz w:val="22"/>
          <w:szCs w:val="22"/>
        </w:rPr>
      </w:pPr>
    </w:p>
    <w:p w14:paraId="3372A2C0" w14:textId="77777777" w:rsidR="00330BE8" w:rsidRPr="00736E13" w:rsidRDefault="009852CB" w:rsidP="009852CB">
      <w:pPr>
        <w:tabs>
          <w:tab w:val="left" w:pos="4860"/>
        </w:tabs>
        <w:autoSpaceDE w:val="0"/>
        <w:autoSpaceDN w:val="0"/>
        <w:adjustRightInd w:val="0"/>
        <w:ind w:left="1620" w:hanging="900"/>
        <w:jc w:val="both"/>
        <w:rPr>
          <w:sz w:val="22"/>
          <w:szCs w:val="22"/>
        </w:rPr>
      </w:pPr>
      <w:r>
        <w:rPr>
          <w:sz w:val="22"/>
          <w:szCs w:val="22"/>
        </w:rPr>
        <w:t>B4.3.8</w:t>
      </w:r>
      <w:r>
        <w:rPr>
          <w:sz w:val="22"/>
          <w:szCs w:val="22"/>
        </w:rPr>
        <w:tab/>
      </w:r>
      <w:r w:rsidR="00330BE8">
        <w:rPr>
          <w:sz w:val="22"/>
          <w:szCs w:val="22"/>
        </w:rPr>
        <w:t xml:space="preserve">At the completion of the research project, the Research Liaison will remind and encourage the sponsoring TC/TG/MTG and project principal investigator (PI) to consider taking advantage of the ASHRAE Research – International Dissemination Travel Grant Program (see Appendix K) to help promote and disseminate the project results to a world-wide audience.  </w:t>
      </w:r>
    </w:p>
    <w:p w14:paraId="4FDA5FD0" w14:textId="77777777" w:rsidR="00B86D48" w:rsidRPr="008050EC" w:rsidRDefault="00B86D48" w:rsidP="00B86D48">
      <w:pPr>
        <w:pStyle w:val="Heading1"/>
        <w:rPr>
          <w:sz w:val="22"/>
          <w:szCs w:val="22"/>
        </w:rPr>
      </w:pPr>
    </w:p>
    <w:p w14:paraId="079A9405" w14:textId="77777777" w:rsidR="00F52595" w:rsidRDefault="000140C2" w:rsidP="000140C2">
      <w:pPr>
        <w:pStyle w:val="Heading1"/>
        <w:ind w:left="7920" w:firstLine="720"/>
        <w:rPr>
          <w:sz w:val="22"/>
          <w:szCs w:val="22"/>
        </w:rPr>
      </w:pPr>
      <w:hyperlink w:anchor="_TABLE_OF_CONTENTS" w:history="1">
        <w:r w:rsidRPr="00882554">
          <w:rPr>
            <w:rStyle w:val="Hyperlink"/>
            <w:sz w:val="22"/>
            <w:szCs w:val="22"/>
          </w:rPr>
          <w:t>T</w:t>
        </w:r>
        <w:r w:rsidRPr="00882554">
          <w:rPr>
            <w:rStyle w:val="Hyperlink"/>
            <w:sz w:val="22"/>
            <w:szCs w:val="22"/>
          </w:rPr>
          <w:t>O</w:t>
        </w:r>
        <w:r w:rsidRPr="00882554">
          <w:rPr>
            <w:rStyle w:val="Hyperlink"/>
            <w:sz w:val="22"/>
            <w:szCs w:val="22"/>
          </w:rPr>
          <w:t>C</w:t>
        </w:r>
      </w:hyperlink>
      <w:r w:rsidR="00B86D48" w:rsidRPr="008050EC">
        <w:rPr>
          <w:sz w:val="22"/>
          <w:szCs w:val="22"/>
        </w:rPr>
        <w:br w:type="page"/>
      </w:r>
      <w:bookmarkStart w:id="4" w:name="_SECTION_C_-"/>
      <w:bookmarkEnd w:id="4"/>
    </w:p>
    <w:p w14:paraId="502D350B" w14:textId="77777777" w:rsidR="004033E8" w:rsidRPr="008050EC" w:rsidRDefault="004033E8" w:rsidP="00B86D48">
      <w:pPr>
        <w:pStyle w:val="Heading1"/>
        <w:rPr>
          <w:sz w:val="22"/>
          <w:szCs w:val="22"/>
        </w:rPr>
      </w:pPr>
      <w:r w:rsidRPr="008050EC">
        <w:rPr>
          <w:sz w:val="22"/>
          <w:szCs w:val="22"/>
        </w:rPr>
        <w:t xml:space="preserve">SECTION </w:t>
      </w:r>
      <w:r w:rsidR="00336F48" w:rsidRPr="008050EC">
        <w:rPr>
          <w:sz w:val="22"/>
          <w:szCs w:val="22"/>
        </w:rPr>
        <w:t>C</w:t>
      </w:r>
      <w:r w:rsidRPr="008050EC">
        <w:rPr>
          <w:sz w:val="22"/>
          <w:szCs w:val="22"/>
        </w:rPr>
        <w:t xml:space="preserve"> - REVISIONS TO RULES AND PROCEDURES </w:t>
      </w:r>
    </w:p>
    <w:p w14:paraId="7158CDCC" w14:textId="77777777" w:rsidR="00E31936" w:rsidRDefault="00E31936" w:rsidP="00E31936">
      <w:pPr>
        <w:autoSpaceDE w:val="0"/>
        <w:autoSpaceDN w:val="0"/>
        <w:adjustRightInd w:val="0"/>
        <w:jc w:val="both"/>
        <w:outlineLvl w:val="2"/>
        <w:rPr>
          <w:sz w:val="22"/>
          <w:szCs w:val="22"/>
          <w:u w:val="single"/>
        </w:rPr>
      </w:pPr>
    </w:p>
    <w:p w14:paraId="76DBED0A" w14:textId="77777777" w:rsidR="00E31936" w:rsidRPr="008050EC" w:rsidRDefault="00E31936" w:rsidP="00E31936">
      <w:pPr>
        <w:autoSpaceDE w:val="0"/>
        <w:autoSpaceDN w:val="0"/>
        <w:adjustRightInd w:val="0"/>
        <w:jc w:val="both"/>
        <w:outlineLvl w:val="2"/>
        <w:rPr>
          <w:sz w:val="22"/>
          <w:szCs w:val="22"/>
          <w:u w:val="single"/>
        </w:rPr>
      </w:pPr>
      <w:r>
        <w:rPr>
          <w:sz w:val="22"/>
          <w:szCs w:val="22"/>
          <w:u w:val="single"/>
        </w:rPr>
        <w:t>Part 1 Submission Timing for Proposed Changes</w:t>
      </w:r>
      <w:r w:rsidRPr="008050EC">
        <w:rPr>
          <w:sz w:val="22"/>
          <w:szCs w:val="22"/>
          <w:u w:val="single"/>
        </w:rPr>
        <w:t xml:space="preserve"> </w:t>
      </w:r>
    </w:p>
    <w:p w14:paraId="6E21820E" w14:textId="77777777" w:rsidR="004033E8" w:rsidRPr="008050EC" w:rsidRDefault="004033E8" w:rsidP="004033E8">
      <w:pPr>
        <w:autoSpaceDE w:val="0"/>
        <w:autoSpaceDN w:val="0"/>
        <w:adjustRightInd w:val="0"/>
        <w:ind w:left="1701" w:hanging="1701"/>
        <w:jc w:val="center"/>
        <w:rPr>
          <w:sz w:val="22"/>
          <w:szCs w:val="22"/>
        </w:rPr>
      </w:pPr>
    </w:p>
    <w:p w14:paraId="168742CF" w14:textId="77777777" w:rsidR="004033E8" w:rsidRPr="008050EC" w:rsidRDefault="00E31936" w:rsidP="005A13D4">
      <w:pPr>
        <w:autoSpaceDE w:val="0"/>
        <w:autoSpaceDN w:val="0"/>
        <w:adjustRightInd w:val="0"/>
        <w:ind w:left="720" w:hanging="720"/>
        <w:rPr>
          <w:sz w:val="22"/>
          <w:szCs w:val="22"/>
        </w:rPr>
      </w:pPr>
      <w:r>
        <w:rPr>
          <w:sz w:val="22"/>
          <w:szCs w:val="22"/>
        </w:rPr>
        <w:t>C</w:t>
      </w:r>
      <w:r w:rsidR="000F2BA2" w:rsidRPr="008050EC">
        <w:rPr>
          <w:sz w:val="22"/>
          <w:szCs w:val="22"/>
        </w:rPr>
        <w:t>1</w:t>
      </w:r>
      <w:r>
        <w:rPr>
          <w:sz w:val="22"/>
          <w:szCs w:val="22"/>
        </w:rPr>
        <w:t>.1</w:t>
      </w:r>
      <w:r w:rsidR="000F2BA2" w:rsidRPr="008050EC">
        <w:rPr>
          <w:sz w:val="22"/>
          <w:szCs w:val="22"/>
        </w:rPr>
        <w:tab/>
        <w:t>Proposed RAC MOP and ROB changes shall normally only be presented to Technology Council for approval once a year for consideration at their fall meeting.  Proposed changes that RAC believes require more immediate attention shall first be presented to the chair of Technology Council for permission to submit to Technology Council.</w:t>
      </w:r>
    </w:p>
    <w:p w14:paraId="5E1AAC14" w14:textId="77777777" w:rsidR="00E31936" w:rsidRDefault="00E31936" w:rsidP="00E31936">
      <w:pPr>
        <w:autoSpaceDE w:val="0"/>
        <w:autoSpaceDN w:val="0"/>
        <w:adjustRightInd w:val="0"/>
        <w:jc w:val="both"/>
        <w:outlineLvl w:val="2"/>
        <w:rPr>
          <w:sz w:val="22"/>
          <w:szCs w:val="22"/>
          <w:u w:val="single"/>
        </w:rPr>
      </w:pPr>
    </w:p>
    <w:p w14:paraId="404873E7" w14:textId="77777777" w:rsidR="004033E8" w:rsidRPr="00E31936" w:rsidRDefault="00E31936" w:rsidP="00E31936">
      <w:pPr>
        <w:autoSpaceDE w:val="0"/>
        <w:autoSpaceDN w:val="0"/>
        <w:adjustRightInd w:val="0"/>
        <w:jc w:val="both"/>
        <w:outlineLvl w:val="2"/>
        <w:rPr>
          <w:sz w:val="22"/>
          <w:szCs w:val="22"/>
          <w:u w:val="single"/>
        </w:rPr>
      </w:pPr>
      <w:r>
        <w:rPr>
          <w:sz w:val="22"/>
          <w:szCs w:val="22"/>
          <w:u w:val="single"/>
        </w:rPr>
        <w:t xml:space="preserve">Part 2 </w:t>
      </w:r>
      <w:r w:rsidRPr="00E31936">
        <w:rPr>
          <w:sz w:val="22"/>
          <w:szCs w:val="22"/>
          <w:u w:val="single"/>
        </w:rPr>
        <w:t>Revisions to Rules of the Board (ROBs)</w:t>
      </w:r>
    </w:p>
    <w:p w14:paraId="36932954" w14:textId="77777777" w:rsidR="004033E8" w:rsidRPr="008050EC" w:rsidRDefault="004033E8" w:rsidP="004033E8">
      <w:pPr>
        <w:autoSpaceDE w:val="0"/>
        <w:autoSpaceDN w:val="0"/>
        <w:adjustRightInd w:val="0"/>
        <w:ind w:left="1008" w:hanging="1008"/>
        <w:jc w:val="both"/>
        <w:outlineLvl w:val="3"/>
        <w:rPr>
          <w:sz w:val="22"/>
          <w:szCs w:val="22"/>
        </w:rPr>
      </w:pPr>
    </w:p>
    <w:p w14:paraId="46A54F23" w14:textId="77777777" w:rsidR="004033E8" w:rsidRPr="008050EC" w:rsidRDefault="00E31936" w:rsidP="00E31936">
      <w:pPr>
        <w:autoSpaceDE w:val="0"/>
        <w:autoSpaceDN w:val="0"/>
        <w:adjustRightInd w:val="0"/>
        <w:ind w:left="720" w:hanging="720"/>
        <w:jc w:val="both"/>
        <w:rPr>
          <w:sz w:val="22"/>
          <w:szCs w:val="22"/>
        </w:rPr>
      </w:pPr>
      <w:r>
        <w:rPr>
          <w:sz w:val="22"/>
          <w:szCs w:val="22"/>
        </w:rPr>
        <w:t>C</w:t>
      </w:r>
      <w:r w:rsidR="000F2BA2" w:rsidRPr="008050EC">
        <w:rPr>
          <w:sz w:val="22"/>
          <w:szCs w:val="22"/>
        </w:rPr>
        <w:t>2</w:t>
      </w:r>
      <w:r w:rsidR="004033E8" w:rsidRPr="008050EC">
        <w:rPr>
          <w:sz w:val="22"/>
          <w:szCs w:val="22"/>
        </w:rPr>
        <w:t>.1</w:t>
      </w:r>
      <w:r w:rsidR="004033E8" w:rsidRPr="008050EC">
        <w:rPr>
          <w:sz w:val="22"/>
          <w:szCs w:val="22"/>
        </w:rPr>
        <w:tab/>
        <w:t xml:space="preserve">Proposed changes to Rules of the Board (ROBs) may be submitted by committees, councils and Board members. Changes proposed by a committee shall be submitted through the body to which it reports; councils and Board members may submit proposed changes directly to the Board of Directors. </w:t>
      </w:r>
    </w:p>
    <w:p w14:paraId="4ED9C077" w14:textId="77777777" w:rsidR="004033E8" w:rsidRPr="008050EC" w:rsidRDefault="004033E8" w:rsidP="004033E8">
      <w:pPr>
        <w:autoSpaceDE w:val="0"/>
        <w:autoSpaceDN w:val="0"/>
        <w:adjustRightInd w:val="0"/>
        <w:jc w:val="both"/>
        <w:rPr>
          <w:sz w:val="22"/>
          <w:szCs w:val="22"/>
        </w:rPr>
      </w:pPr>
    </w:p>
    <w:p w14:paraId="12B96B67" w14:textId="77777777" w:rsidR="004033E8" w:rsidRPr="008050EC" w:rsidRDefault="00E31936" w:rsidP="004033E8">
      <w:pPr>
        <w:autoSpaceDE w:val="0"/>
        <w:autoSpaceDN w:val="0"/>
        <w:adjustRightInd w:val="0"/>
        <w:jc w:val="both"/>
        <w:rPr>
          <w:sz w:val="22"/>
          <w:szCs w:val="22"/>
        </w:rPr>
      </w:pPr>
      <w:r>
        <w:rPr>
          <w:sz w:val="22"/>
          <w:szCs w:val="22"/>
        </w:rPr>
        <w:t>C</w:t>
      </w:r>
      <w:r w:rsidR="000F2BA2" w:rsidRPr="008050EC">
        <w:rPr>
          <w:sz w:val="22"/>
          <w:szCs w:val="22"/>
        </w:rPr>
        <w:t>2</w:t>
      </w:r>
      <w:r>
        <w:rPr>
          <w:sz w:val="22"/>
          <w:szCs w:val="22"/>
        </w:rPr>
        <w:t>.2</w:t>
      </w:r>
      <w:r>
        <w:rPr>
          <w:sz w:val="22"/>
          <w:szCs w:val="22"/>
        </w:rPr>
        <w:tab/>
      </w:r>
      <w:r w:rsidR="004033E8" w:rsidRPr="008050EC">
        <w:rPr>
          <w:sz w:val="22"/>
          <w:szCs w:val="22"/>
        </w:rPr>
        <w:t xml:space="preserve">To propose a change to an existing ROB: </w:t>
      </w:r>
    </w:p>
    <w:p w14:paraId="6E59FD8C" w14:textId="77777777" w:rsidR="004033E8" w:rsidRPr="008050EC" w:rsidRDefault="004033E8" w:rsidP="004033E8">
      <w:pPr>
        <w:autoSpaceDE w:val="0"/>
        <w:autoSpaceDN w:val="0"/>
        <w:adjustRightInd w:val="0"/>
        <w:jc w:val="both"/>
        <w:rPr>
          <w:sz w:val="22"/>
          <w:szCs w:val="22"/>
        </w:rPr>
      </w:pPr>
    </w:p>
    <w:p w14:paraId="0D60C75E" w14:textId="77777777" w:rsidR="004033E8" w:rsidRPr="008050EC" w:rsidRDefault="004033E8" w:rsidP="00E31936">
      <w:pPr>
        <w:autoSpaceDE w:val="0"/>
        <w:autoSpaceDN w:val="0"/>
        <w:adjustRightInd w:val="0"/>
        <w:ind w:left="720"/>
        <w:jc w:val="both"/>
        <w:rPr>
          <w:sz w:val="22"/>
          <w:szCs w:val="22"/>
        </w:rPr>
      </w:pPr>
      <w:r w:rsidRPr="008050EC">
        <w:rPr>
          <w:sz w:val="22"/>
          <w:szCs w:val="22"/>
        </w:rPr>
        <w:t xml:space="preserve">Present a two-column comparison showing the </w:t>
      </w:r>
      <w:r w:rsidRPr="008050EC">
        <w:rPr>
          <w:sz w:val="22"/>
          <w:szCs w:val="22"/>
          <w:u w:val="single"/>
        </w:rPr>
        <w:t>current</w:t>
      </w:r>
      <w:r w:rsidRPr="008050EC">
        <w:rPr>
          <w:sz w:val="22"/>
          <w:szCs w:val="22"/>
        </w:rPr>
        <w:t xml:space="preserve"> ROB number and wording and the </w:t>
      </w:r>
      <w:r w:rsidRPr="008050EC">
        <w:rPr>
          <w:sz w:val="22"/>
          <w:szCs w:val="22"/>
          <w:u w:val="single"/>
        </w:rPr>
        <w:t xml:space="preserve">proposed </w:t>
      </w:r>
      <w:r w:rsidRPr="008050EC">
        <w:rPr>
          <w:sz w:val="22"/>
          <w:szCs w:val="22"/>
        </w:rPr>
        <w:t xml:space="preserve">ROB wording. A proposed change, as a minimum, shall include the ROB number, the proposed change, and the reason for the change. </w:t>
      </w:r>
    </w:p>
    <w:p w14:paraId="54CD1D04" w14:textId="77777777" w:rsidR="004033E8" w:rsidRPr="008050EC" w:rsidRDefault="004033E8" w:rsidP="004033E8">
      <w:pPr>
        <w:autoSpaceDE w:val="0"/>
        <w:autoSpaceDN w:val="0"/>
        <w:adjustRightInd w:val="0"/>
        <w:jc w:val="both"/>
        <w:rPr>
          <w:sz w:val="22"/>
          <w:szCs w:val="22"/>
        </w:rPr>
      </w:pPr>
    </w:p>
    <w:p w14:paraId="5BDF0150" w14:textId="77777777" w:rsidR="004033E8" w:rsidRPr="008050EC" w:rsidRDefault="00E31936" w:rsidP="004033E8">
      <w:pPr>
        <w:autoSpaceDE w:val="0"/>
        <w:autoSpaceDN w:val="0"/>
        <w:adjustRightInd w:val="0"/>
        <w:jc w:val="both"/>
        <w:rPr>
          <w:sz w:val="22"/>
          <w:szCs w:val="22"/>
        </w:rPr>
      </w:pPr>
      <w:r>
        <w:rPr>
          <w:sz w:val="22"/>
          <w:szCs w:val="22"/>
        </w:rPr>
        <w:t>C</w:t>
      </w:r>
      <w:r w:rsidR="000F2BA2" w:rsidRPr="008050EC">
        <w:rPr>
          <w:sz w:val="22"/>
          <w:szCs w:val="22"/>
        </w:rPr>
        <w:t>2</w:t>
      </w:r>
      <w:r>
        <w:rPr>
          <w:sz w:val="22"/>
          <w:szCs w:val="22"/>
        </w:rPr>
        <w:t>.3</w:t>
      </w:r>
      <w:r>
        <w:rPr>
          <w:sz w:val="22"/>
          <w:szCs w:val="22"/>
        </w:rPr>
        <w:tab/>
      </w:r>
      <w:r w:rsidR="004033E8" w:rsidRPr="008050EC">
        <w:rPr>
          <w:sz w:val="22"/>
          <w:szCs w:val="22"/>
        </w:rPr>
        <w:t xml:space="preserve">To propose a new ROB: </w:t>
      </w:r>
    </w:p>
    <w:p w14:paraId="15423242" w14:textId="77777777" w:rsidR="004033E8" w:rsidRPr="008050EC" w:rsidRDefault="004033E8" w:rsidP="004033E8">
      <w:pPr>
        <w:autoSpaceDE w:val="0"/>
        <w:autoSpaceDN w:val="0"/>
        <w:adjustRightInd w:val="0"/>
        <w:ind w:left="630"/>
        <w:jc w:val="both"/>
        <w:rPr>
          <w:sz w:val="22"/>
          <w:szCs w:val="22"/>
        </w:rPr>
      </w:pPr>
    </w:p>
    <w:p w14:paraId="278EB970" w14:textId="77777777" w:rsidR="004033E8" w:rsidRPr="008050EC" w:rsidRDefault="004033E8" w:rsidP="00E31936">
      <w:pPr>
        <w:autoSpaceDE w:val="0"/>
        <w:autoSpaceDN w:val="0"/>
        <w:adjustRightInd w:val="0"/>
        <w:ind w:left="720"/>
        <w:jc w:val="both"/>
        <w:rPr>
          <w:sz w:val="22"/>
          <w:szCs w:val="22"/>
        </w:rPr>
      </w:pPr>
      <w:r w:rsidRPr="008050EC">
        <w:rPr>
          <w:sz w:val="22"/>
          <w:szCs w:val="22"/>
        </w:rPr>
        <w:t xml:space="preserve">Present the wording for the new rule and include a statement indicating a recommended placement of the new rule within the ROB framework. Examples: </w:t>
      </w:r>
    </w:p>
    <w:p w14:paraId="296CBEA7" w14:textId="77777777" w:rsidR="004033E8" w:rsidRPr="008050EC" w:rsidRDefault="004033E8" w:rsidP="00E31936">
      <w:pPr>
        <w:autoSpaceDE w:val="0"/>
        <w:autoSpaceDN w:val="0"/>
        <w:adjustRightInd w:val="0"/>
        <w:ind w:left="720"/>
        <w:rPr>
          <w:sz w:val="22"/>
          <w:szCs w:val="22"/>
        </w:rPr>
      </w:pPr>
    </w:p>
    <w:p w14:paraId="4BDAD2A7" w14:textId="77777777" w:rsidR="004033E8" w:rsidRPr="008050EC" w:rsidRDefault="004033E8" w:rsidP="00E31936">
      <w:pPr>
        <w:autoSpaceDE w:val="0"/>
        <w:autoSpaceDN w:val="0"/>
        <w:adjustRightInd w:val="0"/>
        <w:ind w:left="720"/>
        <w:rPr>
          <w:i/>
          <w:sz w:val="22"/>
          <w:szCs w:val="22"/>
        </w:rPr>
      </w:pPr>
      <w:r w:rsidRPr="008050EC">
        <w:rPr>
          <w:i/>
          <w:sz w:val="22"/>
          <w:szCs w:val="22"/>
        </w:rPr>
        <w:t xml:space="preserve">It is recommended that this rule be placed in ROB Book II, </w:t>
      </w:r>
      <w:r w:rsidR="001A7CA8" w:rsidRPr="008050EC">
        <w:rPr>
          <w:i/>
          <w:sz w:val="22"/>
          <w:szCs w:val="22"/>
        </w:rPr>
        <w:t>Technology</w:t>
      </w:r>
      <w:r w:rsidRPr="008050EC">
        <w:rPr>
          <w:i/>
          <w:sz w:val="22"/>
          <w:szCs w:val="22"/>
        </w:rPr>
        <w:t xml:space="preserve"> Council </w:t>
      </w:r>
      <w:r w:rsidR="001A7CA8" w:rsidRPr="008050EC">
        <w:rPr>
          <w:i/>
          <w:sz w:val="22"/>
          <w:szCs w:val="22"/>
        </w:rPr>
        <w:t>ROB</w:t>
      </w:r>
      <w:r w:rsidRPr="008050EC">
        <w:rPr>
          <w:i/>
          <w:sz w:val="22"/>
          <w:szCs w:val="22"/>
        </w:rPr>
        <w:t xml:space="preserve">. </w:t>
      </w:r>
    </w:p>
    <w:p w14:paraId="24D01D2C" w14:textId="77777777" w:rsidR="004033E8" w:rsidRPr="008050EC" w:rsidRDefault="004033E8" w:rsidP="00E31936">
      <w:pPr>
        <w:autoSpaceDE w:val="0"/>
        <w:autoSpaceDN w:val="0"/>
        <w:adjustRightInd w:val="0"/>
        <w:ind w:left="720"/>
        <w:jc w:val="both"/>
        <w:rPr>
          <w:sz w:val="22"/>
          <w:szCs w:val="22"/>
        </w:rPr>
      </w:pPr>
    </w:p>
    <w:p w14:paraId="5EFBE5EB" w14:textId="77777777" w:rsidR="004033E8" w:rsidRPr="008050EC" w:rsidRDefault="004033E8" w:rsidP="00E31936">
      <w:pPr>
        <w:autoSpaceDE w:val="0"/>
        <w:autoSpaceDN w:val="0"/>
        <w:adjustRightInd w:val="0"/>
        <w:ind w:left="720"/>
        <w:jc w:val="both"/>
        <w:rPr>
          <w:i/>
          <w:sz w:val="22"/>
          <w:szCs w:val="22"/>
        </w:rPr>
      </w:pPr>
      <w:r w:rsidRPr="008050EC">
        <w:rPr>
          <w:i/>
          <w:sz w:val="22"/>
          <w:szCs w:val="22"/>
        </w:rPr>
        <w:t xml:space="preserve">It is recommended that this rule be placed in ROB Book I, section 300, Meetings of Members. </w:t>
      </w:r>
    </w:p>
    <w:p w14:paraId="00B04669" w14:textId="77777777" w:rsidR="004033E8" w:rsidRPr="008050EC" w:rsidRDefault="004033E8" w:rsidP="004033E8">
      <w:pPr>
        <w:autoSpaceDE w:val="0"/>
        <w:autoSpaceDN w:val="0"/>
        <w:adjustRightInd w:val="0"/>
        <w:ind w:left="630" w:hanging="630"/>
        <w:rPr>
          <w:sz w:val="22"/>
          <w:szCs w:val="22"/>
        </w:rPr>
      </w:pPr>
    </w:p>
    <w:p w14:paraId="0589DC0D" w14:textId="77777777" w:rsidR="004033E8" w:rsidRPr="008050EC" w:rsidRDefault="00E31936" w:rsidP="00E31936">
      <w:pPr>
        <w:autoSpaceDE w:val="0"/>
        <w:autoSpaceDN w:val="0"/>
        <w:adjustRightInd w:val="0"/>
        <w:ind w:left="720" w:hanging="720"/>
        <w:rPr>
          <w:sz w:val="22"/>
          <w:szCs w:val="22"/>
        </w:rPr>
      </w:pPr>
      <w:r>
        <w:rPr>
          <w:sz w:val="22"/>
          <w:szCs w:val="22"/>
        </w:rPr>
        <w:t>C</w:t>
      </w:r>
      <w:r w:rsidR="000F2BA2" w:rsidRPr="008050EC">
        <w:rPr>
          <w:sz w:val="22"/>
          <w:szCs w:val="22"/>
        </w:rPr>
        <w:t>2</w:t>
      </w:r>
      <w:r>
        <w:rPr>
          <w:sz w:val="22"/>
          <w:szCs w:val="22"/>
        </w:rPr>
        <w:t>.4</w:t>
      </w:r>
      <w:r>
        <w:rPr>
          <w:sz w:val="22"/>
          <w:szCs w:val="22"/>
        </w:rPr>
        <w:tab/>
      </w:r>
      <w:r w:rsidR="004033E8" w:rsidRPr="008050EC">
        <w:rPr>
          <w:sz w:val="22"/>
          <w:szCs w:val="22"/>
        </w:rPr>
        <w:t xml:space="preserve">To propose rescinding an existing ROB, include in the recommendation the ROB book in which the rule is located, the rule number or other identification code, and the wording of the rule. </w:t>
      </w:r>
    </w:p>
    <w:p w14:paraId="14CB9127" w14:textId="77777777" w:rsidR="004033E8" w:rsidRPr="008050EC" w:rsidRDefault="004033E8" w:rsidP="004033E8">
      <w:pPr>
        <w:autoSpaceDE w:val="0"/>
        <w:autoSpaceDN w:val="0"/>
        <w:adjustRightInd w:val="0"/>
        <w:ind w:left="630" w:hanging="630"/>
        <w:rPr>
          <w:sz w:val="22"/>
          <w:szCs w:val="22"/>
        </w:rPr>
      </w:pPr>
    </w:p>
    <w:p w14:paraId="608C4D81" w14:textId="77777777" w:rsidR="004033E8" w:rsidRPr="008050EC" w:rsidRDefault="00E31936" w:rsidP="00E31936">
      <w:pPr>
        <w:autoSpaceDE w:val="0"/>
        <w:autoSpaceDN w:val="0"/>
        <w:adjustRightInd w:val="0"/>
        <w:ind w:left="720" w:hanging="720"/>
        <w:rPr>
          <w:sz w:val="22"/>
          <w:szCs w:val="22"/>
        </w:rPr>
      </w:pPr>
      <w:r>
        <w:rPr>
          <w:sz w:val="22"/>
          <w:szCs w:val="22"/>
        </w:rPr>
        <w:t>C</w:t>
      </w:r>
      <w:r w:rsidR="000F2BA2" w:rsidRPr="008050EC">
        <w:rPr>
          <w:sz w:val="22"/>
          <w:szCs w:val="22"/>
        </w:rPr>
        <w:t>2</w:t>
      </w:r>
      <w:r>
        <w:rPr>
          <w:sz w:val="22"/>
          <w:szCs w:val="22"/>
        </w:rPr>
        <w:t>.5</w:t>
      </w:r>
      <w:r w:rsidR="004033E8" w:rsidRPr="008050EC">
        <w:rPr>
          <w:sz w:val="22"/>
          <w:szCs w:val="22"/>
        </w:rPr>
        <w:tab/>
        <w:t xml:space="preserve">Proposed changes to Society-wide policies and procedures (e.g., Travel Reimbursement Policy, Election and Appointment Procedures) shall follow the same procedure as for changes to ROBs. </w:t>
      </w:r>
    </w:p>
    <w:p w14:paraId="0186419D" w14:textId="77777777" w:rsidR="004033E8" w:rsidRPr="008050EC" w:rsidRDefault="004033E8" w:rsidP="004033E8">
      <w:pPr>
        <w:autoSpaceDE w:val="0"/>
        <w:autoSpaceDN w:val="0"/>
        <w:adjustRightInd w:val="0"/>
        <w:ind w:left="630" w:hanging="630"/>
        <w:rPr>
          <w:sz w:val="22"/>
          <w:szCs w:val="22"/>
        </w:rPr>
      </w:pPr>
    </w:p>
    <w:p w14:paraId="168FD15F" w14:textId="77777777" w:rsidR="004033E8" w:rsidRPr="008050EC" w:rsidRDefault="00E31936" w:rsidP="004033E8">
      <w:pPr>
        <w:autoSpaceDE w:val="0"/>
        <w:autoSpaceDN w:val="0"/>
        <w:adjustRightInd w:val="0"/>
        <w:rPr>
          <w:sz w:val="22"/>
          <w:szCs w:val="22"/>
          <w:u w:val="single"/>
        </w:rPr>
      </w:pPr>
      <w:r>
        <w:rPr>
          <w:sz w:val="22"/>
          <w:szCs w:val="22"/>
          <w:u w:val="single"/>
        </w:rPr>
        <w:t xml:space="preserve">Part 3 </w:t>
      </w:r>
      <w:r w:rsidR="004033E8" w:rsidRPr="008050EC">
        <w:rPr>
          <w:sz w:val="22"/>
          <w:szCs w:val="22"/>
          <w:u w:val="single"/>
        </w:rPr>
        <w:t xml:space="preserve">Revisions to Manual of Procedures (MOPs) </w:t>
      </w:r>
    </w:p>
    <w:p w14:paraId="265FD8DF" w14:textId="77777777" w:rsidR="004033E8" w:rsidRPr="008050EC" w:rsidRDefault="004033E8" w:rsidP="004033E8">
      <w:pPr>
        <w:autoSpaceDE w:val="0"/>
        <w:autoSpaceDN w:val="0"/>
        <w:adjustRightInd w:val="0"/>
        <w:rPr>
          <w:sz w:val="22"/>
          <w:szCs w:val="22"/>
        </w:rPr>
      </w:pPr>
    </w:p>
    <w:p w14:paraId="460F9A32" w14:textId="77777777" w:rsidR="004033E8" w:rsidRPr="008050EC" w:rsidRDefault="00E31936" w:rsidP="00E31936">
      <w:pPr>
        <w:autoSpaceDE w:val="0"/>
        <w:autoSpaceDN w:val="0"/>
        <w:adjustRightInd w:val="0"/>
        <w:ind w:left="720" w:hanging="720"/>
        <w:rPr>
          <w:sz w:val="22"/>
          <w:szCs w:val="22"/>
        </w:rPr>
      </w:pPr>
      <w:r>
        <w:rPr>
          <w:sz w:val="22"/>
          <w:szCs w:val="22"/>
        </w:rPr>
        <w:t>C</w:t>
      </w:r>
      <w:r w:rsidR="000F2BA2" w:rsidRPr="008050EC">
        <w:rPr>
          <w:sz w:val="22"/>
          <w:szCs w:val="22"/>
        </w:rPr>
        <w:t>3</w:t>
      </w:r>
      <w:r w:rsidR="004033E8" w:rsidRPr="008050EC">
        <w:rPr>
          <w:sz w:val="22"/>
          <w:szCs w:val="22"/>
        </w:rPr>
        <w:t>.1</w:t>
      </w:r>
      <w:r>
        <w:rPr>
          <w:sz w:val="22"/>
          <w:szCs w:val="22"/>
        </w:rPr>
        <w:tab/>
      </w:r>
      <w:r w:rsidR="004033E8" w:rsidRPr="008050EC">
        <w:rPr>
          <w:sz w:val="22"/>
          <w:szCs w:val="22"/>
        </w:rPr>
        <w:t xml:space="preserve">Revisions to this Manual of Procedures must be approved by Technology Council or designated council subcommittee. </w:t>
      </w:r>
    </w:p>
    <w:p w14:paraId="5F9B54AE" w14:textId="77777777" w:rsidR="00B86D48" w:rsidRPr="008050EC" w:rsidRDefault="00B86D48" w:rsidP="00B86D48">
      <w:pPr>
        <w:pStyle w:val="Heading1"/>
        <w:rPr>
          <w:sz w:val="22"/>
          <w:szCs w:val="22"/>
        </w:rPr>
      </w:pPr>
    </w:p>
    <w:p w14:paraId="650C7791" w14:textId="77777777" w:rsidR="000140C2" w:rsidRPr="008050EC" w:rsidRDefault="000140C2" w:rsidP="000140C2">
      <w:pPr>
        <w:pStyle w:val="Heading2"/>
        <w:rPr>
          <w:color w:val="FF0000"/>
          <w:sz w:val="22"/>
          <w:szCs w:val="22"/>
        </w:rPr>
      </w:pPr>
      <w:hyperlink w:anchor="_TABLE_OF_CONTENTS" w:history="1">
        <w:r w:rsidRPr="00882554">
          <w:rPr>
            <w:rStyle w:val="Hyperlink"/>
            <w:sz w:val="22"/>
            <w:szCs w:val="22"/>
          </w:rPr>
          <w:t>T</w:t>
        </w:r>
        <w:r w:rsidRPr="00882554">
          <w:rPr>
            <w:rStyle w:val="Hyperlink"/>
            <w:sz w:val="22"/>
            <w:szCs w:val="22"/>
          </w:rPr>
          <w:t>O</w:t>
        </w:r>
        <w:r w:rsidRPr="00882554">
          <w:rPr>
            <w:rStyle w:val="Hyperlink"/>
            <w:sz w:val="22"/>
            <w:szCs w:val="22"/>
          </w:rPr>
          <w:t>C</w:t>
        </w:r>
      </w:hyperlink>
    </w:p>
    <w:p w14:paraId="2A53E625" w14:textId="77777777" w:rsidR="000140C2" w:rsidRDefault="000140C2" w:rsidP="00B86D48">
      <w:pPr>
        <w:pStyle w:val="Heading1"/>
        <w:rPr>
          <w:sz w:val="22"/>
          <w:szCs w:val="22"/>
        </w:rPr>
      </w:pPr>
    </w:p>
    <w:p w14:paraId="6FB0E591" w14:textId="77777777" w:rsidR="000140C2" w:rsidRDefault="000140C2" w:rsidP="00B86D48">
      <w:pPr>
        <w:pStyle w:val="Heading1"/>
        <w:rPr>
          <w:sz w:val="22"/>
          <w:szCs w:val="22"/>
        </w:rPr>
      </w:pPr>
      <w:r>
        <w:rPr>
          <w:sz w:val="22"/>
          <w:szCs w:val="22"/>
        </w:rPr>
        <w:br w:type="page"/>
      </w:r>
    </w:p>
    <w:p w14:paraId="7063DA7E" w14:textId="77777777" w:rsidR="000140C2" w:rsidRDefault="000140C2" w:rsidP="00B86D48">
      <w:pPr>
        <w:pStyle w:val="Heading1"/>
        <w:rPr>
          <w:sz w:val="22"/>
          <w:szCs w:val="22"/>
        </w:rPr>
      </w:pPr>
    </w:p>
    <w:p w14:paraId="41C2067D" w14:textId="77777777" w:rsidR="00CE0D29" w:rsidRPr="008050EC" w:rsidRDefault="00AE7F46" w:rsidP="00B86D48">
      <w:pPr>
        <w:pStyle w:val="Heading1"/>
        <w:rPr>
          <w:sz w:val="22"/>
          <w:szCs w:val="22"/>
        </w:rPr>
      </w:pPr>
      <w:bookmarkStart w:id="5" w:name="_SECTION_D_–"/>
      <w:bookmarkEnd w:id="5"/>
      <w:r w:rsidRPr="008050EC">
        <w:rPr>
          <w:sz w:val="22"/>
          <w:szCs w:val="22"/>
        </w:rPr>
        <w:t xml:space="preserve">SECTION </w:t>
      </w:r>
      <w:r w:rsidR="00336F48" w:rsidRPr="008050EC">
        <w:rPr>
          <w:sz w:val="22"/>
          <w:szCs w:val="22"/>
        </w:rPr>
        <w:t>D</w:t>
      </w:r>
      <w:r w:rsidRPr="008050EC">
        <w:rPr>
          <w:sz w:val="22"/>
          <w:szCs w:val="22"/>
        </w:rPr>
        <w:t xml:space="preserve"> – MANAGEMENT BY OBJECTIVES (MBO)</w:t>
      </w:r>
    </w:p>
    <w:p w14:paraId="4B7FC6D8" w14:textId="77777777" w:rsidR="00AE7F46" w:rsidRDefault="00AE7F46" w:rsidP="00AE7F46">
      <w:pPr>
        <w:autoSpaceDE w:val="0"/>
        <w:autoSpaceDN w:val="0"/>
        <w:adjustRightInd w:val="0"/>
        <w:ind w:left="720" w:hanging="720"/>
        <w:jc w:val="both"/>
        <w:rPr>
          <w:sz w:val="22"/>
          <w:szCs w:val="22"/>
        </w:rPr>
      </w:pPr>
    </w:p>
    <w:p w14:paraId="7FFC39B6" w14:textId="77777777" w:rsidR="00CF6AB4" w:rsidRPr="008050EC" w:rsidRDefault="00CF6AB4" w:rsidP="00CF6AB4">
      <w:pPr>
        <w:autoSpaceDE w:val="0"/>
        <w:autoSpaceDN w:val="0"/>
        <w:adjustRightInd w:val="0"/>
        <w:rPr>
          <w:sz w:val="22"/>
          <w:szCs w:val="22"/>
          <w:u w:val="single"/>
        </w:rPr>
      </w:pPr>
      <w:r>
        <w:rPr>
          <w:sz w:val="22"/>
          <w:szCs w:val="22"/>
          <w:u w:val="single"/>
        </w:rPr>
        <w:t>Part 1 Initial Development, Objective Structure &amp; Status Reporting</w:t>
      </w:r>
      <w:r w:rsidRPr="008050EC">
        <w:rPr>
          <w:sz w:val="22"/>
          <w:szCs w:val="22"/>
          <w:u w:val="single"/>
        </w:rPr>
        <w:t xml:space="preserve"> </w:t>
      </w:r>
    </w:p>
    <w:p w14:paraId="0A3EF4E1" w14:textId="77777777" w:rsidR="00CF6AB4" w:rsidRPr="008050EC" w:rsidRDefault="00CF6AB4" w:rsidP="00AE7F46">
      <w:pPr>
        <w:autoSpaceDE w:val="0"/>
        <w:autoSpaceDN w:val="0"/>
        <w:adjustRightInd w:val="0"/>
        <w:ind w:left="720" w:hanging="720"/>
        <w:jc w:val="both"/>
        <w:rPr>
          <w:sz w:val="22"/>
          <w:szCs w:val="22"/>
        </w:rPr>
      </w:pPr>
    </w:p>
    <w:p w14:paraId="2C4515A9" w14:textId="77777777" w:rsidR="00AE7F46" w:rsidRPr="008050EC" w:rsidRDefault="00336F48" w:rsidP="00AE7F46">
      <w:pPr>
        <w:autoSpaceDE w:val="0"/>
        <w:autoSpaceDN w:val="0"/>
        <w:adjustRightInd w:val="0"/>
        <w:ind w:left="720" w:hanging="720"/>
        <w:jc w:val="both"/>
        <w:rPr>
          <w:sz w:val="22"/>
          <w:szCs w:val="22"/>
        </w:rPr>
      </w:pPr>
      <w:r w:rsidRPr="008050EC">
        <w:rPr>
          <w:sz w:val="22"/>
          <w:szCs w:val="22"/>
        </w:rPr>
        <w:t>D</w:t>
      </w:r>
      <w:r w:rsidR="00AE7F46" w:rsidRPr="008050EC">
        <w:rPr>
          <w:sz w:val="22"/>
          <w:szCs w:val="22"/>
        </w:rPr>
        <w:t>1.1</w:t>
      </w:r>
      <w:r w:rsidR="00AE7F46" w:rsidRPr="008050EC">
        <w:rPr>
          <w:sz w:val="22"/>
          <w:szCs w:val="22"/>
        </w:rPr>
        <w:tab/>
        <w:t xml:space="preserve">Prior to the Society Annual meeting, the individual who will be the next year’s chair will prepare objectives for the RAC for the next year and present these objectives to the RAC for review at the committee meeting held during the Society Annual Meeting. The objectives will be included in the RAC’s report to Technology Council at the Annual Meeting as an information item, and a copy of the objectives will be sent to headquarters staff (Assistant to the BOD). </w:t>
      </w:r>
    </w:p>
    <w:p w14:paraId="715CB787" w14:textId="77777777" w:rsidR="00AE7F46" w:rsidRPr="008050EC" w:rsidRDefault="00AE7F46" w:rsidP="00AE7F46">
      <w:pPr>
        <w:autoSpaceDE w:val="0"/>
        <w:autoSpaceDN w:val="0"/>
        <w:adjustRightInd w:val="0"/>
        <w:ind w:left="720" w:hanging="720"/>
        <w:jc w:val="both"/>
        <w:rPr>
          <w:sz w:val="22"/>
          <w:szCs w:val="22"/>
        </w:rPr>
      </w:pPr>
    </w:p>
    <w:p w14:paraId="0CF9ACA8" w14:textId="77777777" w:rsidR="00AE7F46" w:rsidRPr="008050EC" w:rsidRDefault="00AE7F46" w:rsidP="00AE7F46">
      <w:pPr>
        <w:autoSpaceDE w:val="0"/>
        <w:autoSpaceDN w:val="0"/>
        <w:adjustRightInd w:val="0"/>
        <w:ind w:left="720"/>
        <w:jc w:val="both"/>
        <w:rPr>
          <w:sz w:val="22"/>
          <w:szCs w:val="22"/>
        </w:rPr>
      </w:pPr>
      <w:r w:rsidRPr="008050EC">
        <w:rPr>
          <w:sz w:val="22"/>
          <w:szCs w:val="22"/>
        </w:rPr>
        <w:t xml:space="preserve">Each objective should be measurable if possible and should include a projected completion date, fiscal impact (if any) and other information that would clarify the intent of the objective. If an objective is to be assigned to a specific member or subcommittee of the committee, this should also be included. See Appendix </w:t>
      </w:r>
      <w:r w:rsidR="00532F20" w:rsidRPr="008050EC">
        <w:rPr>
          <w:sz w:val="22"/>
          <w:szCs w:val="22"/>
        </w:rPr>
        <w:t>A</w:t>
      </w:r>
      <w:r w:rsidRPr="008050EC">
        <w:rPr>
          <w:sz w:val="22"/>
          <w:szCs w:val="22"/>
        </w:rPr>
        <w:t xml:space="preserve"> for a suggested MBO format.</w:t>
      </w:r>
    </w:p>
    <w:p w14:paraId="6161712F" w14:textId="77777777" w:rsidR="00AE7F46" w:rsidRPr="008050EC" w:rsidRDefault="00AE7F46" w:rsidP="00AE7F46">
      <w:pPr>
        <w:autoSpaceDE w:val="0"/>
        <w:autoSpaceDN w:val="0"/>
        <w:adjustRightInd w:val="0"/>
        <w:ind w:left="720" w:hanging="720"/>
        <w:jc w:val="both"/>
        <w:rPr>
          <w:sz w:val="22"/>
          <w:szCs w:val="22"/>
        </w:rPr>
      </w:pPr>
    </w:p>
    <w:p w14:paraId="72401534" w14:textId="77777777" w:rsidR="00AE7F46" w:rsidRPr="008050EC" w:rsidRDefault="00AE7F46" w:rsidP="00AE7F46">
      <w:pPr>
        <w:autoSpaceDE w:val="0"/>
        <w:autoSpaceDN w:val="0"/>
        <w:adjustRightInd w:val="0"/>
        <w:ind w:left="720"/>
        <w:jc w:val="both"/>
        <w:rPr>
          <w:sz w:val="22"/>
          <w:szCs w:val="22"/>
        </w:rPr>
      </w:pPr>
      <w:r w:rsidRPr="008050EC">
        <w:rPr>
          <w:sz w:val="22"/>
          <w:szCs w:val="22"/>
        </w:rPr>
        <w:t xml:space="preserve">A status report of the objectives will be included in the committee report submitted to the council at the Society winter meeting, and a copy of the objectives will be sent to headquarters staff (Assistant to the BOD). </w:t>
      </w:r>
    </w:p>
    <w:p w14:paraId="1F7A52C5" w14:textId="77777777" w:rsidR="00CF6AB4" w:rsidRDefault="00CF6AB4" w:rsidP="00CF6AB4">
      <w:pPr>
        <w:autoSpaceDE w:val="0"/>
        <w:autoSpaceDN w:val="0"/>
        <w:adjustRightInd w:val="0"/>
        <w:rPr>
          <w:sz w:val="22"/>
          <w:szCs w:val="22"/>
          <w:u w:val="single"/>
        </w:rPr>
      </w:pPr>
    </w:p>
    <w:p w14:paraId="32C6122E" w14:textId="77777777" w:rsidR="00CF6AB4" w:rsidRPr="008050EC" w:rsidRDefault="00CF6AB4" w:rsidP="00CF6AB4">
      <w:pPr>
        <w:autoSpaceDE w:val="0"/>
        <w:autoSpaceDN w:val="0"/>
        <w:adjustRightInd w:val="0"/>
        <w:rPr>
          <w:sz w:val="22"/>
          <w:szCs w:val="22"/>
          <w:u w:val="single"/>
        </w:rPr>
      </w:pPr>
      <w:r>
        <w:rPr>
          <w:sz w:val="22"/>
          <w:szCs w:val="22"/>
          <w:u w:val="single"/>
        </w:rPr>
        <w:t>Part 2 Final Reporting</w:t>
      </w:r>
      <w:r w:rsidRPr="008050EC">
        <w:rPr>
          <w:sz w:val="22"/>
          <w:szCs w:val="22"/>
          <w:u w:val="single"/>
        </w:rPr>
        <w:t xml:space="preserve"> </w:t>
      </w:r>
    </w:p>
    <w:p w14:paraId="73B4348B" w14:textId="77777777" w:rsidR="00AE7F46" w:rsidRPr="008050EC" w:rsidRDefault="00AE7F46" w:rsidP="00AE7F46">
      <w:pPr>
        <w:autoSpaceDE w:val="0"/>
        <w:autoSpaceDN w:val="0"/>
        <w:adjustRightInd w:val="0"/>
        <w:ind w:left="720" w:hanging="720"/>
        <w:jc w:val="both"/>
        <w:rPr>
          <w:sz w:val="22"/>
          <w:szCs w:val="22"/>
        </w:rPr>
      </w:pPr>
    </w:p>
    <w:p w14:paraId="63509D6C" w14:textId="77777777" w:rsidR="00AE7F46" w:rsidRPr="008050EC" w:rsidRDefault="00336F48" w:rsidP="00CF6AB4">
      <w:pPr>
        <w:autoSpaceDE w:val="0"/>
        <w:autoSpaceDN w:val="0"/>
        <w:adjustRightInd w:val="0"/>
        <w:ind w:left="720" w:hanging="720"/>
        <w:rPr>
          <w:sz w:val="22"/>
          <w:szCs w:val="22"/>
        </w:rPr>
      </w:pPr>
      <w:r w:rsidRPr="008050EC">
        <w:rPr>
          <w:sz w:val="22"/>
          <w:szCs w:val="22"/>
        </w:rPr>
        <w:t>D</w:t>
      </w:r>
      <w:r w:rsidR="00AE7F46" w:rsidRPr="008050EC">
        <w:rPr>
          <w:sz w:val="22"/>
          <w:szCs w:val="22"/>
        </w:rPr>
        <w:t>2</w:t>
      </w:r>
      <w:r w:rsidR="00CF6AB4">
        <w:rPr>
          <w:sz w:val="22"/>
          <w:szCs w:val="22"/>
        </w:rPr>
        <w:t>.1</w:t>
      </w:r>
      <w:r w:rsidR="00AE7F46" w:rsidRPr="008050EC">
        <w:rPr>
          <w:sz w:val="22"/>
          <w:szCs w:val="22"/>
        </w:rPr>
        <w:tab/>
        <w:t>A final report of the objectives will be included in the committee report submitted to the council at the Society annual meeting, and a copy of the objectives will be sent to headquarters staff (Assistant to the BOD). The objectives prepared by the committee vice chair for the next year (or by the individual who will be the next year’s chair) will also be included in this report.</w:t>
      </w:r>
    </w:p>
    <w:p w14:paraId="26B42BDA" w14:textId="77777777" w:rsidR="00B86D48" w:rsidRPr="008050EC" w:rsidRDefault="00B86D48" w:rsidP="00AE7F46">
      <w:pPr>
        <w:autoSpaceDE w:val="0"/>
        <w:autoSpaceDN w:val="0"/>
        <w:adjustRightInd w:val="0"/>
        <w:ind w:left="576" w:hanging="576"/>
        <w:rPr>
          <w:sz w:val="22"/>
          <w:szCs w:val="22"/>
        </w:rPr>
      </w:pPr>
    </w:p>
    <w:p w14:paraId="69030815" w14:textId="77777777" w:rsidR="00135E19" w:rsidRPr="00135E19" w:rsidRDefault="000140C2" w:rsidP="00135E19">
      <w:pPr>
        <w:autoSpaceDE w:val="0"/>
        <w:autoSpaceDN w:val="0"/>
        <w:adjustRightInd w:val="0"/>
        <w:ind w:left="9216" w:hanging="576"/>
        <w:rPr>
          <w:b/>
          <w:color w:val="FF0000"/>
          <w:sz w:val="22"/>
          <w:szCs w:val="22"/>
        </w:rPr>
      </w:pPr>
      <w:hyperlink w:anchor="_TABLE_OF_CONTENTS" w:history="1">
        <w:r w:rsidRPr="00135E19">
          <w:rPr>
            <w:rStyle w:val="Hyperlink"/>
            <w:b/>
            <w:sz w:val="22"/>
            <w:szCs w:val="22"/>
          </w:rPr>
          <w:t>T</w:t>
        </w:r>
        <w:r w:rsidRPr="00135E19">
          <w:rPr>
            <w:rStyle w:val="Hyperlink"/>
            <w:b/>
            <w:sz w:val="22"/>
            <w:szCs w:val="22"/>
          </w:rPr>
          <w:t>O</w:t>
        </w:r>
        <w:r w:rsidRPr="00135E19">
          <w:rPr>
            <w:rStyle w:val="Hyperlink"/>
            <w:b/>
            <w:sz w:val="22"/>
            <w:szCs w:val="22"/>
          </w:rPr>
          <w:t>C</w:t>
        </w:r>
      </w:hyperlink>
    </w:p>
    <w:p w14:paraId="345A0F2E" w14:textId="77777777" w:rsidR="00EA3D3E" w:rsidRPr="008050EC" w:rsidRDefault="00B86D48" w:rsidP="00AE7F46">
      <w:pPr>
        <w:autoSpaceDE w:val="0"/>
        <w:autoSpaceDN w:val="0"/>
        <w:adjustRightInd w:val="0"/>
        <w:ind w:left="576" w:hanging="576"/>
        <w:rPr>
          <w:sz w:val="22"/>
          <w:szCs w:val="22"/>
        </w:rPr>
      </w:pPr>
      <w:r w:rsidRPr="008050EC">
        <w:rPr>
          <w:sz w:val="22"/>
          <w:szCs w:val="22"/>
        </w:rPr>
        <w:br w:type="page"/>
      </w:r>
    </w:p>
    <w:p w14:paraId="7E0533B8" w14:textId="77777777" w:rsidR="00BE179F" w:rsidRPr="008050EC" w:rsidRDefault="00BE179F" w:rsidP="00BD2890">
      <w:pPr>
        <w:pStyle w:val="Heading1"/>
        <w:rPr>
          <w:sz w:val="22"/>
          <w:szCs w:val="22"/>
        </w:rPr>
      </w:pPr>
      <w:bookmarkStart w:id="6" w:name="_SECTION_E_–"/>
      <w:bookmarkEnd w:id="6"/>
      <w:r w:rsidRPr="008050EC">
        <w:rPr>
          <w:sz w:val="22"/>
          <w:szCs w:val="22"/>
        </w:rPr>
        <w:t>SECTION E – MENTORING OF NEW MEMBERS</w:t>
      </w:r>
    </w:p>
    <w:p w14:paraId="289E1C25" w14:textId="77777777" w:rsidR="00BE179F" w:rsidRPr="008050EC" w:rsidRDefault="00BE179F" w:rsidP="00BE179F">
      <w:pPr>
        <w:autoSpaceDE w:val="0"/>
        <w:autoSpaceDN w:val="0"/>
        <w:adjustRightInd w:val="0"/>
        <w:ind w:left="720" w:hanging="720"/>
        <w:jc w:val="both"/>
        <w:rPr>
          <w:sz w:val="22"/>
          <w:szCs w:val="22"/>
        </w:rPr>
      </w:pPr>
    </w:p>
    <w:p w14:paraId="54AA8C7C" w14:textId="77777777" w:rsidR="00EA3D3E" w:rsidRPr="008050EC" w:rsidRDefault="00CF6AB4" w:rsidP="00BE179F">
      <w:pPr>
        <w:autoSpaceDE w:val="0"/>
        <w:autoSpaceDN w:val="0"/>
        <w:adjustRightInd w:val="0"/>
        <w:ind w:left="720" w:hanging="720"/>
        <w:rPr>
          <w:sz w:val="22"/>
          <w:szCs w:val="22"/>
        </w:rPr>
      </w:pPr>
      <w:r>
        <w:rPr>
          <w:sz w:val="22"/>
          <w:szCs w:val="22"/>
        </w:rPr>
        <w:t>E</w:t>
      </w:r>
      <w:r w:rsidR="00BE179F" w:rsidRPr="008050EC">
        <w:rPr>
          <w:sz w:val="22"/>
          <w:szCs w:val="22"/>
        </w:rPr>
        <w:t>1.1</w:t>
      </w:r>
      <w:r w:rsidR="00BE179F" w:rsidRPr="008050EC">
        <w:rPr>
          <w:sz w:val="22"/>
          <w:szCs w:val="22"/>
        </w:rPr>
        <w:tab/>
        <w:t>During the final meeting of the Fiscal Year, the RAC Chair shall appoint an incumbent to be the mentor for each incom</w:t>
      </w:r>
      <w:r>
        <w:rPr>
          <w:sz w:val="22"/>
          <w:szCs w:val="22"/>
        </w:rPr>
        <w:t>ing member. Specifics of the</w:t>
      </w:r>
      <w:r w:rsidR="00BE179F" w:rsidRPr="008050EC">
        <w:rPr>
          <w:sz w:val="22"/>
          <w:szCs w:val="22"/>
        </w:rPr>
        <w:t xml:space="preserve"> </w:t>
      </w:r>
      <w:r w:rsidR="000B015E">
        <w:rPr>
          <w:sz w:val="22"/>
          <w:szCs w:val="22"/>
        </w:rPr>
        <w:t xml:space="preserve">Society </w:t>
      </w:r>
      <w:r w:rsidRPr="008050EC">
        <w:rPr>
          <w:sz w:val="22"/>
          <w:szCs w:val="22"/>
        </w:rPr>
        <w:t>mentoring</w:t>
      </w:r>
      <w:r>
        <w:rPr>
          <w:sz w:val="22"/>
          <w:szCs w:val="22"/>
        </w:rPr>
        <w:t xml:space="preserve"> program are</w:t>
      </w:r>
      <w:r w:rsidR="000B015E">
        <w:rPr>
          <w:sz w:val="22"/>
          <w:szCs w:val="22"/>
        </w:rPr>
        <w:t xml:space="preserve"> provided in ROB 3.400 – MOP for </w:t>
      </w:r>
      <w:r w:rsidR="009852CB">
        <w:rPr>
          <w:sz w:val="22"/>
          <w:szCs w:val="22"/>
        </w:rPr>
        <w:t>Officers &amp;</w:t>
      </w:r>
      <w:r w:rsidR="000B015E">
        <w:rPr>
          <w:sz w:val="22"/>
          <w:szCs w:val="22"/>
        </w:rPr>
        <w:t xml:space="preserve"> Directors – Appendix E</w:t>
      </w:r>
    </w:p>
    <w:p w14:paraId="2DDC511B" w14:textId="77777777" w:rsidR="00EA3D3E" w:rsidRPr="008050EC" w:rsidRDefault="00EA3D3E" w:rsidP="00EA3D3E">
      <w:pPr>
        <w:autoSpaceDE w:val="0"/>
        <w:autoSpaceDN w:val="0"/>
        <w:adjustRightInd w:val="0"/>
        <w:rPr>
          <w:sz w:val="22"/>
          <w:szCs w:val="22"/>
        </w:rPr>
      </w:pPr>
    </w:p>
    <w:bookmarkStart w:id="7" w:name="_APPENDIX_A"/>
    <w:bookmarkEnd w:id="7"/>
    <w:p w14:paraId="78204D66" w14:textId="77777777" w:rsidR="00205C44" w:rsidRDefault="00135E19" w:rsidP="00135E19">
      <w:pPr>
        <w:ind w:left="7920" w:firstLine="720"/>
      </w:pPr>
      <w:r w:rsidRPr="00135E19">
        <w:rPr>
          <w:b/>
          <w:color w:val="FF0000"/>
          <w:sz w:val="22"/>
          <w:szCs w:val="22"/>
        </w:rPr>
        <w:fldChar w:fldCharType="begin"/>
      </w:r>
      <w:r w:rsidRPr="00135E19">
        <w:rPr>
          <w:b/>
          <w:color w:val="FF0000"/>
          <w:sz w:val="22"/>
          <w:szCs w:val="22"/>
        </w:rPr>
        <w:instrText>HYPERLINK  \l "_TABLE_OF_CONTENTS"</w:instrText>
      </w:r>
      <w:r w:rsidRPr="00135E19">
        <w:rPr>
          <w:b/>
          <w:color w:val="FF0000"/>
          <w:sz w:val="22"/>
          <w:szCs w:val="22"/>
        </w:rPr>
      </w:r>
      <w:r w:rsidRPr="00135E19">
        <w:rPr>
          <w:b/>
          <w:color w:val="FF0000"/>
          <w:sz w:val="22"/>
          <w:szCs w:val="22"/>
        </w:rPr>
        <w:fldChar w:fldCharType="separate"/>
      </w:r>
      <w:r w:rsidRPr="00135E19">
        <w:rPr>
          <w:rStyle w:val="Hyperlink"/>
          <w:b/>
          <w:sz w:val="22"/>
          <w:szCs w:val="22"/>
        </w:rPr>
        <w:t>T</w:t>
      </w:r>
      <w:r w:rsidRPr="00135E19">
        <w:rPr>
          <w:rStyle w:val="Hyperlink"/>
          <w:b/>
          <w:sz w:val="22"/>
          <w:szCs w:val="22"/>
        </w:rPr>
        <w:t>O</w:t>
      </w:r>
      <w:r w:rsidRPr="00135E19">
        <w:rPr>
          <w:rStyle w:val="Hyperlink"/>
          <w:b/>
          <w:sz w:val="22"/>
          <w:szCs w:val="22"/>
        </w:rPr>
        <w:t>C</w:t>
      </w:r>
      <w:r w:rsidRPr="00135E19">
        <w:rPr>
          <w:b/>
          <w:color w:val="FF0000"/>
          <w:sz w:val="22"/>
          <w:szCs w:val="22"/>
        </w:rPr>
        <w:fldChar w:fldCharType="end"/>
      </w:r>
    </w:p>
    <w:p w14:paraId="0A464508" w14:textId="77777777" w:rsidR="00205C44" w:rsidRDefault="00205C44" w:rsidP="00205C44"/>
    <w:p w14:paraId="44D30ADD" w14:textId="77777777" w:rsidR="00205C44" w:rsidRDefault="00205C44" w:rsidP="00205C44"/>
    <w:p w14:paraId="6F549AA5" w14:textId="77777777" w:rsidR="00205C44" w:rsidRDefault="00205C44" w:rsidP="00205C44"/>
    <w:p w14:paraId="1BBDAE65" w14:textId="77777777" w:rsidR="00205C44" w:rsidRDefault="00205C44" w:rsidP="00205C44"/>
    <w:p w14:paraId="56D8154F" w14:textId="77777777" w:rsidR="00205C44" w:rsidRDefault="00205C44" w:rsidP="00205C44"/>
    <w:p w14:paraId="3AB64F84" w14:textId="77777777" w:rsidR="00205C44" w:rsidRDefault="00205C44" w:rsidP="00205C44"/>
    <w:p w14:paraId="7F15504B" w14:textId="77777777" w:rsidR="00205C44" w:rsidRDefault="00205C44" w:rsidP="00205C44"/>
    <w:p w14:paraId="6FB6492D" w14:textId="77777777" w:rsidR="00205C44" w:rsidRDefault="00205C44" w:rsidP="00205C44"/>
    <w:p w14:paraId="3F222DF9" w14:textId="77777777" w:rsidR="00205C44" w:rsidRDefault="00205C44" w:rsidP="00205C44"/>
    <w:p w14:paraId="1D4A6F38" w14:textId="77777777" w:rsidR="00205C44" w:rsidRDefault="00205C44" w:rsidP="00205C44"/>
    <w:p w14:paraId="4B996EF1" w14:textId="77777777" w:rsidR="00205C44" w:rsidRDefault="00205C44" w:rsidP="00205C44"/>
    <w:p w14:paraId="5841E4D9" w14:textId="77777777" w:rsidR="00205C44" w:rsidRDefault="00205C44" w:rsidP="00205C44"/>
    <w:p w14:paraId="72F535BE" w14:textId="77777777" w:rsidR="00205C44" w:rsidRDefault="00205C44" w:rsidP="00205C44"/>
    <w:p w14:paraId="441B9CDB" w14:textId="77777777" w:rsidR="00205C44" w:rsidRDefault="00205C44" w:rsidP="00205C44"/>
    <w:p w14:paraId="725D4783" w14:textId="77777777" w:rsidR="00205C44" w:rsidRDefault="00205C44" w:rsidP="00205C44"/>
    <w:p w14:paraId="7F8D5124" w14:textId="77777777" w:rsidR="00205C44" w:rsidRDefault="00205C44" w:rsidP="00205C44"/>
    <w:p w14:paraId="6B6EC949" w14:textId="77777777" w:rsidR="00205C44" w:rsidRDefault="00205C44" w:rsidP="00205C44"/>
    <w:p w14:paraId="142CF56D" w14:textId="77777777" w:rsidR="00205C44" w:rsidRDefault="00205C44" w:rsidP="00205C44"/>
    <w:p w14:paraId="1BD00C79" w14:textId="77777777" w:rsidR="00205C44" w:rsidRDefault="00205C44" w:rsidP="00205C44"/>
    <w:p w14:paraId="177B4870" w14:textId="77777777" w:rsidR="00205C44" w:rsidRDefault="00205C44" w:rsidP="00205C44"/>
    <w:p w14:paraId="6F96B94A" w14:textId="77777777" w:rsidR="00205C44" w:rsidRDefault="00205C44" w:rsidP="00205C44"/>
    <w:p w14:paraId="044F4C77" w14:textId="77777777" w:rsidR="00205C44" w:rsidRDefault="00205C44" w:rsidP="00205C44"/>
    <w:p w14:paraId="71351904" w14:textId="77777777" w:rsidR="00205C44" w:rsidRDefault="00205C44" w:rsidP="00205C44"/>
    <w:p w14:paraId="1D0D999A" w14:textId="77777777" w:rsidR="00205C44" w:rsidRDefault="00205C44" w:rsidP="00205C44"/>
    <w:p w14:paraId="2DCA7932" w14:textId="77777777" w:rsidR="00205C44" w:rsidRDefault="00205C44" w:rsidP="00205C44"/>
    <w:p w14:paraId="4B983B3F" w14:textId="77777777" w:rsidR="00205C44" w:rsidRDefault="00205C44" w:rsidP="00205C44"/>
    <w:p w14:paraId="2A25AFB0" w14:textId="77777777" w:rsidR="00205C44" w:rsidRDefault="00205C44" w:rsidP="00205C44"/>
    <w:p w14:paraId="02D1B793" w14:textId="77777777" w:rsidR="00205C44" w:rsidRDefault="00205C44" w:rsidP="00205C44"/>
    <w:p w14:paraId="427C4490" w14:textId="77777777" w:rsidR="00205C44" w:rsidRDefault="00205C44" w:rsidP="00205C44"/>
    <w:p w14:paraId="345F3111" w14:textId="77777777" w:rsidR="00205C44" w:rsidRDefault="00205C44" w:rsidP="00205C44"/>
    <w:p w14:paraId="42EA211B" w14:textId="77777777" w:rsidR="00205C44" w:rsidRDefault="00205C44" w:rsidP="00205C44"/>
    <w:p w14:paraId="2B04F109" w14:textId="77777777" w:rsidR="00205C44" w:rsidRDefault="00205C44" w:rsidP="00205C44"/>
    <w:p w14:paraId="779FB325" w14:textId="77777777" w:rsidR="00205C44" w:rsidRDefault="00205C44" w:rsidP="00205C44"/>
    <w:p w14:paraId="44A87A38" w14:textId="77777777" w:rsidR="00205C44" w:rsidRDefault="00205C44" w:rsidP="00205C44"/>
    <w:p w14:paraId="0E657FDA" w14:textId="77777777" w:rsidR="00205C44" w:rsidRDefault="00205C44" w:rsidP="00205C44"/>
    <w:p w14:paraId="66E688F0" w14:textId="77777777" w:rsidR="00205C44" w:rsidRDefault="00205C44" w:rsidP="00205C44"/>
    <w:p w14:paraId="3520489D" w14:textId="77777777" w:rsidR="00205C44" w:rsidRDefault="00205C44" w:rsidP="00205C44"/>
    <w:p w14:paraId="328E7851" w14:textId="77777777" w:rsidR="00205C44" w:rsidRDefault="00205C44" w:rsidP="00205C44"/>
    <w:p w14:paraId="1EAA87A1" w14:textId="77777777" w:rsidR="00205C44" w:rsidRDefault="00205C44" w:rsidP="00205C44"/>
    <w:p w14:paraId="0F21FAEA" w14:textId="77777777" w:rsidR="00205C44" w:rsidRPr="00205C44" w:rsidRDefault="00205C44" w:rsidP="00205C44"/>
    <w:p w14:paraId="25A3AB2A" w14:textId="77777777" w:rsidR="00AA536F" w:rsidRDefault="000109C7" w:rsidP="00BD2890">
      <w:pPr>
        <w:pStyle w:val="Heading2"/>
        <w:rPr>
          <w:sz w:val="22"/>
          <w:szCs w:val="22"/>
        </w:rPr>
      </w:pPr>
      <w:bookmarkStart w:id="8" w:name="_APPENDIX_A_1"/>
      <w:bookmarkEnd w:id="8"/>
      <w:r w:rsidRPr="008050EC">
        <w:rPr>
          <w:sz w:val="22"/>
          <w:szCs w:val="22"/>
        </w:rPr>
        <w:br w:type="page"/>
      </w:r>
    </w:p>
    <w:p w14:paraId="12EA4107" w14:textId="77777777" w:rsidR="006F422D" w:rsidRPr="00BD2890" w:rsidRDefault="00EA3D3E" w:rsidP="00BD2890">
      <w:pPr>
        <w:pStyle w:val="Heading2"/>
      </w:pPr>
      <w:r w:rsidRPr="00BD2890">
        <w:t xml:space="preserve">APPENDIX </w:t>
      </w:r>
      <w:r w:rsidR="00532F20" w:rsidRPr="00BD2890">
        <w:t>A</w:t>
      </w:r>
      <w:r w:rsidR="000109C7" w:rsidRPr="00BD2890">
        <w:t xml:space="preserve"> </w:t>
      </w:r>
    </w:p>
    <w:p w14:paraId="3FCD6A0E" w14:textId="77777777" w:rsidR="00EA3D3E" w:rsidRPr="00EA25D7" w:rsidRDefault="00EA3D3E" w:rsidP="00EA25D7">
      <w:pPr>
        <w:autoSpaceDE w:val="0"/>
        <w:autoSpaceDN w:val="0"/>
        <w:adjustRightInd w:val="0"/>
        <w:ind w:left="1440" w:hanging="720"/>
        <w:jc w:val="center"/>
        <w:rPr>
          <w:b/>
          <w:u w:val="single"/>
        </w:rPr>
      </w:pPr>
      <w:r w:rsidRPr="00EA25D7">
        <w:rPr>
          <w:b/>
          <w:u w:val="single"/>
        </w:rPr>
        <w:t>SUGGESTED MBO FORMAT</w:t>
      </w:r>
    </w:p>
    <w:p w14:paraId="466A83FC" w14:textId="77777777" w:rsidR="00EA3D3E" w:rsidRDefault="00EA3D3E" w:rsidP="00EA3D3E">
      <w:pPr>
        <w:autoSpaceDE w:val="0"/>
        <w:autoSpaceDN w:val="0"/>
        <w:adjustRightInd w:val="0"/>
        <w:ind w:left="1440" w:hanging="720"/>
        <w:jc w:val="center"/>
      </w:pPr>
      <w:r>
        <w:t xml:space="preserve"> </w:t>
      </w:r>
    </w:p>
    <w:p w14:paraId="7F563FC5" w14:textId="77777777" w:rsidR="00EA3D3E" w:rsidRDefault="00EA3D3E" w:rsidP="00EA3D3E">
      <w:pPr>
        <w:autoSpaceDE w:val="0"/>
        <w:autoSpaceDN w:val="0"/>
        <w:adjustRightInd w:val="0"/>
        <w:ind w:left="1440" w:hanging="720"/>
        <w:jc w:val="center"/>
        <w:rPr>
          <w:u w:val="single"/>
        </w:rPr>
      </w:pPr>
      <w:r w:rsidRPr="008A517B">
        <w:rPr>
          <w:u w:val="single"/>
        </w:rPr>
        <w:t>OBJECTIVES</w:t>
      </w:r>
    </w:p>
    <w:p w14:paraId="2AD977FB" w14:textId="77777777" w:rsidR="00EA3D3E" w:rsidRDefault="00EA3D3E" w:rsidP="00EA3D3E">
      <w:pPr>
        <w:autoSpaceDE w:val="0"/>
        <w:autoSpaceDN w:val="0"/>
        <w:adjustRightInd w:val="0"/>
        <w:ind w:left="1440" w:hanging="720"/>
        <w:jc w:val="center"/>
      </w:pPr>
      <w:r w:rsidRPr="008A517B">
        <w:rPr>
          <w:u w:val="single"/>
        </w:rPr>
        <w:t xml:space="preserve"> </w:t>
      </w:r>
    </w:p>
    <w:p w14:paraId="73DCA522" w14:textId="77777777" w:rsidR="00EA3D3E" w:rsidRDefault="00EA3D3E" w:rsidP="00EA3D3E">
      <w:pPr>
        <w:autoSpaceDE w:val="0"/>
        <w:autoSpaceDN w:val="0"/>
        <w:adjustRightInd w:val="0"/>
        <w:jc w:val="center"/>
      </w:pPr>
      <w:r>
        <w:t xml:space="preserve">Research Administration Committee </w:t>
      </w:r>
    </w:p>
    <w:p w14:paraId="72B7F818" w14:textId="77777777" w:rsidR="00EA3D3E" w:rsidRDefault="00EA3D3E" w:rsidP="00EA3D3E">
      <w:pPr>
        <w:autoSpaceDE w:val="0"/>
        <w:autoSpaceDN w:val="0"/>
        <w:adjustRightInd w:val="0"/>
        <w:jc w:val="center"/>
      </w:pPr>
    </w:p>
    <w:p w14:paraId="16B59C8B" w14:textId="77777777" w:rsidR="00EA3D3E" w:rsidRDefault="00EA3D3E" w:rsidP="00EA3D3E">
      <w:pPr>
        <w:autoSpaceDE w:val="0"/>
        <w:autoSpaceDN w:val="0"/>
        <w:adjustRightInd w:val="0"/>
        <w:jc w:val="center"/>
      </w:pPr>
      <w:r>
        <w:t xml:space="preserve">Chair: _________________________ </w:t>
      </w:r>
    </w:p>
    <w:p w14:paraId="504342A8" w14:textId="77777777" w:rsidR="00EA3D3E" w:rsidRDefault="00EA3D3E" w:rsidP="00EA3D3E">
      <w:pPr>
        <w:autoSpaceDE w:val="0"/>
        <w:autoSpaceDN w:val="0"/>
        <w:adjustRightInd w:val="0"/>
        <w:jc w:val="center"/>
      </w:pPr>
    </w:p>
    <w:p w14:paraId="3F610FC8" w14:textId="77777777" w:rsidR="00EA3D3E" w:rsidRDefault="00EA3D3E" w:rsidP="00EA3D3E">
      <w:pPr>
        <w:autoSpaceDE w:val="0"/>
        <w:autoSpaceDN w:val="0"/>
        <w:adjustRightInd w:val="0"/>
        <w:jc w:val="center"/>
      </w:pPr>
      <w:r>
        <w:t>Society Year: 20____- 20____</w:t>
      </w:r>
    </w:p>
    <w:p w14:paraId="09A742F4" w14:textId="77777777" w:rsidR="00EA3D3E" w:rsidRDefault="00EA3D3E" w:rsidP="00EA3D3E">
      <w:pPr>
        <w:autoSpaceDE w:val="0"/>
        <w:autoSpaceDN w:val="0"/>
        <w:adjustRightInd w:val="0"/>
        <w:jc w:val="center"/>
      </w:pPr>
      <w:r>
        <w:t xml:space="preserve"> </w:t>
      </w:r>
    </w:p>
    <w:p w14:paraId="70C02F34" w14:textId="77777777" w:rsidR="00EA3D3E" w:rsidRDefault="00EA3D3E" w:rsidP="00EA3D3E">
      <w:pPr>
        <w:autoSpaceDE w:val="0"/>
        <w:autoSpaceDN w:val="0"/>
        <w:adjustRightInd w:val="0"/>
        <w:jc w:val="center"/>
      </w:pPr>
      <w:r>
        <w:t xml:space="preserve">Date: ____________________ </w:t>
      </w:r>
    </w:p>
    <w:p w14:paraId="17DFD04F" w14:textId="77777777" w:rsidR="00EA3D3E" w:rsidRDefault="00EA3D3E" w:rsidP="00EA3D3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873"/>
        <w:gridCol w:w="980"/>
        <w:gridCol w:w="1603"/>
        <w:gridCol w:w="1379"/>
        <w:gridCol w:w="1136"/>
        <w:gridCol w:w="1197"/>
      </w:tblGrid>
      <w:tr w:rsidR="00EA3D3E" w14:paraId="59BA32B2" w14:textId="77777777">
        <w:trPr>
          <w:trHeight w:val="882"/>
        </w:trPr>
        <w:tc>
          <w:tcPr>
            <w:tcW w:w="0" w:type="auto"/>
          </w:tcPr>
          <w:p w14:paraId="00472844" w14:textId="77777777" w:rsidR="00EA3D3E" w:rsidRDefault="00EA3D3E" w:rsidP="00EA3D3E">
            <w:pPr>
              <w:autoSpaceDE w:val="0"/>
              <w:autoSpaceDN w:val="0"/>
              <w:adjustRightInd w:val="0"/>
              <w:spacing w:before="90"/>
              <w:jc w:val="center"/>
            </w:pPr>
            <w:r>
              <w:t xml:space="preserve">Objective </w:t>
            </w:r>
          </w:p>
        </w:tc>
        <w:tc>
          <w:tcPr>
            <w:tcW w:w="0" w:type="auto"/>
          </w:tcPr>
          <w:p w14:paraId="44E069B5" w14:textId="77777777" w:rsidR="00EA3D3E" w:rsidRDefault="00EA3D3E" w:rsidP="00EA3D3E">
            <w:pPr>
              <w:autoSpaceDE w:val="0"/>
              <w:autoSpaceDN w:val="0"/>
              <w:adjustRightInd w:val="0"/>
              <w:spacing w:before="90"/>
              <w:jc w:val="center"/>
            </w:pPr>
            <w:r>
              <w:t xml:space="preserve">Planned Completion </w:t>
            </w:r>
          </w:p>
          <w:p w14:paraId="704416A6" w14:textId="77777777" w:rsidR="00EA3D3E" w:rsidRDefault="00EA3D3E" w:rsidP="00EA3D3E">
            <w:pPr>
              <w:autoSpaceDE w:val="0"/>
              <w:autoSpaceDN w:val="0"/>
              <w:adjustRightInd w:val="0"/>
              <w:spacing w:after="54"/>
              <w:jc w:val="center"/>
            </w:pPr>
            <w:r>
              <w:t xml:space="preserve">Date </w:t>
            </w:r>
          </w:p>
        </w:tc>
        <w:tc>
          <w:tcPr>
            <w:tcW w:w="0" w:type="auto"/>
          </w:tcPr>
          <w:p w14:paraId="7F25DAFB" w14:textId="77777777" w:rsidR="00EA3D3E" w:rsidRDefault="00EA3D3E" w:rsidP="00EA3D3E">
            <w:pPr>
              <w:autoSpaceDE w:val="0"/>
              <w:autoSpaceDN w:val="0"/>
              <w:adjustRightInd w:val="0"/>
              <w:spacing w:before="90" w:after="54"/>
              <w:jc w:val="center"/>
            </w:pPr>
            <w:r>
              <w:t xml:space="preserve">Fiscal Impact </w:t>
            </w:r>
          </w:p>
        </w:tc>
        <w:tc>
          <w:tcPr>
            <w:tcW w:w="0" w:type="auto"/>
          </w:tcPr>
          <w:p w14:paraId="6A4ED8F9" w14:textId="77777777" w:rsidR="00EA3D3E" w:rsidRDefault="00EA3D3E" w:rsidP="00EA3D3E">
            <w:pPr>
              <w:autoSpaceDE w:val="0"/>
              <w:autoSpaceDN w:val="0"/>
              <w:adjustRightInd w:val="0"/>
              <w:spacing w:before="90" w:after="54"/>
              <w:jc w:val="center"/>
            </w:pPr>
            <w:r>
              <w:t xml:space="preserve">Responsibility </w:t>
            </w:r>
          </w:p>
        </w:tc>
        <w:tc>
          <w:tcPr>
            <w:tcW w:w="0" w:type="auto"/>
          </w:tcPr>
          <w:p w14:paraId="6DE6CA28" w14:textId="77777777" w:rsidR="00EA3D3E" w:rsidRDefault="00EA3D3E" w:rsidP="00EA3D3E">
            <w:pPr>
              <w:autoSpaceDE w:val="0"/>
              <w:autoSpaceDN w:val="0"/>
              <w:adjustRightInd w:val="0"/>
              <w:spacing w:before="90" w:after="54"/>
              <w:jc w:val="center"/>
            </w:pPr>
            <w:r>
              <w:t xml:space="preserve">Program Approved </w:t>
            </w:r>
          </w:p>
        </w:tc>
        <w:tc>
          <w:tcPr>
            <w:tcW w:w="0" w:type="auto"/>
          </w:tcPr>
          <w:p w14:paraId="49E64A7B" w14:textId="77777777" w:rsidR="00EA3D3E" w:rsidRDefault="00EA3D3E" w:rsidP="00EA3D3E">
            <w:pPr>
              <w:autoSpaceDE w:val="0"/>
              <w:autoSpaceDN w:val="0"/>
              <w:adjustRightInd w:val="0"/>
              <w:spacing w:before="90" w:after="54"/>
              <w:jc w:val="center"/>
            </w:pPr>
            <w:r>
              <w:t xml:space="preserve">Cost Budgeted </w:t>
            </w:r>
          </w:p>
        </w:tc>
        <w:tc>
          <w:tcPr>
            <w:tcW w:w="0" w:type="auto"/>
          </w:tcPr>
          <w:p w14:paraId="22C42488" w14:textId="77777777" w:rsidR="00EA3D3E" w:rsidRDefault="00EA3D3E" w:rsidP="00EA3D3E">
            <w:pPr>
              <w:autoSpaceDE w:val="0"/>
              <w:autoSpaceDN w:val="0"/>
              <w:adjustRightInd w:val="0"/>
              <w:spacing w:before="90" w:after="54"/>
              <w:jc w:val="center"/>
            </w:pPr>
            <w:r>
              <w:t xml:space="preserve">Status </w:t>
            </w:r>
          </w:p>
        </w:tc>
      </w:tr>
      <w:tr w:rsidR="00EA3D3E" w14:paraId="62CE0B58" w14:textId="77777777">
        <w:tc>
          <w:tcPr>
            <w:tcW w:w="1203" w:type="dxa"/>
          </w:tcPr>
          <w:p w14:paraId="5737C6D5" w14:textId="77777777" w:rsidR="00EA3D3E" w:rsidRDefault="00EA3D3E" w:rsidP="00EA3D3E">
            <w:pPr>
              <w:autoSpaceDE w:val="0"/>
              <w:autoSpaceDN w:val="0"/>
              <w:adjustRightInd w:val="0"/>
            </w:pPr>
          </w:p>
        </w:tc>
        <w:tc>
          <w:tcPr>
            <w:tcW w:w="2183" w:type="dxa"/>
          </w:tcPr>
          <w:p w14:paraId="11D3B000" w14:textId="77777777" w:rsidR="00EA3D3E" w:rsidRDefault="00EA3D3E" w:rsidP="00EA3D3E">
            <w:pPr>
              <w:autoSpaceDE w:val="0"/>
              <w:autoSpaceDN w:val="0"/>
              <w:adjustRightInd w:val="0"/>
            </w:pPr>
          </w:p>
        </w:tc>
        <w:tc>
          <w:tcPr>
            <w:tcW w:w="1037" w:type="dxa"/>
          </w:tcPr>
          <w:p w14:paraId="0113A295" w14:textId="77777777" w:rsidR="00EA3D3E" w:rsidRDefault="00EA3D3E" w:rsidP="00EA3D3E">
            <w:pPr>
              <w:autoSpaceDE w:val="0"/>
              <w:autoSpaceDN w:val="0"/>
              <w:adjustRightInd w:val="0"/>
            </w:pPr>
          </w:p>
        </w:tc>
        <w:tc>
          <w:tcPr>
            <w:tcW w:w="1597" w:type="dxa"/>
          </w:tcPr>
          <w:p w14:paraId="6950D28B" w14:textId="77777777" w:rsidR="00EA3D3E" w:rsidRDefault="00EA3D3E" w:rsidP="00EA3D3E">
            <w:pPr>
              <w:autoSpaceDE w:val="0"/>
              <w:autoSpaceDN w:val="0"/>
              <w:adjustRightInd w:val="0"/>
            </w:pPr>
          </w:p>
        </w:tc>
        <w:tc>
          <w:tcPr>
            <w:tcW w:w="1499" w:type="dxa"/>
          </w:tcPr>
          <w:p w14:paraId="5CAA02FA" w14:textId="77777777" w:rsidR="00EA3D3E" w:rsidRDefault="00EA3D3E" w:rsidP="00EA3D3E">
            <w:pPr>
              <w:autoSpaceDE w:val="0"/>
              <w:autoSpaceDN w:val="0"/>
              <w:adjustRightInd w:val="0"/>
            </w:pPr>
          </w:p>
        </w:tc>
        <w:tc>
          <w:tcPr>
            <w:tcW w:w="627" w:type="dxa"/>
          </w:tcPr>
          <w:p w14:paraId="01410605" w14:textId="77777777" w:rsidR="00EA3D3E" w:rsidRDefault="00EA3D3E" w:rsidP="00EA3D3E">
            <w:pPr>
              <w:autoSpaceDE w:val="0"/>
              <w:autoSpaceDN w:val="0"/>
              <w:adjustRightInd w:val="0"/>
            </w:pPr>
          </w:p>
        </w:tc>
        <w:tc>
          <w:tcPr>
            <w:tcW w:w="1430" w:type="dxa"/>
          </w:tcPr>
          <w:p w14:paraId="36908F16" w14:textId="77777777" w:rsidR="00EA3D3E" w:rsidRDefault="00EA3D3E" w:rsidP="00EA3D3E">
            <w:pPr>
              <w:autoSpaceDE w:val="0"/>
              <w:autoSpaceDN w:val="0"/>
              <w:adjustRightInd w:val="0"/>
            </w:pPr>
          </w:p>
        </w:tc>
      </w:tr>
      <w:tr w:rsidR="00EA3D3E" w14:paraId="2228584E" w14:textId="77777777">
        <w:tc>
          <w:tcPr>
            <w:tcW w:w="1203" w:type="dxa"/>
          </w:tcPr>
          <w:p w14:paraId="159617CC" w14:textId="77777777" w:rsidR="00EA3D3E" w:rsidRDefault="00EA3D3E" w:rsidP="00EA3D3E">
            <w:pPr>
              <w:autoSpaceDE w:val="0"/>
              <w:autoSpaceDN w:val="0"/>
              <w:adjustRightInd w:val="0"/>
            </w:pPr>
          </w:p>
        </w:tc>
        <w:tc>
          <w:tcPr>
            <w:tcW w:w="2183" w:type="dxa"/>
          </w:tcPr>
          <w:p w14:paraId="3A1BA502" w14:textId="77777777" w:rsidR="00EA3D3E" w:rsidRDefault="00EA3D3E" w:rsidP="00EA3D3E">
            <w:pPr>
              <w:autoSpaceDE w:val="0"/>
              <w:autoSpaceDN w:val="0"/>
              <w:adjustRightInd w:val="0"/>
            </w:pPr>
          </w:p>
        </w:tc>
        <w:tc>
          <w:tcPr>
            <w:tcW w:w="1037" w:type="dxa"/>
          </w:tcPr>
          <w:p w14:paraId="51960488" w14:textId="77777777" w:rsidR="00EA3D3E" w:rsidRDefault="00EA3D3E" w:rsidP="00EA3D3E">
            <w:pPr>
              <w:autoSpaceDE w:val="0"/>
              <w:autoSpaceDN w:val="0"/>
              <w:adjustRightInd w:val="0"/>
            </w:pPr>
          </w:p>
        </w:tc>
        <w:tc>
          <w:tcPr>
            <w:tcW w:w="1597" w:type="dxa"/>
          </w:tcPr>
          <w:p w14:paraId="0338C833" w14:textId="77777777" w:rsidR="00EA3D3E" w:rsidRDefault="00EA3D3E" w:rsidP="00EA3D3E">
            <w:pPr>
              <w:autoSpaceDE w:val="0"/>
              <w:autoSpaceDN w:val="0"/>
              <w:adjustRightInd w:val="0"/>
            </w:pPr>
          </w:p>
        </w:tc>
        <w:tc>
          <w:tcPr>
            <w:tcW w:w="1499" w:type="dxa"/>
          </w:tcPr>
          <w:p w14:paraId="34650A7E" w14:textId="77777777" w:rsidR="00EA3D3E" w:rsidRDefault="00EA3D3E" w:rsidP="00EA3D3E">
            <w:pPr>
              <w:autoSpaceDE w:val="0"/>
              <w:autoSpaceDN w:val="0"/>
              <w:adjustRightInd w:val="0"/>
            </w:pPr>
          </w:p>
        </w:tc>
        <w:tc>
          <w:tcPr>
            <w:tcW w:w="627" w:type="dxa"/>
          </w:tcPr>
          <w:p w14:paraId="235065EF" w14:textId="77777777" w:rsidR="00EA3D3E" w:rsidRDefault="00EA3D3E" w:rsidP="00EA3D3E">
            <w:pPr>
              <w:autoSpaceDE w:val="0"/>
              <w:autoSpaceDN w:val="0"/>
              <w:adjustRightInd w:val="0"/>
            </w:pPr>
          </w:p>
        </w:tc>
        <w:tc>
          <w:tcPr>
            <w:tcW w:w="1430" w:type="dxa"/>
          </w:tcPr>
          <w:p w14:paraId="5E634A5A" w14:textId="77777777" w:rsidR="00EA3D3E" w:rsidRDefault="00EA3D3E" w:rsidP="00EA3D3E">
            <w:pPr>
              <w:autoSpaceDE w:val="0"/>
              <w:autoSpaceDN w:val="0"/>
              <w:adjustRightInd w:val="0"/>
            </w:pPr>
          </w:p>
        </w:tc>
      </w:tr>
      <w:tr w:rsidR="00EA3D3E" w14:paraId="67A83C65" w14:textId="77777777">
        <w:tc>
          <w:tcPr>
            <w:tcW w:w="1203" w:type="dxa"/>
          </w:tcPr>
          <w:p w14:paraId="00D07A9D" w14:textId="77777777" w:rsidR="00EA3D3E" w:rsidRDefault="00EA3D3E" w:rsidP="00EA3D3E">
            <w:pPr>
              <w:autoSpaceDE w:val="0"/>
              <w:autoSpaceDN w:val="0"/>
              <w:adjustRightInd w:val="0"/>
            </w:pPr>
          </w:p>
        </w:tc>
        <w:tc>
          <w:tcPr>
            <w:tcW w:w="2183" w:type="dxa"/>
          </w:tcPr>
          <w:p w14:paraId="58FC7715" w14:textId="77777777" w:rsidR="00EA3D3E" w:rsidRDefault="00EA3D3E" w:rsidP="00EA3D3E">
            <w:pPr>
              <w:autoSpaceDE w:val="0"/>
              <w:autoSpaceDN w:val="0"/>
              <w:adjustRightInd w:val="0"/>
            </w:pPr>
          </w:p>
        </w:tc>
        <w:tc>
          <w:tcPr>
            <w:tcW w:w="1037" w:type="dxa"/>
          </w:tcPr>
          <w:p w14:paraId="6871343F" w14:textId="77777777" w:rsidR="00EA3D3E" w:rsidRDefault="00EA3D3E" w:rsidP="00EA3D3E">
            <w:pPr>
              <w:autoSpaceDE w:val="0"/>
              <w:autoSpaceDN w:val="0"/>
              <w:adjustRightInd w:val="0"/>
            </w:pPr>
          </w:p>
        </w:tc>
        <w:tc>
          <w:tcPr>
            <w:tcW w:w="1597" w:type="dxa"/>
          </w:tcPr>
          <w:p w14:paraId="59EE5576" w14:textId="77777777" w:rsidR="00EA3D3E" w:rsidRDefault="00EA3D3E" w:rsidP="00EA3D3E">
            <w:pPr>
              <w:autoSpaceDE w:val="0"/>
              <w:autoSpaceDN w:val="0"/>
              <w:adjustRightInd w:val="0"/>
            </w:pPr>
          </w:p>
        </w:tc>
        <w:tc>
          <w:tcPr>
            <w:tcW w:w="1499" w:type="dxa"/>
          </w:tcPr>
          <w:p w14:paraId="27518462" w14:textId="77777777" w:rsidR="00EA3D3E" w:rsidRDefault="00EA3D3E" w:rsidP="00EA3D3E">
            <w:pPr>
              <w:autoSpaceDE w:val="0"/>
              <w:autoSpaceDN w:val="0"/>
              <w:adjustRightInd w:val="0"/>
            </w:pPr>
          </w:p>
        </w:tc>
        <w:tc>
          <w:tcPr>
            <w:tcW w:w="627" w:type="dxa"/>
          </w:tcPr>
          <w:p w14:paraId="7D506862" w14:textId="77777777" w:rsidR="00EA3D3E" w:rsidRDefault="00EA3D3E" w:rsidP="00EA3D3E">
            <w:pPr>
              <w:autoSpaceDE w:val="0"/>
              <w:autoSpaceDN w:val="0"/>
              <w:adjustRightInd w:val="0"/>
            </w:pPr>
          </w:p>
        </w:tc>
        <w:tc>
          <w:tcPr>
            <w:tcW w:w="1430" w:type="dxa"/>
          </w:tcPr>
          <w:p w14:paraId="10C16E11" w14:textId="77777777" w:rsidR="00EA3D3E" w:rsidRDefault="00EA3D3E" w:rsidP="00EA3D3E">
            <w:pPr>
              <w:autoSpaceDE w:val="0"/>
              <w:autoSpaceDN w:val="0"/>
              <w:adjustRightInd w:val="0"/>
            </w:pPr>
          </w:p>
        </w:tc>
      </w:tr>
      <w:tr w:rsidR="00EA3D3E" w14:paraId="7BA59D16" w14:textId="77777777">
        <w:tc>
          <w:tcPr>
            <w:tcW w:w="1203" w:type="dxa"/>
          </w:tcPr>
          <w:p w14:paraId="3C21CDB3" w14:textId="77777777" w:rsidR="00EA3D3E" w:rsidRDefault="00EA3D3E" w:rsidP="00EA3D3E">
            <w:pPr>
              <w:autoSpaceDE w:val="0"/>
              <w:autoSpaceDN w:val="0"/>
              <w:adjustRightInd w:val="0"/>
            </w:pPr>
          </w:p>
        </w:tc>
        <w:tc>
          <w:tcPr>
            <w:tcW w:w="2183" w:type="dxa"/>
          </w:tcPr>
          <w:p w14:paraId="77DD3227" w14:textId="77777777" w:rsidR="00EA3D3E" w:rsidRDefault="00EA3D3E" w:rsidP="00EA3D3E">
            <w:pPr>
              <w:autoSpaceDE w:val="0"/>
              <w:autoSpaceDN w:val="0"/>
              <w:adjustRightInd w:val="0"/>
            </w:pPr>
          </w:p>
        </w:tc>
        <w:tc>
          <w:tcPr>
            <w:tcW w:w="1037" w:type="dxa"/>
          </w:tcPr>
          <w:p w14:paraId="7BD9F21C" w14:textId="77777777" w:rsidR="00EA3D3E" w:rsidRDefault="00EA3D3E" w:rsidP="00EA3D3E">
            <w:pPr>
              <w:autoSpaceDE w:val="0"/>
              <w:autoSpaceDN w:val="0"/>
              <w:adjustRightInd w:val="0"/>
            </w:pPr>
          </w:p>
        </w:tc>
        <w:tc>
          <w:tcPr>
            <w:tcW w:w="1597" w:type="dxa"/>
          </w:tcPr>
          <w:p w14:paraId="732A0465" w14:textId="77777777" w:rsidR="00EA3D3E" w:rsidRDefault="00EA3D3E" w:rsidP="00EA3D3E">
            <w:pPr>
              <w:autoSpaceDE w:val="0"/>
              <w:autoSpaceDN w:val="0"/>
              <w:adjustRightInd w:val="0"/>
            </w:pPr>
          </w:p>
        </w:tc>
        <w:tc>
          <w:tcPr>
            <w:tcW w:w="1499" w:type="dxa"/>
          </w:tcPr>
          <w:p w14:paraId="2DF78A02" w14:textId="77777777" w:rsidR="00EA3D3E" w:rsidRDefault="00EA3D3E" w:rsidP="00EA3D3E">
            <w:pPr>
              <w:autoSpaceDE w:val="0"/>
              <w:autoSpaceDN w:val="0"/>
              <w:adjustRightInd w:val="0"/>
            </w:pPr>
          </w:p>
        </w:tc>
        <w:tc>
          <w:tcPr>
            <w:tcW w:w="627" w:type="dxa"/>
          </w:tcPr>
          <w:p w14:paraId="0C763730" w14:textId="77777777" w:rsidR="00EA3D3E" w:rsidRDefault="00EA3D3E" w:rsidP="00EA3D3E">
            <w:pPr>
              <w:autoSpaceDE w:val="0"/>
              <w:autoSpaceDN w:val="0"/>
              <w:adjustRightInd w:val="0"/>
            </w:pPr>
          </w:p>
        </w:tc>
        <w:tc>
          <w:tcPr>
            <w:tcW w:w="1430" w:type="dxa"/>
          </w:tcPr>
          <w:p w14:paraId="2E2FD25A" w14:textId="77777777" w:rsidR="00EA3D3E" w:rsidRDefault="00EA3D3E" w:rsidP="00EA3D3E">
            <w:pPr>
              <w:autoSpaceDE w:val="0"/>
              <w:autoSpaceDN w:val="0"/>
              <w:adjustRightInd w:val="0"/>
            </w:pPr>
          </w:p>
        </w:tc>
      </w:tr>
      <w:tr w:rsidR="00EA3D3E" w14:paraId="769807E2" w14:textId="77777777">
        <w:tc>
          <w:tcPr>
            <w:tcW w:w="1203" w:type="dxa"/>
          </w:tcPr>
          <w:p w14:paraId="1B883F65" w14:textId="77777777" w:rsidR="00EA3D3E" w:rsidRDefault="00EA3D3E" w:rsidP="00EA3D3E">
            <w:pPr>
              <w:autoSpaceDE w:val="0"/>
              <w:autoSpaceDN w:val="0"/>
              <w:adjustRightInd w:val="0"/>
            </w:pPr>
          </w:p>
        </w:tc>
        <w:tc>
          <w:tcPr>
            <w:tcW w:w="2183" w:type="dxa"/>
          </w:tcPr>
          <w:p w14:paraId="54F4B678" w14:textId="77777777" w:rsidR="00EA3D3E" w:rsidRDefault="00EA3D3E" w:rsidP="00EA3D3E">
            <w:pPr>
              <w:autoSpaceDE w:val="0"/>
              <w:autoSpaceDN w:val="0"/>
              <w:adjustRightInd w:val="0"/>
            </w:pPr>
          </w:p>
        </w:tc>
        <w:tc>
          <w:tcPr>
            <w:tcW w:w="1037" w:type="dxa"/>
          </w:tcPr>
          <w:p w14:paraId="4B08FCF3" w14:textId="77777777" w:rsidR="00EA3D3E" w:rsidRDefault="00EA3D3E" w:rsidP="00EA3D3E">
            <w:pPr>
              <w:autoSpaceDE w:val="0"/>
              <w:autoSpaceDN w:val="0"/>
              <w:adjustRightInd w:val="0"/>
            </w:pPr>
          </w:p>
        </w:tc>
        <w:tc>
          <w:tcPr>
            <w:tcW w:w="1597" w:type="dxa"/>
          </w:tcPr>
          <w:p w14:paraId="32DCCA93" w14:textId="77777777" w:rsidR="00EA3D3E" w:rsidRDefault="00EA3D3E" w:rsidP="00EA3D3E">
            <w:pPr>
              <w:autoSpaceDE w:val="0"/>
              <w:autoSpaceDN w:val="0"/>
              <w:adjustRightInd w:val="0"/>
            </w:pPr>
          </w:p>
        </w:tc>
        <w:tc>
          <w:tcPr>
            <w:tcW w:w="1499" w:type="dxa"/>
          </w:tcPr>
          <w:p w14:paraId="5B542A24" w14:textId="77777777" w:rsidR="00EA3D3E" w:rsidRDefault="00EA3D3E" w:rsidP="00EA3D3E">
            <w:pPr>
              <w:autoSpaceDE w:val="0"/>
              <w:autoSpaceDN w:val="0"/>
              <w:adjustRightInd w:val="0"/>
            </w:pPr>
          </w:p>
        </w:tc>
        <w:tc>
          <w:tcPr>
            <w:tcW w:w="627" w:type="dxa"/>
          </w:tcPr>
          <w:p w14:paraId="46E17E85" w14:textId="77777777" w:rsidR="00EA3D3E" w:rsidRDefault="00EA3D3E" w:rsidP="00EA3D3E">
            <w:pPr>
              <w:autoSpaceDE w:val="0"/>
              <w:autoSpaceDN w:val="0"/>
              <w:adjustRightInd w:val="0"/>
            </w:pPr>
          </w:p>
        </w:tc>
        <w:tc>
          <w:tcPr>
            <w:tcW w:w="1430" w:type="dxa"/>
          </w:tcPr>
          <w:p w14:paraId="53BF8D2E" w14:textId="77777777" w:rsidR="00EA3D3E" w:rsidRDefault="00EA3D3E" w:rsidP="00EA3D3E">
            <w:pPr>
              <w:autoSpaceDE w:val="0"/>
              <w:autoSpaceDN w:val="0"/>
              <w:adjustRightInd w:val="0"/>
            </w:pPr>
          </w:p>
        </w:tc>
      </w:tr>
      <w:tr w:rsidR="00EA3D3E" w14:paraId="76E100CC" w14:textId="77777777">
        <w:tc>
          <w:tcPr>
            <w:tcW w:w="1203" w:type="dxa"/>
          </w:tcPr>
          <w:p w14:paraId="417351B4" w14:textId="77777777" w:rsidR="00EA3D3E" w:rsidRDefault="00EA3D3E" w:rsidP="00EA3D3E">
            <w:pPr>
              <w:autoSpaceDE w:val="0"/>
              <w:autoSpaceDN w:val="0"/>
              <w:adjustRightInd w:val="0"/>
            </w:pPr>
          </w:p>
        </w:tc>
        <w:tc>
          <w:tcPr>
            <w:tcW w:w="2183" w:type="dxa"/>
          </w:tcPr>
          <w:p w14:paraId="00122FC0" w14:textId="77777777" w:rsidR="00EA3D3E" w:rsidRDefault="00EA3D3E" w:rsidP="00EA3D3E">
            <w:pPr>
              <w:autoSpaceDE w:val="0"/>
              <w:autoSpaceDN w:val="0"/>
              <w:adjustRightInd w:val="0"/>
            </w:pPr>
          </w:p>
        </w:tc>
        <w:tc>
          <w:tcPr>
            <w:tcW w:w="1037" w:type="dxa"/>
          </w:tcPr>
          <w:p w14:paraId="54BE858E" w14:textId="77777777" w:rsidR="00EA3D3E" w:rsidRDefault="00EA3D3E" w:rsidP="00EA3D3E">
            <w:pPr>
              <w:autoSpaceDE w:val="0"/>
              <w:autoSpaceDN w:val="0"/>
              <w:adjustRightInd w:val="0"/>
            </w:pPr>
          </w:p>
        </w:tc>
        <w:tc>
          <w:tcPr>
            <w:tcW w:w="1597" w:type="dxa"/>
          </w:tcPr>
          <w:p w14:paraId="2C168A41" w14:textId="77777777" w:rsidR="00EA3D3E" w:rsidRDefault="00EA3D3E" w:rsidP="00EA3D3E">
            <w:pPr>
              <w:autoSpaceDE w:val="0"/>
              <w:autoSpaceDN w:val="0"/>
              <w:adjustRightInd w:val="0"/>
            </w:pPr>
          </w:p>
        </w:tc>
        <w:tc>
          <w:tcPr>
            <w:tcW w:w="1499" w:type="dxa"/>
          </w:tcPr>
          <w:p w14:paraId="77C2B5C7" w14:textId="77777777" w:rsidR="00EA3D3E" w:rsidRDefault="00EA3D3E" w:rsidP="00EA3D3E">
            <w:pPr>
              <w:autoSpaceDE w:val="0"/>
              <w:autoSpaceDN w:val="0"/>
              <w:adjustRightInd w:val="0"/>
            </w:pPr>
          </w:p>
        </w:tc>
        <w:tc>
          <w:tcPr>
            <w:tcW w:w="627" w:type="dxa"/>
          </w:tcPr>
          <w:p w14:paraId="03C48F27" w14:textId="77777777" w:rsidR="00EA3D3E" w:rsidRDefault="00EA3D3E" w:rsidP="00EA3D3E">
            <w:pPr>
              <w:autoSpaceDE w:val="0"/>
              <w:autoSpaceDN w:val="0"/>
              <w:adjustRightInd w:val="0"/>
            </w:pPr>
          </w:p>
        </w:tc>
        <w:tc>
          <w:tcPr>
            <w:tcW w:w="1430" w:type="dxa"/>
          </w:tcPr>
          <w:p w14:paraId="26B48863" w14:textId="77777777" w:rsidR="00EA3D3E" w:rsidRDefault="00EA3D3E" w:rsidP="00EA3D3E">
            <w:pPr>
              <w:autoSpaceDE w:val="0"/>
              <w:autoSpaceDN w:val="0"/>
              <w:adjustRightInd w:val="0"/>
            </w:pPr>
          </w:p>
        </w:tc>
      </w:tr>
    </w:tbl>
    <w:p w14:paraId="30E89336" w14:textId="77777777" w:rsidR="00EA3D3E" w:rsidRDefault="00EA3D3E" w:rsidP="00EA3D3E">
      <w:pPr>
        <w:autoSpaceDE w:val="0"/>
        <w:autoSpaceDN w:val="0"/>
        <w:adjustRightInd w:val="0"/>
      </w:pPr>
    </w:p>
    <w:p w14:paraId="65645741" w14:textId="77777777" w:rsidR="00EA3D3E" w:rsidRDefault="00EA3D3E" w:rsidP="00EA3D3E">
      <w:pPr>
        <w:autoSpaceDE w:val="0"/>
        <w:autoSpaceDN w:val="0"/>
        <w:adjustRightInd w:val="0"/>
      </w:pPr>
    </w:p>
    <w:p w14:paraId="5574543E" w14:textId="77777777" w:rsidR="00EA3D3E" w:rsidRDefault="00EA3D3E" w:rsidP="00EA3D3E">
      <w:pPr>
        <w:numPr>
          <w:ilvl w:val="0"/>
          <w:numId w:val="6"/>
        </w:numPr>
        <w:autoSpaceDE w:val="0"/>
        <w:autoSpaceDN w:val="0"/>
        <w:adjustRightInd w:val="0"/>
        <w:ind w:left="709" w:hanging="283"/>
        <w:jc w:val="both"/>
      </w:pPr>
      <w:r>
        <w:t xml:space="preserve">• </w:t>
      </w:r>
      <w:r w:rsidR="00A25D84">
        <w:t xml:space="preserve"> </w:t>
      </w:r>
      <w:r>
        <w:t xml:space="preserve">List objectives, not action items or ongoing committee activities such as updating the committee’s MOP. </w:t>
      </w:r>
    </w:p>
    <w:p w14:paraId="6AD0C37C" w14:textId="77777777" w:rsidR="00EA3D3E" w:rsidRDefault="00EA3D3E" w:rsidP="00EA3D3E">
      <w:pPr>
        <w:numPr>
          <w:ilvl w:val="0"/>
          <w:numId w:val="6"/>
        </w:numPr>
        <w:autoSpaceDE w:val="0"/>
        <w:autoSpaceDN w:val="0"/>
        <w:adjustRightInd w:val="0"/>
        <w:ind w:left="709" w:hanging="283"/>
        <w:jc w:val="both"/>
      </w:pPr>
    </w:p>
    <w:p w14:paraId="65E85AA4" w14:textId="77777777" w:rsidR="00EA3D3E" w:rsidRDefault="00EA3D3E" w:rsidP="00A25D84">
      <w:pPr>
        <w:numPr>
          <w:ilvl w:val="0"/>
          <w:numId w:val="6"/>
        </w:numPr>
        <w:autoSpaceDE w:val="0"/>
        <w:autoSpaceDN w:val="0"/>
        <w:adjustRightInd w:val="0"/>
        <w:ind w:left="709" w:hanging="283"/>
        <w:jc w:val="both"/>
      </w:pPr>
      <w:r>
        <w:t xml:space="preserve">• </w:t>
      </w:r>
      <w:r w:rsidR="00A25D84">
        <w:t xml:space="preserve"> </w:t>
      </w:r>
      <w:r>
        <w:t>State objectives in clear, concise, measurable language. If necessary, cite sub-tasks and</w:t>
      </w:r>
      <w:r w:rsidR="00A25D84">
        <w:t xml:space="preserve"> </w:t>
      </w:r>
      <w:r>
        <w:t xml:space="preserve">interim steps as a means of measuring objective completion. </w:t>
      </w:r>
    </w:p>
    <w:p w14:paraId="1DEA2351" w14:textId="77777777" w:rsidR="00EA3D3E" w:rsidRDefault="00EA3D3E" w:rsidP="00EA3D3E">
      <w:pPr>
        <w:numPr>
          <w:ilvl w:val="0"/>
          <w:numId w:val="6"/>
        </w:numPr>
        <w:autoSpaceDE w:val="0"/>
        <w:autoSpaceDN w:val="0"/>
        <w:adjustRightInd w:val="0"/>
        <w:ind w:left="709" w:hanging="283"/>
        <w:jc w:val="both"/>
      </w:pPr>
    </w:p>
    <w:p w14:paraId="3A5996D2" w14:textId="77777777" w:rsidR="00EA3D3E" w:rsidRDefault="00EA3D3E" w:rsidP="00EA3D3E">
      <w:pPr>
        <w:numPr>
          <w:ilvl w:val="0"/>
          <w:numId w:val="6"/>
        </w:numPr>
        <w:autoSpaceDE w:val="0"/>
        <w:autoSpaceDN w:val="0"/>
        <w:adjustRightInd w:val="0"/>
        <w:ind w:left="709" w:hanging="283"/>
        <w:jc w:val="both"/>
      </w:pPr>
      <w:r>
        <w:t xml:space="preserve">• </w:t>
      </w:r>
      <w:r w:rsidR="00A25D84">
        <w:t xml:space="preserve">  </w:t>
      </w:r>
      <w:r>
        <w:t xml:space="preserve">Cite both the completion dates for the overall objective as well as individual sub-tasks. </w:t>
      </w:r>
    </w:p>
    <w:p w14:paraId="19FBB934" w14:textId="77777777" w:rsidR="00EA3D3E" w:rsidRDefault="00EA3D3E" w:rsidP="00EA3D3E">
      <w:pPr>
        <w:numPr>
          <w:ilvl w:val="0"/>
          <w:numId w:val="6"/>
        </w:numPr>
        <w:autoSpaceDE w:val="0"/>
        <w:autoSpaceDN w:val="0"/>
        <w:adjustRightInd w:val="0"/>
        <w:ind w:left="709" w:hanging="283"/>
        <w:jc w:val="both"/>
      </w:pPr>
    </w:p>
    <w:p w14:paraId="68FCBB3B" w14:textId="77777777" w:rsidR="00EA3D3E" w:rsidRDefault="00EA3D3E" w:rsidP="00A25D84">
      <w:pPr>
        <w:numPr>
          <w:ilvl w:val="0"/>
          <w:numId w:val="6"/>
        </w:numPr>
        <w:autoSpaceDE w:val="0"/>
        <w:autoSpaceDN w:val="0"/>
        <w:adjustRightInd w:val="0"/>
        <w:ind w:left="709" w:hanging="283"/>
        <w:jc w:val="both"/>
      </w:pPr>
      <w:r>
        <w:t xml:space="preserve">• </w:t>
      </w:r>
      <w:r w:rsidR="00A25D84">
        <w:t xml:space="preserve"> </w:t>
      </w:r>
      <w:r>
        <w:t xml:space="preserve">State fiscal impact in dollars, man-hours, or man-trips. State whether the program has been approved by the council and whether its cost has been included in the budget. </w:t>
      </w:r>
    </w:p>
    <w:p w14:paraId="42A7C13E" w14:textId="77777777" w:rsidR="00EA3D3E" w:rsidRDefault="00EA3D3E" w:rsidP="00EA3D3E">
      <w:pPr>
        <w:numPr>
          <w:ilvl w:val="0"/>
          <w:numId w:val="6"/>
        </w:numPr>
        <w:autoSpaceDE w:val="0"/>
        <w:autoSpaceDN w:val="0"/>
        <w:adjustRightInd w:val="0"/>
        <w:ind w:left="709" w:hanging="283"/>
        <w:jc w:val="both"/>
      </w:pPr>
    </w:p>
    <w:p w14:paraId="38AD3633" w14:textId="77777777" w:rsidR="00EA3D3E" w:rsidRDefault="00EA3D3E" w:rsidP="00EA3D3E">
      <w:pPr>
        <w:numPr>
          <w:ilvl w:val="0"/>
          <w:numId w:val="6"/>
        </w:numPr>
        <w:autoSpaceDE w:val="0"/>
        <w:autoSpaceDN w:val="0"/>
        <w:adjustRightInd w:val="0"/>
        <w:ind w:left="709" w:hanging="283"/>
        <w:jc w:val="both"/>
      </w:pPr>
      <w:r>
        <w:t xml:space="preserve">• </w:t>
      </w:r>
      <w:r w:rsidR="00A25D84">
        <w:t xml:space="preserve">  </w:t>
      </w:r>
      <w:r>
        <w:t xml:space="preserve">State the primary responsible individual, subcommittee, or body. </w:t>
      </w:r>
    </w:p>
    <w:p w14:paraId="680511B9" w14:textId="77777777" w:rsidR="00EA3D3E" w:rsidRDefault="00EA3D3E" w:rsidP="00EA3D3E">
      <w:pPr>
        <w:numPr>
          <w:ilvl w:val="0"/>
          <w:numId w:val="6"/>
        </w:numPr>
        <w:autoSpaceDE w:val="0"/>
        <w:autoSpaceDN w:val="0"/>
        <w:adjustRightInd w:val="0"/>
        <w:spacing w:before="240" w:after="60"/>
        <w:ind w:left="709" w:hanging="283"/>
      </w:pPr>
      <w:r>
        <w:t xml:space="preserve">• </w:t>
      </w:r>
      <w:r w:rsidR="00A25D84">
        <w:t xml:space="preserve">  </w:t>
      </w:r>
      <w:r>
        <w:t xml:space="preserve">Report a brief but complete statement of status. Cite completion date if objective is fulfilled. </w:t>
      </w:r>
    </w:p>
    <w:p w14:paraId="2585E630" w14:textId="77777777" w:rsidR="00B86D48" w:rsidRDefault="00B86D48" w:rsidP="00BD2890">
      <w:pPr>
        <w:pStyle w:val="Heading2"/>
      </w:pPr>
      <w:bookmarkStart w:id="9" w:name="_APPENDIX_B"/>
      <w:bookmarkEnd w:id="9"/>
    </w:p>
    <w:p w14:paraId="1CDC7C35" w14:textId="77777777" w:rsidR="00B86D48" w:rsidRDefault="00B86D48" w:rsidP="00BD2890">
      <w:pPr>
        <w:pStyle w:val="Heading2"/>
      </w:pPr>
    </w:p>
    <w:p w14:paraId="5195BCA4" w14:textId="77777777" w:rsidR="00B86D48" w:rsidRDefault="00B86D48" w:rsidP="00BD2890">
      <w:pPr>
        <w:pStyle w:val="Heading2"/>
      </w:pPr>
    </w:p>
    <w:p w14:paraId="7872D30A" w14:textId="77777777" w:rsidR="00B86D48" w:rsidRDefault="00B86D48" w:rsidP="00BD2890">
      <w:pPr>
        <w:pStyle w:val="Heading2"/>
      </w:pPr>
    </w:p>
    <w:p w14:paraId="68172350" w14:textId="77777777" w:rsidR="00B86D48" w:rsidRDefault="00B86D48" w:rsidP="00BD2890">
      <w:pPr>
        <w:pStyle w:val="Heading2"/>
      </w:pPr>
    </w:p>
    <w:p w14:paraId="5AB2977E" w14:textId="77777777" w:rsidR="00AA536F" w:rsidRPr="00135E19" w:rsidRDefault="00135E19" w:rsidP="00BD2890">
      <w:pPr>
        <w:pStyle w:val="Heading2"/>
      </w:pPr>
      <w:hyperlink w:anchor="_TABLE_OF_CONTENTS" w:history="1">
        <w:r w:rsidRPr="00135E19">
          <w:rPr>
            <w:rStyle w:val="Hyperlink"/>
            <w:sz w:val="22"/>
            <w:szCs w:val="22"/>
          </w:rPr>
          <w:t>T</w:t>
        </w:r>
        <w:r w:rsidRPr="00135E19">
          <w:rPr>
            <w:rStyle w:val="Hyperlink"/>
            <w:sz w:val="22"/>
            <w:szCs w:val="22"/>
          </w:rPr>
          <w:t>O</w:t>
        </w:r>
        <w:r w:rsidRPr="00135E19">
          <w:rPr>
            <w:rStyle w:val="Hyperlink"/>
            <w:sz w:val="22"/>
            <w:szCs w:val="22"/>
          </w:rPr>
          <w:t>C</w:t>
        </w:r>
      </w:hyperlink>
      <w:r w:rsidR="00EA25D7" w:rsidRPr="00135E19">
        <w:br w:type="page"/>
      </w:r>
    </w:p>
    <w:p w14:paraId="106A980A" w14:textId="77777777" w:rsidR="00532F20" w:rsidRPr="00E36EE6" w:rsidRDefault="00532F20" w:rsidP="00BD2890">
      <w:pPr>
        <w:pStyle w:val="Heading2"/>
      </w:pPr>
      <w:bookmarkStart w:id="10" w:name="_APPENDIX_B_1"/>
      <w:bookmarkEnd w:id="10"/>
      <w:r w:rsidRPr="00E36EE6">
        <w:t xml:space="preserve">APPENDIX B </w:t>
      </w:r>
    </w:p>
    <w:p w14:paraId="6457743F" w14:textId="77777777" w:rsidR="00532F20" w:rsidRPr="00DD2997" w:rsidRDefault="00532F20" w:rsidP="00532F20">
      <w:pPr>
        <w:jc w:val="center"/>
        <w:rPr>
          <w:rFonts w:ascii="Cambria" w:hAnsi="Cambria"/>
          <w:b/>
          <w:sz w:val="20"/>
          <w:szCs w:val="20"/>
        </w:rPr>
      </w:pPr>
      <w:r w:rsidRPr="00DD2997">
        <w:rPr>
          <w:rFonts w:ascii="Cambria" w:hAnsi="Cambria"/>
          <w:b/>
          <w:sz w:val="20"/>
          <w:szCs w:val="20"/>
        </w:rPr>
        <w:t>ASHRAE RESEARCH PROJECT ANALYSIS</w:t>
      </w:r>
    </w:p>
    <w:p w14:paraId="0A139312" w14:textId="77777777" w:rsidR="00532F20" w:rsidRPr="00DD2997" w:rsidRDefault="00532F20" w:rsidP="00532F20">
      <w:pPr>
        <w:jc w:val="center"/>
        <w:rPr>
          <w:rFonts w:ascii="Cambria" w:hAnsi="Cambria"/>
          <w:spacing w:val="-2"/>
          <w:sz w:val="20"/>
          <w:szCs w:val="20"/>
        </w:rPr>
      </w:pPr>
      <w:r w:rsidRPr="00DD2997">
        <w:rPr>
          <w:rFonts w:ascii="Cambria" w:hAnsi="Cambria"/>
          <w:spacing w:val="-2"/>
          <w:sz w:val="20"/>
          <w:szCs w:val="20"/>
        </w:rPr>
        <w:t xml:space="preserve">(Completed by </w:t>
      </w:r>
      <w:r w:rsidR="00306588" w:rsidRPr="00DD2997">
        <w:rPr>
          <w:rFonts w:ascii="Cambria" w:hAnsi="Cambria"/>
          <w:spacing w:val="-2"/>
          <w:sz w:val="20"/>
          <w:szCs w:val="20"/>
        </w:rPr>
        <w:t>Staff [</w:t>
      </w:r>
      <w:r w:rsidRPr="00DD2997">
        <w:rPr>
          <w:rFonts w:ascii="Cambria" w:hAnsi="Cambria"/>
          <w:spacing w:val="-2"/>
          <w:sz w:val="20"/>
          <w:szCs w:val="20"/>
        </w:rPr>
        <w:t>Month Year] )</w:t>
      </w:r>
    </w:p>
    <w:p w14:paraId="2BFDC885" w14:textId="77777777" w:rsidR="00532F20" w:rsidRPr="00DD2997" w:rsidRDefault="00532F20" w:rsidP="00532F20">
      <w:pPr>
        <w:rPr>
          <w:rFonts w:ascii="Cambria" w:hAnsi="Cambria"/>
          <w:sz w:val="20"/>
          <w:szCs w:val="20"/>
        </w:rPr>
      </w:pPr>
    </w:p>
    <w:tbl>
      <w:tblPr>
        <w:tblW w:w="10765" w:type="dxa"/>
        <w:tblInd w:w="-522" w:type="dxa"/>
        <w:tblLayout w:type="fixed"/>
        <w:tblLook w:val="0000" w:firstRow="0" w:lastRow="0" w:firstColumn="0" w:lastColumn="0" w:noHBand="0" w:noVBand="0"/>
      </w:tblPr>
      <w:tblGrid>
        <w:gridCol w:w="3690"/>
        <w:gridCol w:w="1170"/>
        <w:gridCol w:w="1566"/>
        <w:gridCol w:w="234"/>
        <w:gridCol w:w="952"/>
        <w:gridCol w:w="1100"/>
        <w:gridCol w:w="430"/>
        <w:gridCol w:w="1623"/>
      </w:tblGrid>
      <w:tr w:rsidR="00532F20" w:rsidRPr="00DD2997" w14:paraId="5EB69083" w14:textId="77777777" w:rsidTr="00AD5A96">
        <w:tblPrEx>
          <w:tblCellMar>
            <w:top w:w="0" w:type="dxa"/>
            <w:bottom w:w="0" w:type="dxa"/>
          </w:tblCellMar>
        </w:tblPrEx>
        <w:tc>
          <w:tcPr>
            <w:tcW w:w="10765" w:type="dxa"/>
            <w:gridSpan w:val="8"/>
          </w:tcPr>
          <w:p w14:paraId="42026BE2" w14:textId="77777777" w:rsidR="00532F20" w:rsidRPr="00DD2997" w:rsidRDefault="00532F20" w:rsidP="00532F20">
            <w:pPr>
              <w:ind w:right="-1440"/>
              <w:rPr>
                <w:rFonts w:ascii="Cambria" w:hAnsi="Cambria"/>
                <w:sz w:val="20"/>
                <w:szCs w:val="20"/>
              </w:rPr>
            </w:pPr>
            <w:r w:rsidRPr="00DD2997">
              <w:rPr>
                <w:rFonts w:ascii="Cambria" w:hAnsi="Cambria"/>
                <w:sz w:val="20"/>
                <w:szCs w:val="20"/>
                <w:u w:val="single"/>
              </w:rPr>
              <w:t>Project Number &amp; Title</w:t>
            </w:r>
            <w:r w:rsidRPr="00DD2997">
              <w:rPr>
                <w:rFonts w:ascii="Cambria" w:hAnsi="Cambria"/>
                <w:sz w:val="20"/>
                <w:szCs w:val="20"/>
              </w:rPr>
              <w:t>:  (Project # same as RTAR and WS assigned by MORTS)</w:t>
            </w:r>
          </w:p>
          <w:p w14:paraId="71F1A792" w14:textId="77777777" w:rsidR="00532F20" w:rsidRPr="00DD2997" w:rsidRDefault="00532F20" w:rsidP="00532F20">
            <w:pPr>
              <w:rPr>
                <w:rFonts w:ascii="Cambria" w:hAnsi="Cambria"/>
                <w:sz w:val="20"/>
                <w:szCs w:val="20"/>
              </w:rPr>
            </w:pPr>
          </w:p>
        </w:tc>
      </w:tr>
      <w:tr w:rsidR="00532F20" w:rsidRPr="00DD2997" w14:paraId="0866445F" w14:textId="77777777" w:rsidTr="00AD5A96">
        <w:tblPrEx>
          <w:tblCellMar>
            <w:top w:w="0" w:type="dxa"/>
            <w:bottom w:w="0" w:type="dxa"/>
          </w:tblCellMar>
        </w:tblPrEx>
        <w:tc>
          <w:tcPr>
            <w:tcW w:w="10765" w:type="dxa"/>
            <w:gridSpan w:val="8"/>
          </w:tcPr>
          <w:p w14:paraId="1CD2D0D4" w14:textId="77777777" w:rsidR="00532F20" w:rsidRPr="00B72D66" w:rsidRDefault="00532F20" w:rsidP="003C6C4B">
            <w:pPr>
              <w:rPr>
                <w:rFonts w:ascii="Cambria" w:hAnsi="Cambria"/>
                <w:sz w:val="20"/>
                <w:szCs w:val="20"/>
                <w:u w:val="single"/>
              </w:rPr>
            </w:pPr>
            <w:r w:rsidRPr="00B72D66">
              <w:rPr>
                <w:rFonts w:ascii="Cambria" w:hAnsi="Cambria"/>
                <w:sz w:val="20"/>
                <w:szCs w:val="20"/>
                <w:u w:val="single"/>
              </w:rPr>
              <w:t>Responsible TC/TG</w:t>
            </w:r>
            <w:r w:rsidR="00596F62" w:rsidRPr="00B72D66">
              <w:rPr>
                <w:rFonts w:ascii="Cambria" w:hAnsi="Cambria"/>
                <w:sz w:val="20"/>
                <w:szCs w:val="20"/>
                <w:u w:val="single"/>
              </w:rPr>
              <w:t>/MTG</w:t>
            </w:r>
            <w:r w:rsidR="00AB16BE" w:rsidRPr="00B72D66">
              <w:rPr>
                <w:rFonts w:ascii="Cambria" w:hAnsi="Cambria"/>
                <w:sz w:val="20"/>
                <w:szCs w:val="20"/>
                <w:u w:val="single"/>
              </w:rPr>
              <w:t>/SSPC</w:t>
            </w:r>
            <w:r w:rsidRPr="00B72D66">
              <w:rPr>
                <w:rFonts w:ascii="Cambria" w:hAnsi="Cambria"/>
                <w:sz w:val="20"/>
                <w:szCs w:val="20"/>
                <w:u w:val="single"/>
              </w:rPr>
              <w:t>:</w:t>
            </w:r>
          </w:p>
          <w:p w14:paraId="5EA20352" w14:textId="77777777" w:rsidR="00532F20" w:rsidRPr="00B72D66" w:rsidRDefault="00532F20" w:rsidP="00532F20">
            <w:pPr>
              <w:rPr>
                <w:rFonts w:ascii="Cambria" w:hAnsi="Cambria"/>
                <w:sz w:val="20"/>
                <w:szCs w:val="20"/>
              </w:rPr>
            </w:pPr>
          </w:p>
        </w:tc>
      </w:tr>
      <w:tr w:rsidR="00532F20" w:rsidRPr="00DD2997" w14:paraId="696DE31A" w14:textId="77777777" w:rsidTr="00AD5A96">
        <w:tblPrEx>
          <w:tblCellMar>
            <w:top w:w="0" w:type="dxa"/>
            <w:bottom w:w="0" w:type="dxa"/>
          </w:tblCellMar>
        </w:tblPrEx>
        <w:tc>
          <w:tcPr>
            <w:tcW w:w="10765" w:type="dxa"/>
            <w:gridSpan w:val="8"/>
          </w:tcPr>
          <w:p w14:paraId="5659B359" w14:textId="77777777" w:rsidR="00532F20" w:rsidRPr="00B72D66" w:rsidRDefault="00532F20" w:rsidP="00532F20">
            <w:pPr>
              <w:rPr>
                <w:rFonts w:ascii="Cambria" w:hAnsi="Cambria"/>
                <w:sz w:val="20"/>
                <w:szCs w:val="20"/>
              </w:rPr>
            </w:pPr>
            <w:r w:rsidRPr="00B72D66">
              <w:rPr>
                <w:rFonts w:ascii="Cambria" w:hAnsi="Cambria"/>
                <w:sz w:val="20"/>
                <w:szCs w:val="20"/>
                <w:u w:val="single"/>
              </w:rPr>
              <w:t xml:space="preserve">Justification of Need: </w:t>
            </w:r>
          </w:p>
          <w:p w14:paraId="4A423812" w14:textId="77777777" w:rsidR="00532F20" w:rsidRPr="00B72D66" w:rsidRDefault="00532F20" w:rsidP="00532F20">
            <w:pPr>
              <w:rPr>
                <w:rFonts w:ascii="Cambria" w:hAnsi="Cambria"/>
                <w:sz w:val="20"/>
                <w:szCs w:val="20"/>
              </w:rPr>
            </w:pPr>
          </w:p>
        </w:tc>
      </w:tr>
      <w:tr w:rsidR="00532F20" w:rsidRPr="00DD2997" w14:paraId="37F32D66" w14:textId="77777777" w:rsidTr="00AD5A96">
        <w:tblPrEx>
          <w:tblCellMar>
            <w:top w:w="0" w:type="dxa"/>
            <w:bottom w:w="0" w:type="dxa"/>
          </w:tblCellMar>
        </w:tblPrEx>
        <w:tc>
          <w:tcPr>
            <w:tcW w:w="6426" w:type="dxa"/>
            <w:gridSpan w:val="3"/>
          </w:tcPr>
          <w:p w14:paraId="37AE511C" w14:textId="77777777" w:rsidR="00532F20" w:rsidRPr="00B72D66" w:rsidRDefault="00532F20" w:rsidP="00532F20">
            <w:pPr>
              <w:rPr>
                <w:rFonts w:ascii="Cambria" w:hAnsi="Cambria"/>
                <w:sz w:val="20"/>
                <w:szCs w:val="20"/>
              </w:rPr>
            </w:pPr>
            <w:r w:rsidRPr="00B72D66">
              <w:rPr>
                <w:rFonts w:ascii="Cambria" w:hAnsi="Cambria"/>
                <w:sz w:val="20"/>
                <w:szCs w:val="20"/>
                <w:u w:val="single"/>
              </w:rPr>
              <w:t>Work Statement Authors</w:t>
            </w:r>
            <w:r w:rsidRPr="00B72D66">
              <w:rPr>
                <w:rFonts w:ascii="Cambria" w:hAnsi="Cambria"/>
                <w:sz w:val="20"/>
                <w:szCs w:val="20"/>
              </w:rPr>
              <w:t xml:space="preserve">: </w:t>
            </w:r>
          </w:p>
          <w:p w14:paraId="356A71E5" w14:textId="77777777" w:rsidR="00532F20" w:rsidRPr="00B72D66" w:rsidRDefault="00532F20" w:rsidP="00532F20">
            <w:pPr>
              <w:rPr>
                <w:rFonts w:ascii="Cambria" w:hAnsi="Cambria"/>
                <w:sz w:val="20"/>
                <w:szCs w:val="20"/>
              </w:rPr>
            </w:pPr>
          </w:p>
          <w:p w14:paraId="4FA0260C" w14:textId="77777777" w:rsidR="00532F20" w:rsidRPr="00B72D66" w:rsidRDefault="00532F20" w:rsidP="00532F20">
            <w:pPr>
              <w:rPr>
                <w:rFonts w:ascii="Cambria" w:hAnsi="Cambria"/>
                <w:sz w:val="20"/>
                <w:szCs w:val="20"/>
                <w:u w:val="single"/>
              </w:rPr>
            </w:pPr>
            <w:r w:rsidRPr="00B72D66">
              <w:rPr>
                <w:rFonts w:ascii="Cambria" w:hAnsi="Cambria"/>
                <w:sz w:val="20"/>
                <w:szCs w:val="20"/>
                <w:u w:val="single"/>
              </w:rPr>
              <w:t>Research Strategic Plan Goals Applicable to this Research:</w:t>
            </w:r>
          </w:p>
        </w:tc>
        <w:tc>
          <w:tcPr>
            <w:tcW w:w="4339" w:type="dxa"/>
            <w:gridSpan w:val="5"/>
          </w:tcPr>
          <w:p w14:paraId="4DE07B9E" w14:textId="77777777" w:rsidR="00532F20" w:rsidRPr="00DD2997" w:rsidRDefault="00532F20" w:rsidP="00532F20">
            <w:pPr>
              <w:rPr>
                <w:rFonts w:ascii="Cambria" w:hAnsi="Cambria"/>
                <w:sz w:val="20"/>
                <w:szCs w:val="20"/>
              </w:rPr>
            </w:pPr>
          </w:p>
        </w:tc>
      </w:tr>
      <w:tr w:rsidR="00532F20" w:rsidRPr="00DD2997" w14:paraId="7B66FADD" w14:textId="77777777" w:rsidTr="00AD5A96">
        <w:tblPrEx>
          <w:tblCellMar>
            <w:top w:w="0" w:type="dxa"/>
            <w:bottom w:w="0" w:type="dxa"/>
          </w:tblCellMar>
        </w:tblPrEx>
        <w:tc>
          <w:tcPr>
            <w:tcW w:w="6426" w:type="dxa"/>
            <w:gridSpan w:val="3"/>
          </w:tcPr>
          <w:p w14:paraId="07216319" w14:textId="77777777" w:rsidR="00532F20" w:rsidRPr="00B72D66" w:rsidRDefault="00532F20" w:rsidP="00532F20">
            <w:pPr>
              <w:rPr>
                <w:rFonts w:ascii="Cambria" w:hAnsi="Cambria"/>
                <w:sz w:val="20"/>
                <w:szCs w:val="20"/>
              </w:rPr>
            </w:pPr>
          </w:p>
        </w:tc>
        <w:tc>
          <w:tcPr>
            <w:tcW w:w="4339" w:type="dxa"/>
            <w:gridSpan w:val="5"/>
          </w:tcPr>
          <w:p w14:paraId="26E35CAC" w14:textId="77777777" w:rsidR="00532F20" w:rsidRPr="00DD2997" w:rsidRDefault="00532F20" w:rsidP="00532F20">
            <w:pPr>
              <w:rPr>
                <w:rFonts w:ascii="Cambria" w:hAnsi="Cambria"/>
                <w:sz w:val="20"/>
                <w:szCs w:val="20"/>
              </w:rPr>
            </w:pPr>
          </w:p>
        </w:tc>
      </w:tr>
      <w:tr w:rsidR="00AD5A96" w:rsidRPr="00DD2997" w14:paraId="5A72BCD8" w14:textId="77777777" w:rsidTr="005010DC">
        <w:tblPrEx>
          <w:tblCellMar>
            <w:top w:w="0" w:type="dxa"/>
            <w:bottom w:w="0" w:type="dxa"/>
          </w:tblCellMar>
        </w:tblPrEx>
        <w:trPr>
          <w:trHeight w:val="450"/>
        </w:trPr>
        <w:tc>
          <w:tcPr>
            <w:tcW w:w="6426" w:type="dxa"/>
            <w:gridSpan w:val="3"/>
          </w:tcPr>
          <w:p w14:paraId="38B2DBF5" w14:textId="77777777" w:rsidR="00AD5A96" w:rsidRPr="00306588" w:rsidRDefault="00AD5A96" w:rsidP="00306588">
            <w:pPr>
              <w:rPr>
                <w:rFonts w:ascii="Cambria" w:hAnsi="Cambria"/>
                <w:strike/>
                <w:sz w:val="20"/>
                <w:szCs w:val="20"/>
                <w:u w:val="single"/>
              </w:rPr>
            </w:pPr>
            <w:r w:rsidRPr="00B72D66">
              <w:rPr>
                <w:rFonts w:ascii="Cambria" w:hAnsi="Cambria"/>
                <w:sz w:val="20"/>
                <w:szCs w:val="20"/>
                <w:u w:val="single"/>
              </w:rPr>
              <w:t xml:space="preserve">RTAR Submitted </w:t>
            </w:r>
          </w:p>
        </w:tc>
        <w:tc>
          <w:tcPr>
            <w:tcW w:w="4339" w:type="dxa"/>
            <w:gridSpan w:val="5"/>
          </w:tcPr>
          <w:p w14:paraId="40AD2098" w14:textId="77777777" w:rsidR="00AD5A96" w:rsidRPr="00DD2997" w:rsidRDefault="00AD5A96" w:rsidP="00532F20">
            <w:pPr>
              <w:rPr>
                <w:rFonts w:ascii="Cambria" w:hAnsi="Cambria"/>
                <w:sz w:val="20"/>
                <w:szCs w:val="20"/>
              </w:rPr>
            </w:pPr>
            <w:r w:rsidRPr="00DD2997">
              <w:rPr>
                <w:rFonts w:ascii="Cambria" w:hAnsi="Cambria"/>
                <w:sz w:val="20"/>
                <w:szCs w:val="20"/>
                <w:u w:val="single"/>
              </w:rPr>
              <w:t xml:space="preserve">Position on Implementation Plan: </w:t>
            </w:r>
          </w:p>
          <w:p w14:paraId="4CC831D9" w14:textId="77777777" w:rsidR="00AD5A96" w:rsidRPr="00DD2997" w:rsidRDefault="00AD5A96" w:rsidP="00532F20">
            <w:pPr>
              <w:rPr>
                <w:rFonts w:ascii="Cambria" w:hAnsi="Cambria"/>
                <w:sz w:val="20"/>
                <w:szCs w:val="20"/>
              </w:rPr>
            </w:pPr>
          </w:p>
          <w:p w14:paraId="372D2860" w14:textId="77777777" w:rsidR="00AD5A96" w:rsidRPr="00DD2997" w:rsidRDefault="00AD5A96" w:rsidP="00532F20">
            <w:pPr>
              <w:rPr>
                <w:rFonts w:ascii="Cambria" w:hAnsi="Cambria"/>
                <w:sz w:val="20"/>
                <w:szCs w:val="20"/>
              </w:rPr>
            </w:pPr>
          </w:p>
        </w:tc>
      </w:tr>
      <w:tr w:rsidR="00532F20" w:rsidRPr="00DD2997" w14:paraId="5B83053F" w14:textId="77777777" w:rsidTr="00AD5A96">
        <w:tblPrEx>
          <w:tblCellMar>
            <w:top w:w="0" w:type="dxa"/>
            <w:bottom w:w="0" w:type="dxa"/>
          </w:tblCellMar>
        </w:tblPrEx>
        <w:tc>
          <w:tcPr>
            <w:tcW w:w="6426" w:type="dxa"/>
            <w:gridSpan w:val="3"/>
          </w:tcPr>
          <w:p w14:paraId="7EC39FBA" w14:textId="77777777" w:rsidR="00532F20" w:rsidRPr="00B72D66" w:rsidRDefault="00532F20" w:rsidP="00532F20">
            <w:pPr>
              <w:rPr>
                <w:rFonts w:ascii="Cambria" w:hAnsi="Cambria"/>
                <w:sz w:val="20"/>
                <w:szCs w:val="20"/>
              </w:rPr>
            </w:pPr>
            <w:r w:rsidRPr="00B72D66">
              <w:rPr>
                <w:rFonts w:ascii="Cambria" w:hAnsi="Cambria"/>
                <w:sz w:val="20"/>
                <w:szCs w:val="20"/>
                <w:u w:val="single"/>
              </w:rPr>
              <w:t xml:space="preserve">Coordinated with </w:t>
            </w:r>
            <w:r w:rsidR="00B72D66" w:rsidRPr="00B72D66">
              <w:rPr>
                <w:rFonts w:ascii="Cambria" w:hAnsi="Cambria"/>
                <w:sz w:val="20"/>
                <w:szCs w:val="20"/>
                <w:u w:val="single"/>
              </w:rPr>
              <w:t>TC/TG/MTG/SSPC</w:t>
            </w:r>
            <w:r w:rsidRPr="00B72D66">
              <w:rPr>
                <w:rFonts w:ascii="Cambria" w:hAnsi="Cambria"/>
                <w:sz w:val="20"/>
                <w:szCs w:val="20"/>
                <w:u w:val="single"/>
              </w:rPr>
              <w:t xml:space="preserve">: </w:t>
            </w:r>
          </w:p>
          <w:p w14:paraId="31D3AD0A" w14:textId="77777777" w:rsidR="00532F20" w:rsidRPr="00B72D66" w:rsidRDefault="00532F20" w:rsidP="00532F20">
            <w:pPr>
              <w:pStyle w:val="EndnoteText"/>
              <w:rPr>
                <w:rFonts w:ascii="Cambria" w:hAnsi="Cambria"/>
                <w:sz w:val="20"/>
                <w:szCs w:val="20"/>
              </w:rPr>
            </w:pPr>
          </w:p>
          <w:p w14:paraId="20A225E3" w14:textId="77777777" w:rsidR="00532F20" w:rsidRPr="00B72D66" w:rsidRDefault="00532F20" w:rsidP="00532F20">
            <w:pPr>
              <w:rPr>
                <w:rFonts w:ascii="Cambria" w:hAnsi="Cambria"/>
                <w:sz w:val="20"/>
                <w:szCs w:val="20"/>
              </w:rPr>
            </w:pPr>
          </w:p>
        </w:tc>
        <w:tc>
          <w:tcPr>
            <w:tcW w:w="4339" w:type="dxa"/>
            <w:gridSpan w:val="5"/>
          </w:tcPr>
          <w:p w14:paraId="0794335C" w14:textId="77777777" w:rsidR="00532F20" w:rsidRPr="00DD2997" w:rsidRDefault="00532F20" w:rsidP="00532F20">
            <w:pPr>
              <w:rPr>
                <w:rFonts w:ascii="Cambria" w:hAnsi="Cambria"/>
                <w:sz w:val="20"/>
                <w:szCs w:val="20"/>
              </w:rPr>
            </w:pPr>
            <w:r w:rsidRPr="00DD2997">
              <w:rPr>
                <w:rFonts w:ascii="Cambria" w:hAnsi="Cambria"/>
                <w:sz w:val="20"/>
                <w:szCs w:val="20"/>
                <w:u w:val="single"/>
              </w:rPr>
              <w:t>Relates to Previous Project:</w:t>
            </w:r>
          </w:p>
        </w:tc>
      </w:tr>
      <w:tr w:rsidR="00532F20" w:rsidRPr="00DD2997" w14:paraId="70082D3F" w14:textId="77777777" w:rsidTr="00AD5A96">
        <w:tblPrEx>
          <w:tblCellMar>
            <w:top w:w="0" w:type="dxa"/>
            <w:bottom w:w="0" w:type="dxa"/>
          </w:tblCellMar>
        </w:tblPrEx>
        <w:tc>
          <w:tcPr>
            <w:tcW w:w="6426" w:type="dxa"/>
            <w:gridSpan w:val="3"/>
          </w:tcPr>
          <w:p w14:paraId="4C6D1DE6" w14:textId="77777777" w:rsidR="00532F20" w:rsidRPr="00B72D66" w:rsidRDefault="00532F20" w:rsidP="00532F20">
            <w:pPr>
              <w:rPr>
                <w:rFonts w:ascii="Cambria" w:hAnsi="Cambria"/>
                <w:sz w:val="20"/>
                <w:szCs w:val="20"/>
                <w:u w:val="single"/>
              </w:rPr>
            </w:pPr>
            <w:r w:rsidRPr="00B72D66">
              <w:rPr>
                <w:rFonts w:ascii="Cambria" w:hAnsi="Cambria"/>
                <w:sz w:val="20"/>
                <w:szCs w:val="20"/>
                <w:u w:val="single"/>
              </w:rPr>
              <w:t xml:space="preserve">Vote of </w:t>
            </w:r>
            <w:r w:rsidR="00B72D66" w:rsidRPr="00B72D66">
              <w:rPr>
                <w:rFonts w:ascii="Cambria" w:hAnsi="Cambria"/>
                <w:sz w:val="20"/>
                <w:szCs w:val="20"/>
                <w:u w:val="single"/>
              </w:rPr>
              <w:t>TC/TG/MTG/SSPC</w:t>
            </w:r>
            <w:r w:rsidRPr="00B72D66">
              <w:rPr>
                <w:rFonts w:ascii="Cambria" w:hAnsi="Cambria"/>
                <w:sz w:val="20"/>
                <w:szCs w:val="20"/>
                <w:u w:val="single"/>
              </w:rPr>
              <w:t xml:space="preserve">: </w:t>
            </w:r>
          </w:p>
          <w:p w14:paraId="1120DC7F" w14:textId="77777777" w:rsidR="00532F20" w:rsidRPr="00B72D66" w:rsidRDefault="00532F20" w:rsidP="00532F20">
            <w:pPr>
              <w:rPr>
                <w:rFonts w:ascii="Cambria" w:hAnsi="Cambria"/>
                <w:sz w:val="20"/>
                <w:szCs w:val="20"/>
              </w:rPr>
            </w:pPr>
          </w:p>
          <w:p w14:paraId="34B7A2BE" w14:textId="77777777" w:rsidR="00532F20" w:rsidRPr="00B72D66" w:rsidRDefault="00532F20" w:rsidP="00532F20">
            <w:pPr>
              <w:rPr>
                <w:rFonts w:ascii="Cambria" w:hAnsi="Cambria"/>
                <w:sz w:val="20"/>
                <w:szCs w:val="20"/>
              </w:rPr>
            </w:pPr>
          </w:p>
        </w:tc>
        <w:tc>
          <w:tcPr>
            <w:tcW w:w="4339" w:type="dxa"/>
            <w:gridSpan w:val="5"/>
          </w:tcPr>
          <w:p w14:paraId="03EB2C1E" w14:textId="77777777" w:rsidR="00532F20" w:rsidRPr="00DD2997" w:rsidRDefault="00532F20" w:rsidP="00532F20">
            <w:pPr>
              <w:rPr>
                <w:rFonts w:ascii="Cambria" w:hAnsi="Cambria"/>
                <w:sz w:val="20"/>
                <w:szCs w:val="20"/>
              </w:rPr>
            </w:pPr>
            <w:r w:rsidRPr="00DD2997">
              <w:rPr>
                <w:rFonts w:ascii="Cambria" w:hAnsi="Cambria"/>
                <w:sz w:val="20"/>
                <w:szCs w:val="20"/>
                <w:u w:val="single"/>
              </w:rPr>
              <w:t>Vote of RAC</w:t>
            </w:r>
            <w:r w:rsidRPr="00DD2997">
              <w:rPr>
                <w:rFonts w:ascii="Cambria" w:hAnsi="Cambria"/>
                <w:sz w:val="20"/>
                <w:szCs w:val="20"/>
              </w:rPr>
              <w:t xml:space="preserve">: </w:t>
            </w:r>
          </w:p>
        </w:tc>
      </w:tr>
      <w:tr w:rsidR="00532F20" w:rsidRPr="00DD2997" w14:paraId="2A9A048C" w14:textId="77777777" w:rsidTr="00AD5A96">
        <w:tblPrEx>
          <w:tblCellMar>
            <w:top w:w="0" w:type="dxa"/>
            <w:bottom w:w="0" w:type="dxa"/>
          </w:tblCellMar>
        </w:tblPrEx>
        <w:tc>
          <w:tcPr>
            <w:tcW w:w="6426" w:type="dxa"/>
            <w:gridSpan w:val="3"/>
          </w:tcPr>
          <w:p w14:paraId="04BCCC7E" w14:textId="77777777" w:rsidR="00532F20" w:rsidRPr="00DD2997" w:rsidRDefault="00532F20" w:rsidP="00532F20">
            <w:pPr>
              <w:rPr>
                <w:rFonts w:ascii="Cambria" w:hAnsi="Cambria"/>
                <w:sz w:val="20"/>
                <w:szCs w:val="20"/>
              </w:rPr>
            </w:pPr>
            <w:r w:rsidRPr="00DD2997">
              <w:rPr>
                <w:rFonts w:ascii="Cambria" w:hAnsi="Cambria"/>
                <w:sz w:val="20"/>
                <w:szCs w:val="20"/>
                <w:u w:val="single"/>
              </w:rPr>
              <w:t>Vote of RAS</w:t>
            </w:r>
            <w:r w:rsidRPr="00DD2997">
              <w:rPr>
                <w:rFonts w:ascii="Cambria" w:hAnsi="Cambria"/>
                <w:sz w:val="20"/>
                <w:szCs w:val="20"/>
              </w:rPr>
              <w:t>:</w:t>
            </w:r>
          </w:p>
          <w:p w14:paraId="59FDA1F6" w14:textId="77777777" w:rsidR="00532F20" w:rsidRPr="00DD2997" w:rsidRDefault="00532F20" w:rsidP="00532F20">
            <w:pPr>
              <w:rPr>
                <w:rFonts w:ascii="Cambria" w:hAnsi="Cambria"/>
                <w:sz w:val="20"/>
                <w:szCs w:val="20"/>
              </w:rPr>
            </w:pPr>
          </w:p>
        </w:tc>
        <w:tc>
          <w:tcPr>
            <w:tcW w:w="4339" w:type="dxa"/>
            <w:gridSpan w:val="5"/>
          </w:tcPr>
          <w:p w14:paraId="723B504D" w14:textId="77777777" w:rsidR="00532F20" w:rsidRPr="00DD2997" w:rsidRDefault="00532F20" w:rsidP="00532F20">
            <w:pPr>
              <w:rPr>
                <w:rFonts w:ascii="Cambria" w:hAnsi="Cambria"/>
                <w:sz w:val="20"/>
                <w:szCs w:val="20"/>
              </w:rPr>
            </w:pPr>
            <w:r w:rsidRPr="00DD2997">
              <w:rPr>
                <w:rFonts w:ascii="Cambria" w:hAnsi="Cambria"/>
                <w:sz w:val="20"/>
                <w:szCs w:val="20"/>
                <w:u w:val="single"/>
              </w:rPr>
              <w:t>Vote of Tech Council</w:t>
            </w:r>
            <w:r w:rsidRPr="00DD2997">
              <w:rPr>
                <w:rFonts w:ascii="Cambria" w:hAnsi="Cambria"/>
                <w:sz w:val="20"/>
                <w:szCs w:val="20"/>
              </w:rPr>
              <w:t>:</w:t>
            </w:r>
          </w:p>
          <w:p w14:paraId="6884966D" w14:textId="77777777" w:rsidR="00532F20" w:rsidRPr="00DD2997" w:rsidRDefault="00532F20" w:rsidP="00532F20">
            <w:pPr>
              <w:rPr>
                <w:rFonts w:ascii="Cambria" w:hAnsi="Cambria"/>
                <w:sz w:val="20"/>
                <w:szCs w:val="20"/>
              </w:rPr>
            </w:pPr>
          </w:p>
          <w:p w14:paraId="418BC890" w14:textId="77777777" w:rsidR="00532F20" w:rsidRPr="00DD2997" w:rsidRDefault="00532F20" w:rsidP="00532F20">
            <w:pPr>
              <w:rPr>
                <w:rFonts w:ascii="Cambria" w:hAnsi="Cambria"/>
                <w:sz w:val="20"/>
                <w:szCs w:val="20"/>
              </w:rPr>
            </w:pPr>
          </w:p>
        </w:tc>
      </w:tr>
      <w:tr w:rsidR="00532F20" w:rsidRPr="00DD2997" w14:paraId="5BB82E46" w14:textId="77777777" w:rsidTr="00AD5A96">
        <w:tblPrEx>
          <w:tblCellMar>
            <w:top w:w="0" w:type="dxa"/>
            <w:bottom w:w="0" w:type="dxa"/>
          </w:tblCellMar>
        </w:tblPrEx>
        <w:tc>
          <w:tcPr>
            <w:tcW w:w="6426" w:type="dxa"/>
            <w:gridSpan w:val="3"/>
          </w:tcPr>
          <w:p w14:paraId="71AD263B" w14:textId="77777777" w:rsidR="00532F20" w:rsidRPr="00DD2997" w:rsidRDefault="00532F20" w:rsidP="00532F20">
            <w:pPr>
              <w:rPr>
                <w:rFonts w:ascii="Cambria" w:hAnsi="Cambria"/>
                <w:sz w:val="20"/>
                <w:szCs w:val="20"/>
                <w:u w:val="single"/>
              </w:rPr>
            </w:pPr>
            <w:r w:rsidRPr="00DD2997">
              <w:rPr>
                <w:rFonts w:ascii="Cambria" w:hAnsi="Cambria"/>
                <w:bCs/>
                <w:sz w:val="20"/>
                <w:szCs w:val="20"/>
                <w:u w:val="single"/>
              </w:rPr>
              <w:t>Allocation of ASHRAE Funds Per Fiscal Year</w:t>
            </w:r>
          </w:p>
        </w:tc>
        <w:tc>
          <w:tcPr>
            <w:tcW w:w="1186" w:type="dxa"/>
            <w:gridSpan w:val="2"/>
          </w:tcPr>
          <w:p w14:paraId="1AA08831" w14:textId="77777777" w:rsidR="00532F20" w:rsidRPr="00DD2997" w:rsidRDefault="00B9255E" w:rsidP="00532F20">
            <w:pPr>
              <w:ind w:right="-1440"/>
              <w:rPr>
                <w:rFonts w:ascii="Cambria" w:hAnsi="Cambria"/>
                <w:sz w:val="20"/>
                <w:szCs w:val="20"/>
              </w:rPr>
            </w:pPr>
            <w:r w:rsidRPr="00DD2997">
              <w:rPr>
                <w:rFonts w:ascii="Cambria" w:hAnsi="Cambria"/>
                <w:sz w:val="20"/>
                <w:szCs w:val="20"/>
                <w:u w:val="single"/>
              </w:rPr>
              <w:t>20</w:t>
            </w:r>
            <w:r w:rsidR="00DD2997" w:rsidRPr="00DD2997">
              <w:rPr>
                <w:rFonts w:ascii="Cambria" w:hAnsi="Cambria"/>
                <w:color w:val="FF0000"/>
                <w:sz w:val="20"/>
                <w:szCs w:val="20"/>
                <w:u w:val="single"/>
              </w:rPr>
              <w:t>XX</w:t>
            </w:r>
            <w:r w:rsidR="00532F20" w:rsidRPr="00DD2997">
              <w:rPr>
                <w:rFonts w:ascii="Cambria" w:hAnsi="Cambria"/>
                <w:sz w:val="20"/>
                <w:szCs w:val="20"/>
                <w:u w:val="single"/>
              </w:rPr>
              <w:t>-20</w:t>
            </w:r>
            <w:r w:rsidR="00DD2997" w:rsidRPr="00DD2997">
              <w:rPr>
                <w:rFonts w:ascii="Cambria" w:hAnsi="Cambria"/>
                <w:color w:val="FF0000"/>
                <w:sz w:val="20"/>
                <w:szCs w:val="20"/>
                <w:u w:val="single"/>
              </w:rPr>
              <w:t>XX</w:t>
            </w:r>
          </w:p>
          <w:p w14:paraId="1B9582DD" w14:textId="77777777" w:rsidR="00532F20" w:rsidRPr="00DD2997" w:rsidRDefault="00532F20" w:rsidP="00532F20">
            <w:pPr>
              <w:ind w:right="-1440"/>
              <w:rPr>
                <w:rFonts w:ascii="Cambria" w:hAnsi="Cambria"/>
                <w:sz w:val="20"/>
                <w:szCs w:val="20"/>
              </w:rPr>
            </w:pPr>
            <w:r w:rsidRPr="00DD2997">
              <w:rPr>
                <w:rFonts w:ascii="Cambria" w:hAnsi="Cambria"/>
                <w:sz w:val="20"/>
                <w:szCs w:val="20"/>
              </w:rPr>
              <w:t>$</w:t>
            </w:r>
          </w:p>
        </w:tc>
        <w:tc>
          <w:tcPr>
            <w:tcW w:w="1530" w:type="dxa"/>
            <w:gridSpan w:val="2"/>
          </w:tcPr>
          <w:p w14:paraId="51CA2190" w14:textId="77777777" w:rsidR="00532F20" w:rsidRPr="00DD2997" w:rsidRDefault="00B9255E" w:rsidP="00532F20">
            <w:pPr>
              <w:ind w:right="-1440"/>
              <w:rPr>
                <w:rFonts w:ascii="Cambria" w:hAnsi="Cambria"/>
                <w:sz w:val="20"/>
                <w:szCs w:val="20"/>
              </w:rPr>
            </w:pPr>
            <w:r w:rsidRPr="00DD2997">
              <w:rPr>
                <w:rFonts w:ascii="Cambria" w:hAnsi="Cambria"/>
                <w:sz w:val="20"/>
                <w:szCs w:val="20"/>
                <w:u w:val="single"/>
              </w:rPr>
              <w:t>20</w:t>
            </w:r>
            <w:r w:rsidR="00DD2997" w:rsidRPr="00DD2997">
              <w:rPr>
                <w:rFonts w:ascii="Cambria" w:hAnsi="Cambria"/>
                <w:color w:val="FF0000"/>
                <w:sz w:val="20"/>
                <w:szCs w:val="20"/>
                <w:u w:val="single"/>
              </w:rPr>
              <w:t>XX</w:t>
            </w:r>
            <w:r w:rsidR="00532F20" w:rsidRPr="00DD2997">
              <w:rPr>
                <w:rFonts w:ascii="Cambria" w:hAnsi="Cambria"/>
                <w:sz w:val="20"/>
                <w:szCs w:val="20"/>
                <w:u w:val="single"/>
              </w:rPr>
              <w:t>-20</w:t>
            </w:r>
            <w:r w:rsidR="00DD2997" w:rsidRPr="00DD2997">
              <w:rPr>
                <w:rFonts w:ascii="Cambria" w:hAnsi="Cambria"/>
                <w:color w:val="FF0000"/>
                <w:sz w:val="20"/>
                <w:szCs w:val="20"/>
                <w:u w:val="single"/>
              </w:rPr>
              <w:t>XX</w:t>
            </w:r>
          </w:p>
          <w:p w14:paraId="527683E1" w14:textId="77777777" w:rsidR="00532F20" w:rsidRPr="00DD2997" w:rsidRDefault="00532F20" w:rsidP="00532F20">
            <w:pPr>
              <w:ind w:right="-1440"/>
              <w:rPr>
                <w:rFonts w:ascii="Cambria" w:hAnsi="Cambria"/>
                <w:sz w:val="20"/>
                <w:szCs w:val="20"/>
              </w:rPr>
            </w:pPr>
            <w:r w:rsidRPr="00DD2997">
              <w:rPr>
                <w:rFonts w:ascii="Cambria" w:hAnsi="Cambria"/>
                <w:sz w:val="20"/>
                <w:szCs w:val="20"/>
              </w:rPr>
              <w:t>$</w:t>
            </w:r>
          </w:p>
        </w:tc>
        <w:tc>
          <w:tcPr>
            <w:tcW w:w="1623" w:type="dxa"/>
          </w:tcPr>
          <w:p w14:paraId="27AE1E2A" w14:textId="77777777" w:rsidR="00532F20" w:rsidRPr="00DD2997" w:rsidRDefault="00B9255E" w:rsidP="00532F20">
            <w:pPr>
              <w:ind w:right="-1440"/>
              <w:rPr>
                <w:rFonts w:ascii="Cambria" w:hAnsi="Cambria"/>
                <w:sz w:val="20"/>
                <w:szCs w:val="20"/>
                <w:u w:val="single"/>
              </w:rPr>
            </w:pPr>
            <w:r w:rsidRPr="00DD2997">
              <w:rPr>
                <w:rFonts w:ascii="Cambria" w:hAnsi="Cambria"/>
                <w:sz w:val="20"/>
                <w:szCs w:val="20"/>
                <w:u w:val="single"/>
              </w:rPr>
              <w:t>20</w:t>
            </w:r>
            <w:r w:rsidR="00DD2997" w:rsidRPr="00DD2997">
              <w:rPr>
                <w:rFonts w:ascii="Cambria" w:hAnsi="Cambria"/>
                <w:color w:val="FF0000"/>
                <w:sz w:val="20"/>
                <w:szCs w:val="20"/>
                <w:u w:val="single"/>
              </w:rPr>
              <w:t>XX</w:t>
            </w:r>
            <w:r w:rsidRPr="00DD2997">
              <w:rPr>
                <w:rFonts w:ascii="Cambria" w:hAnsi="Cambria"/>
                <w:sz w:val="20"/>
                <w:szCs w:val="20"/>
                <w:u w:val="single"/>
              </w:rPr>
              <w:t>-20</w:t>
            </w:r>
            <w:r w:rsidR="00DD2997" w:rsidRPr="00DD2997">
              <w:rPr>
                <w:rFonts w:ascii="Cambria" w:hAnsi="Cambria"/>
                <w:color w:val="FF0000"/>
                <w:sz w:val="20"/>
                <w:szCs w:val="20"/>
                <w:u w:val="single"/>
              </w:rPr>
              <w:t>XX</w:t>
            </w:r>
          </w:p>
          <w:p w14:paraId="5DC7F96A" w14:textId="77777777" w:rsidR="00532F20" w:rsidRPr="00DD2997" w:rsidRDefault="00532F20" w:rsidP="00532F20">
            <w:pPr>
              <w:ind w:right="-1440"/>
              <w:rPr>
                <w:rFonts w:ascii="Cambria" w:hAnsi="Cambria"/>
                <w:sz w:val="20"/>
                <w:szCs w:val="20"/>
              </w:rPr>
            </w:pPr>
            <w:r w:rsidRPr="00DD2997">
              <w:rPr>
                <w:rFonts w:ascii="Cambria" w:hAnsi="Cambria"/>
                <w:sz w:val="20"/>
                <w:szCs w:val="20"/>
              </w:rPr>
              <w:t>$</w:t>
            </w:r>
          </w:p>
        </w:tc>
      </w:tr>
      <w:tr w:rsidR="00DD2997" w:rsidRPr="00DD2997" w14:paraId="5013BA35" w14:textId="77777777" w:rsidTr="00AD5A96">
        <w:tblPrEx>
          <w:tblCellMar>
            <w:top w:w="0" w:type="dxa"/>
            <w:bottom w:w="0" w:type="dxa"/>
          </w:tblCellMar>
        </w:tblPrEx>
        <w:trPr>
          <w:trHeight w:val="323"/>
        </w:trPr>
        <w:tc>
          <w:tcPr>
            <w:tcW w:w="10765" w:type="dxa"/>
            <w:gridSpan w:val="8"/>
          </w:tcPr>
          <w:p w14:paraId="43D41A4E" w14:textId="77777777" w:rsidR="00306588" w:rsidRPr="00C652DF" w:rsidRDefault="00306588" w:rsidP="00306588">
            <w:pPr>
              <w:rPr>
                <w:sz w:val="20"/>
                <w:szCs w:val="20"/>
                <w:u w:val="single"/>
              </w:rPr>
            </w:pPr>
            <w:r w:rsidRPr="00C652DF">
              <w:rPr>
                <w:sz w:val="20"/>
                <w:szCs w:val="20"/>
                <w:u w:val="single"/>
              </w:rPr>
              <w:t>CRITERIA A:  Best Value for ASHRAE:</w:t>
            </w:r>
          </w:p>
          <w:p w14:paraId="3B020B3C" w14:textId="77777777" w:rsidR="00306588" w:rsidRPr="00C652DF" w:rsidRDefault="00306588" w:rsidP="00306588">
            <w:pPr>
              <w:rPr>
                <w:sz w:val="20"/>
                <w:szCs w:val="20"/>
              </w:rPr>
            </w:pPr>
            <w:r w:rsidRPr="00C652DF">
              <w:rPr>
                <w:sz w:val="20"/>
                <w:szCs w:val="20"/>
              </w:rPr>
              <w:t xml:space="preserve">Was the lowest cost </w:t>
            </w:r>
            <w:r w:rsidRPr="00C652DF">
              <w:rPr>
                <w:b/>
                <w:sz w:val="20"/>
                <w:szCs w:val="20"/>
                <w:u w:val="single"/>
              </w:rPr>
              <w:t>responsive</w:t>
            </w:r>
            <w:r w:rsidRPr="00C652DF">
              <w:rPr>
                <w:sz w:val="20"/>
                <w:szCs w:val="20"/>
              </w:rPr>
              <w:t xml:space="preserve"> bid selected?  </w:t>
            </w:r>
            <w:r w:rsidRPr="00072D87">
              <w:rPr>
                <w:color w:val="FF0000"/>
                <w:sz w:val="20"/>
                <w:szCs w:val="20"/>
              </w:rPr>
              <w:t xml:space="preserve">TBD </w:t>
            </w:r>
            <w:r w:rsidRPr="00C652DF">
              <w:rPr>
                <w:sz w:val="20"/>
                <w:szCs w:val="20"/>
              </w:rPr>
              <w:t>If YES, then go to CRITERIA B.</w:t>
            </w:r>
          </w:p>
          <w:p w14:paraId="5875E206" w14:textId="77777777" w:rsidR="00306588" w:rsidRPr="00C652DF" w:rsidRDefault="00306588" w:rsidP="00306588">
            <w:pPr>
              <w:rPr>
                <w:sz w:val="20"/>
                <w:szCs w:val="20"/>
              </w:rPr>
            </w:pPr>
          </w:p>
          <w:p w14:paraId="3D6CE93B" w14:textId="77777777" w:rsidR="00306588" w:rsidRPr="00C652DF" w:rsidRDefault="005010DC" w:rsidP="00306588">
            <w:pPr>
              <w:rPr>
                <w:sz w:val="20"/>
                <w:szCs w:val="20"/>
              </w:rPr>
            </w:pPr>
            <w:r>
              <w:rPr>
                <w:sz w:val="20"/>
                <w:szCs w:val="20"/>
              </w:rPr>
              <w:t>If NO, then all four of the following conditions</w:t>
            </w:r>
            <w:r w:rsidR="00306588" w:rsidRPr="00C652DF">
              <w:rPr>
                <w:sz w:val="20"/>
                <w:szCs w:val="20"/>
              </w:rPr>
              <w:t xml:space="preserve"> should be </w:t>
            </w:r>
            <w:r>
              <w:rPr>
                <w:sz w:val="20"/>
                <w:szCs w:val="20"/>
              </w:rPr>
              <w:t xml:space="preserve">satisfied for the recommended bidder </w:t>
            </w:r>
            <w:r w:rsidR="00910087">
              <w:rPr>
                <w:sz w:val="20"/>
                <w:szCs w:val="20"/>
              </w:rPr>
              <w:t>to be approved:</w:t>
            </w:r>
          </w:p>
          <w:p w14:paraId="163C493D" w14:textId="77777777" w:rsidR="00306588" w:rsidRPr="00C652DF" w:rsidRDefault="00306588" w:rsidP="00306588">
            <w:pPr>
              <w:rPr>
                <w:sz w:val="20"/>
                <w:szCs w:val="20"/>
              </w:rPr>
            </w:pPr>
            <w:r w:rsidRPr="00C652DF">
              <w:rPr>
                <w:sz w:val="20"/>
                <w:szCs w:val="20"/>
              </w:rPr>
              <w:t xml:space="preserve"> </w:t>
            </w:r>
          </w:p>
          <w:p w14:paraId="21D2639B" w14:textId="77777777" w:rsidR="00306588" w:rsidRDefault="00910087" w:rsidP="00910087">
            <w:pPr>
              <w:numPr>
                <w:ilvl w:val="0"/>
                <w:numId w:val="38"/>
              </w:numPr>
              <w:ind w:left="702"/>
              <w:rPr>
                <w:sz w:val="20"/>
                <w:szCs w:val="20"/>
              </w:rPr>
            </w:pPr>
            <w:r w:rsidRPr="00910087">
              <w:rPr>
                <w:sz w:val="20"/>
                <w:szCs w:val="20"/>
              </w:rPr>
              <w:t>The recommended proposal has the lowest cost to ASHRAE per point ($/point - using average score</w:t>
            </w:r>
            <w:r>
              <w:rPr>
                <w:sz w:val="20"/>
                <w:szCs w:val="20"/>
              </w:rPr>
              <w:t>) among all</w:t>
            </w:r>
            <w:r w:rsidR="00306588" w:rsidRPr="005F145B">
              <w:rPr>
                <w:sz w:val="20"/>
                <w:szCs w:val="20"/>
              </w:rPr>
              <w:t xml:space="preserve"> </w:t>
            </w:r>
            <w:r w:rsidR="00306588" w:rsidRPr="005F145B">
              <w:rPr>
                <w:b/>
                <w:sz w:val="20"/>
                <w:szCs w:val="20"/>
                <w:u w:val="single"/>
              </w:rPr>
              <w:t>responsive</w:t>
            </w:r>
            <w:r>
              <w:rPr>
                <w:sz w:val="20"/>
                <w:szCs w:val="20"/>
              </w:rPr>
              <w:t xml:space="preserve"> proposals -</w:t>
            </w:r>
            <w:r w:rsidR="00306588" w:rsidRPr="005F145B">
              <w:rPr>
                <w:sz w:val="20"/>
                <w:szCs w:val="20"/>
              </w:rPr>
              <w:t xml:space="preserve"> </w:t>
            </w:r>
            <w:r w:rsidR="00306588" w:rsidRPr="005F145B">
              <w:rPr>
                <w:color w:val="FF0000"/>
                <w:sz w:val="20"/>
                <w:szCs w:val="20"/>
              </w:rPr>
              <w:t>TBD</w:t>
            </w:r>
          </w:p>
          <w:p w14:paraId="1F43FEDD" w14:textId="77777777" w:rsidR="00306588" w:rsidRDefault="00910087" w:rsidP="00910087">
            <w:pPr>
              <w:numPr>
                <w:ilvl w:val="0"/>
                <w:numId w:val="38"/>
              </w:numPr>
              <w:ind w:left="702"/>
              <w:rPr>
                <w:sz w:val="20"/>
                <w:szCs w:val="20"/>
              </w:rPr>
            </w:pPr>
            <w:r w:rsidRPr="00910087">
              <w:rPr>
                <w:sz w:val="20"/>
                <w:szCs w:val="20"/>
              </w:rPr>
              <w:t xml:space="preserve">The average proposal score is five points or more higher than the average score for the lowest-cost </w:t>
            </w:r>
            <w:r w:rsidRPr="00910087">
              <w:rPr>
                <w:b/>
                <w:sz w:val="20"/>
                <w:szCs w:val="20"/>
                <w:u w:val="single"/>
              </w:rPr>
              <w:t>responsive</w:t>
            </w:r>
            <w:r w:rsidRPr="00910087">
              <w:rPr>
                <w:sz w:val="20"/>
                <w:szCs w:val="20"/>
              </w:rPr>
              <w:t xml:space="preserve"> proposal</w:t>
            </w:r>
            <w:r>
              <w:rPr>
                <w:sz w:val="20"/>
                <w:szCs w:val="20"/>
              </w:rPr>
              <w:t xml:space="preserve"> -</w:t>
            </w:r>
            <w:r w:rsidR="00306588" w:rsidRPr="00306588">
              <w:rPr>
                <w:color w:val="FF0000"/>
                <w:sz w:val="20"/>
                <w:szCs w:val="20"/>
              </w:rPr>
              <w:t>TBD</w:t>
            </w:r>
            <w:r w:rsidR="00306588" w:rsidRPr="00306588">
              <w:rPr>
                <w:sz w:val="20"/>
                <w:szCs w:val="20"/>
              </w:rPr>
              <w:t xml:space="preserve"> </w:t>
            </w:r>
          </w:p>
          <w:p w14:paraId="0E9517B0" w14:textId="77777777" w:rsidR="00910087" w:rsidRPr="00910087" w:rsidRDefault="00910087" w:rsidP="00910087">
            <w:pPr>
              <w:numPr>
                <w:ilvl w:val="0"/>
                <w:numId w:val="38"/>
              </w:numPr>
              <w:ind w:left="702"/>
              <w:rPr>
                <w:sz w:val="20"/>
                <w:szCs w:val="20"/>
              </w:rPr>
            </w:pPr>
            <w:r w:rsidRPr="00910087">
              <w:rPr>
                <w:sz w:val="20"/>
                <w:szCs w:val="20"/>
              </w:rPr>
              <w:t xml:space="preserve">The proposal was scored higher than the lowest-cost </w:t>
            </w:r>
            <w:r w:rsidRPr="00910087">
              <w:rPr>
                <w:b/>
                <w:sz w:val="20"/>
                <w:szCs w:val="20"/>
                <w:u w:val="single"/>
              </w:rPr>
              <w:t>responsive</w:t>
            </w:r>
            <w:r w:rsidRPr="00910087">
              <w:rPr>
                <w:sz w:val="20"/>
                <w:szCs w:val="20"/>
              </w:rPr>
              <w:t xml:space="preserve"> proposal by at least 2/3 of the PES members</w:t>
            </w:r>
            <w:r w:rsidR="00306588" w:rsidRPr="00306588">
              <w:rPr>
                <w:sz w:val="20"/>
                <w:szCs w:val="20"/>
              </w:rPr>
              <w:t xml:space="preserve"> </w:t>
            </w:r>
            <w:r w:rsidR="00306588" w:rsidRPr="00306588">
              <w:rPr>
                <w:color w:val="FF0000"/>
                <w:sz w:val="20"/>
                <w:szCs w:val="20"/>
              </w:rPr>
              <w:t>TB</w:t>
            </w:r>
            <w:r>
              <w:rPr>
                <w:color w:val="FF0000"/>
                <w:sz w:val="20"/>
                <w:szCs w:val="20"/>
              </w:rPr>
              <w:t>D</w:t>
            </w:r>
          </w:p>
          <w:p w14:paraId="08BA85A5" w14:textId="77777777" w:rsidR="00910087" w:rsidRPr="006C026D" w:rsidRDefault="00910087" w:rsidP="00910087">
            <w:pPr>
              <w:numPr>
                <w:ilvl w:val="0"/>
                <w:numId w:val="38"/>
              </w:numPr>
              <w:ind w:left="702"/>
              <w:rPr>
                <w:color w:val="000000"/>
                <w:sz w:val="20"/>
                <w:szCs w:val="20"/>
              </w:rPr>
            </w:pPr>
            <w:r w:rsidRPr="00910087">
              <w:rPr>
                <w:sz w:val="20"/>
                <w:szCs w:val="20"/>
              </w:rPr>
              <w:t xml:space="preserve">The PES members feel selection of the higher cost recommended proposal is justified and a written explanation of their reasons has been provided - </w:t>
            </w:r>
            <w:r w:rsidRPr="00910087">
              <w:rPr>
                <w:color w:val="FF0000"/>
                <w:sz w:val="20"/>
                <w:szCs w:val="20"/>
              </w:rPr>
              <w:t>TBD</w:t>
            </w:r>
          </w:p>
          <w:p w14:paraId="76A5C216" w14:textId="77777777" w:rsidR="00DD2997" w:rsidRPr="00910087" w:rsidRDefault="00DD2997" w:rsidP="00910087">
            <w:pPr>
              <w:ind w:left="1440"/>
              <w:rPr>
                <w:sz w:val="20"/>
                <w:szCs w:val="20"/>
              </w:rPr>
            </w:pPr>
          </w:p>
        </w:tc>
      </w:tr>
      <w:tr w:rsidR="00DD2997" w:rsidRPr="00DD2997" w14:paraId="095536D8" w14:textId="77777777" w:rsidTr="00AD5A96">
        <w:tblPrEx>
          <w:tblCellMar>
            <w:top w:w="0" w:type="dxa"/>
            <w:bottom w:w="0" w:type="dxa"/>
          </w:tblCellMar>
        </w:tblPrEx>
        <w:trPr>
          <w:trHeight w:val="323"/>
        </w:trPr>
        <w:tc>
          <w:tcPr>
            <w:tcW w:w="10765" w:type="dxa"/>
            <w:gridSpan w:val="8"/>
          </w:tcPr>
          <w:p w14:paraId="1FDB529B" w14:textId="77777777" w:rsidR="00306588" w:rsidRPr="00306588" w:rsidRDefault="00306588" w:rsidP="00306588">
            <w:pPr>
              <w:rPr>
                <w:rFonts w:ascii="Cambria" w:hAnsi="Cambria"/>
                <w:sz w:val="20"/>
                <w:szCs w:val="20"/>
                <w:u w:val="single"/>
              </w:rPr>
            </w:pPr>
            <w:r w:rsidRPr="00306588">
              <w:rPr>
                <w:rFonts w:ascii="Cambria" w:hAnsi="Cambria"/>
                <w:sz w:val="20"/>
                <w:szCs w:val="20"/>
                <w:u w:val="single"/>
              </w:rPr>
              <w:t xml:space="preserve">CRITERIA B.  Actual or Perceived Conflicts of Interest: </w:t>
            </w:r>
          </w:p>
          <w:p w14:paraId="3BFCC57F" w14:textId="77777777" w:rsidR="00306588" w:rsidRPr="00306588" w:rsidRDefault="00306588" w:rsidP="00306588">
            <w:pPr>
              <w:rPr>
                <w:rFonts w:ascii="Cambria" w:hAnsi="Cambria"/>
                <w:sz w:val="20"/>
                <w:szCs w:val="20"/>
                <w:u w:val="single"/>
              </w:rPr>
            </w:pPr>
          </w:p>
          <w:p w14:paraId="6B317406" w14:textId="77777777" w:rsidR="00306588" w:rsidRPr="00306588" w:rsidRDefault="00306588" w:rsidP="00306588">
            <w:pPr>
              <w:rPr>
                <w:rFonts w:ascii="Cambria" w:hAnsi="Cambria"/>
                <w:sz w:val="20"/>
                <w:szCs w:val="20"/>
              </w:rPr>
            </w:pPr>
            <w:r w:rsidRPr="00306588">
              <w:rPr>
                <w:rFonts w:ascii="Cambria" w:hAnsi="Cambria"/>
                <w:sz w:val="20"/>
                <w:szCs w:val="20"/>
              </w:rPr>
              <w:t xml:space="preserve">Was the bidder selected a WS author? </w:t>
            </w:r>
            <w:r w:rsidRPr="00306588">
              <w:rPr>
                <w:rFonts w:ascii="Cambria" w:hAnsi="Cambria"/>
                <w:color w:val="FF0000"/>
                <w:sz w:val="20"/>
                <w:szCs w:val="20"/>
              </w:rPr>
              <w:t>TBD</w:t>
            </w:r>
            <w:r w:rsidRPr="00306588">
              <w:rPr>
                <w:rFonts w:ascii="Cambria" w:hAnsi="Cambria"/>
                <w:sz w:val="20"/>
                <w:szCs w:val="20"/>
              </w:rPr>
              <w:t xml:space="preserve">    If NO, then stop.</w:t>
            </w:r>
          </w:p>
          <w:p w14:paraId="633CF0AE" w14:textId="77777777" w:rsidR="00306588" w:rsidRPr="00306588" w:rsidRDefault="00306588" w:rsidP="00306588">
            <w:pPr>
              <w:rPr>
                <w:rFonts w:ascii="Cambria" w:hAnsi="Cambria"/>
                <w:sz w:val="20"/>
                <w:szCs w:val="20"/>
              </w:rPr>
            </w:pPr>
          </w:p>
          <w:p w14:paraId="33EA2FA2" w14:textId="77777777" w:rsidR="00306588" w:rsidRPr="00306588" w:rsidRDefault="00306588" w:rsidP="00306588">
            <w:pPr>
              <w:rPr>
                <w:rFonts w:ascii="Cambria" w:hAnsi="Cambria"/>
                <w:sz w:val="20"/>
                <w:szCs w:val="20"/>
              </w:rPr>
            </w:pPr>
            <w:r w:rsidRPr="00306588">
              <w:rPr>
                <w:rFonts w:ascii="Cambria" w:hAnsi="Cambria"/>
                <w:sz w:val="20"/>
                <w:szCs w:val="20"/>
              </w:rPr>
              <w:t>If YES, the following two additional questions should be answered as TRUE for the recommended bidder to be approved:</w:t>
            </w:r>
          </w:p>
          <w:p w14:paraId="3A322D53" w14:textId="77777777" w:rsidR="00306588" w:rsidRPr="00306588" w:rsidRDefault="00306588" w:rsidP="00306588">
            <w:pPr>
              <w:rPr>
                <w:rFonts w:ascii="Cambria" w:hAnsi="Cambria"/>
                <w:sz w:val="20"/>
                <w:szCs w:val="20"/>
              </w:rPr>
            </w:pPr>
          </w:p>
          <w:p w14:paraId="320189F7" w14:textId="77777777" w:rsidR="00306588" w:rsidRPr="00306588" w:rsidRDefault="00306588" w:rsidP="00306588">
            <w:pPr>
              <w:numPr>
                <w:ilvl w:val="0"/>
                <w:numId w:val="39"/>
              </w:numPr>
              <w:rPr>
                <w:rFonts w:ascii="Cambria" w:hAnsi="Cambria"/>
                <w:sz w:val="20"/>
                <w:szCs w:val="20"/>
              </w:rPr>
            </w:pPr>
            <w:r w:rsidRPr="00306588">
              <w:rPr>
                <w:rFonts w:ascii="Cambria" w:hAnsi="Cambria"/>
                <w:sz w:val="20"/>
                <w:szCs w:val="20"/>
              </w:rPr>
              <w:t>The selected bidder’s proposal does not include material that exceeds what was requested in the WS? TBD</w:t>
            </w:r>
          </w:p>
          <w:p w14:paraId="0016A725" w14:textId="77777777" w:rsidR="00306588" w:rsidRPr="00306588" w:rsidRDefault="00306588" w:rsidP="00306588">
            <w:pPr>
              <w:numPr>
                <w:ilvl w:val="0"/>
                <w:numId w:val="39"/>
              </w:numPr>
              <w:rPr>
                <w:rFonts w:ascii="Cambria" w:hAnsi="Cambria"/>
                <w:b/>
                <w:sz w:val="20"/>
                <w:szCs w:val="20"/>
              </w:rPr>
            </w:pPr>
            <w:r w:rsidRPr="00306588">
              <w:rPr>
                <w:rFonts w:ascii="Cambria" w:hAnsi="Cambria"/>
                <w:sz w:val="20"/>
                <w:szCs w:val="20"/>
              </w:rPr>
              <w:t>The WS does not specify unique facilities or equipment that only the selected bidder can provide? TBD</w:t>
            </w:r>
          </w:p>
          <w:p w14:paraId="0016E4D4" w14:textId="77777777" w:rsidR="00DD2997" w:rsidRPr="00DD2997" w:rsidRDefault="00DD2997" w:rsidP="00DD2997">
            <w:pPr>
              <w:ind w:right="-108"/>
              <w:rPr>
                <w:rFonts w:ascii="Cambria" w:hAnsi="Cambria"/>
                <w:b/>
                <w:sz w:val="20"/>
                <w:szCs w:val="20"/>
              </w:rPr>
            </w:pPr>
          </w:p>
        </w:tc>
      </w:tr>
      <w:tr w:rsidR="008E4C74" w:rsidRPr="00DD2997" w14:paraId="04D6C9F3" w14:textId="77777777" w:rsidTr="00AD5A96">
        <w:tblPrEx>
          <w:tblCellMar>
            <w:top w:w="0" w:type="dxa"/>
            <w:bottom w:w="0" w:type="dxa"/>
          </w:tblCellMar>
        </w:tblPrEx>
        <w:trPr>
          <w:trHeight w:val="66"/>
        </w:trPr>
        <w:tc>
          <w:tcPr>
            <w:tcW w:w="3690" w:type="dxa"/>
          </w:tcPr>
          <w:p w14:paraId="2525A27A" w14:textId="77777777" w:rsidR="008E4C74" w:rsidRPr="007A72C3" w:rsidRDefault="008E4C74" w:rsidP="00DD2997">
            <w:pPr>
              <w:ind w:right="-1440"/>
              <w:rPr>
                <w:rFonts w:ascii="Arial" w:hAnsi="Arial"/>
                <w:sz w:val="22"/>
                <w:szCs w:val="22"/>
                <w:u w:val="single"/>
              </w:rPr>
            </w:pPr>
            <w:r>
              <w:rPr>
                <w:sz w:val="22"/>
                <w:szCs w:val="22"/>
                <w:u w:val="single"/>
              </w:rPr>
              <w:t>ESTIMATED</w:t>
            </w:r>
          </w:p>
        </w:tc>
        <w:tc>
          <w:tcPr>
            <w:tcW w:w="1170" w:type="dxa"/>
          </w:tcPr>
          <w:p w14:paraId="2FD6F386" w14:textId="77777777" w:rsidR="008E4C74" w:rsidRPr="00DD2997" w:rsidRDefault="008E4C74" w:rsidP="00AD5A96">
            <w:pPr>
              <w:rPr>
                <w:rFonts w:ascii="Cambria" w:hAnsi="Cambria"/>
                <w:sz w:val="20"/>
                <w:szCs w:val="20"/>
                <w:u w:val="single"/>
              </w:rPr>
            </w:pPr>
            <w:r>
              <w:rPr>
                <w:rFonts w:ascii="Cambria" w:hAnsi="Cambria"/>
                <w:color w:val="FF0000"/>
                <w:sz w:val="20"/>
                <w:szCs w:val="20"/>
                <w:u w:val="single"/>
              </w:rPr>
              <w:t>XX</w:t>
            </w:r>
            <w:r w:rsidRPr="008E4C74">
              <w:rPr>
                <w:rFonts w:ascii="Cambria" w:hAnsi="Cambria"/>
                <w:sz w:val="20"/>
                <w:szCs w:val="20"/>
                <w:u w:val="single"/>
              </w:rPr>
              <w:t>M</w:t>
            </w:r>
          </w:p>
        </w:tc>
        <w:tc>
          <w:tcPr>
            <w:tcW w:w="1800" w:type="dxa"/>
            <w:gridSpan w:val="2"/>
          </w:tcPr>
          <w:p w14:paraId="6449397D" w14:textId="77777777" w:rsidR="008E4C74" w:rsidRPr="00DD2997" w:rsidRDefault="008E4C74" w:rsidP="008E4C74">
            <w:pPr>
              <w:rPr>
                <w:rFonts w:ascii="Cambria" w:hAnsi="Cambria"/>
                <w:sz w:val="20"/>
                <w:szCs w:val="20"/>
                <w:u w:val="single"/>
              </w:rPr>
            </w:pPr>
            <w:r>
              <w:rPr>
                <w:rFonts w:ascii="Cambria" w:hAnsi="Cambria"/>
                <w:sz w:val="20"/>
                <w:szCs w:val="20"/>
                <w:u w:val="single"/>
              </w:rPr>
              <w:t>$</w:t>
            </w:r>
            <w:r>
              <w:rPr>
                <w:rFonts w:ascii="Cambria" w:hAnsi="Cambria"/>
                <w:color w:val="FF0000"/>
                <w:sz w:val="20"/>
                <w:szCs w:val="20"/>
                <w:u w:val="single"/>
              </w:rPr>
              <w:t>XXX,XXX</w:t>
            </w:r>
          </w:p>
        </w:tc>
        <w:tc>
          <w:tcPr>
            <w:tcW w:w="2052" w:type="dxa"/>
            <w:gridSpan w:val="2"/>
          </w:tcPr>
          <w:p w14:paraId="682F5A22" w14:textId="77777777" w:rsidR="008E4C74" w:rsidRPr="00DD2997" w:rsidRDefault="008E4C74" w:rsidP="00532F20">
            <w:pPr>
              <w:rPr>
                <w:rFonts w:ascii="Cambria" w:hAnsi="Cambria"/>
                <w:sz w:val="20"/>
                <w:szCs w:val="20"/>
                <w:u w:val="single"/>
              </w:rPr>
            </w:pPr>
            <w:r>
              <w:rPr>
                <w:rFonts w:ascii="Cambria" w:hAnsi="Cambria"/>
                <w:sz w:val="20"/>
                <w:szCs w:val="20"/>
                <w:u w:val="single"/>
              </w:rPr>
              <w:t>SCORE</w:t>
            </w:r>
          </w:p>
        </w:tc>
        <w:tc>
          <w:tcPr>
            <w:tcW w:w="2053" w:type="dxa"/>
            <w:gridSpan w:val="2"/>
          </w:tcPr>
          <w:p w14:paraId="7BA1AF80" w14:textId="77777777" w:rsidR="008E4C74" w:rsidRPr="00DD2997" w:rsidRDefault="008E4C74" w:rsidP="00532F20">
            <w:pPr>
              <w:rPr>
                <w:rFonts w:ascii="Cambria" w:hAnsi="Cambria"/>
                <w:sz w:val="20"/>
                <w:szCs w:val="20"/>
                <w:u w:val="single"/>
              </w:rPr>
            </w:pPr>
            <w:r>
              <w:rPr>
                <w:rFonts w:ascii="Cambria" w:hAnsi="Cambria"/>
                <w:sz w:val="20"/>
                <w:szCs w:val="20"/>
                <w:u w:val="single"/>
              </w:rPr>
              <w:t>$/POINT</w:t>
            </w:r>
          </w:p>
        </w:tc>
      </w:tr>
      <w:tr w:rsidR="008E4C74" w:rsidRPr="00DD2997" w14:paraId="600306B8" w14:textId="77777777" w:rsidTr="00AD5A96">
        <w:tblPrEx>
          <w:tblCellMar>
            <w:top w:w="0" w:type="dxa"/>
            <w:bottom w:w="0" w:type="dxa"/>
          </w:tblCellMar>
        </w:tblPrEx>
        <w:trPr>
          <w:trHeight w:val="66"/>
        </w:trPr>
        <w:tc>
          <w:tcPr>
            <w:tcW w:w="3690" w:type="dxa"/>
          </w:tcPr>
          <w:p w14:paraId="3F0E19E9" w14:textId="77777777" w:rsidR="008E4C74" w:rsidRDefault="008E4C74" w:rsidP="00DD2997">
            <w:pPr>
              <w:ind w:right="-1440"/>
              <w:rPr>
                <w:sz w:val="22"/>
                <w:szCs w:val="22"/>
                <w:u w:val="single"/>
              </w:rPr>
            </w:pPr>
          </w:p>
        </w:tc>
        <w:tc>
          <w:tcPr>
            <w:tcW w:w="1170" w:type="dxa"/>
          </w:tcPr>
          <w:p w14:paraId="1B04E70C" w14:textId="77777777" w:rsidR="008E4C74" w:rsidRDefault="008E4C74" w:rsidP="00532F20">
            <w:pPr>
              <w:rPr>
                <w:rFonts w:ascii="Cambria" w:hAnsi="Cambria"/>
                <w:color w:val="FF0000"/>
                <w:sz w:val="20"/>
                <w:szCs w:val="20"/>
                <w:u w:val="single"/>
              </w:rPr>
            </w:pPr>
          </w:p>
        </w:tc>
        <w:tc>
          <w:tcPr>
            <w:tcW w:w="1800" w:type="dxa"/>
            <w:gridSpan w:val="2"/>
          </w:tcPr>
          <w:p w14:paraId="26208450" w14:textId="77777777" w:rsidR="008E4C74" w:rsidRDefault="008E4C74" w:rsidP="00532F20">
            <w:pPr>
              <w:rPr>
                <w:rFonts w:ascii="Cambria" w:hAnsi="Cambria"/>
                <w:sz w:val="20"/>
                <w:szCs w:val="20"/>
                <w:u w:val="single"/>
              </w:rPr>
            </w:pPr>
          </w:p>
        </w:tc>
        <w:tc>
          <w:tcPr>
            <w:tcW w:w="2052" w:type="dxa"/>
            <w:gridSpan w:val="2"/>
          </w:tcPr>
          <w:p w14:paraId="4880B971" w14:textId="77777777" w:rsidR="008E4C74" w:rsidRDefault="008E4C74" w:rsidP="00532F20">
            <w:pPr>
              <w:rPr>
                <w:rFonts w:ascii="Cambria" w:hAnsi="Cambria"/>
                <w:sz w:val="20"/>
                <w:szCs w:val="20"/>
                <w:u w:val="single"/>
              </w:rPr>
            </w:pPr>
          </w:p>
        </w:tc>
        <w:tc>
          <w:tcPr>
            <w:tcW w:w="2053" w:type="dxa"/>
            <w:gridSpan w:val="2"/>
          </w:tcPr>
          <w:p w14:paraId="0D570FBA" w14:textId="77777777" w:rsidR="008E4C74" w:rsidRDefault="008E4C74" w:rsidP="00532F20">
            <w:pPr>
              <w:rPr>
                <w:rFonts w:ascii="Cambria" w:hAnsi="Cambria"/>
                <w:sz w:val="20"/>
                <w:szCs w:val="20"/>
                <w:u w:val="single"/>
              </w:rPr>
            </w:pPr>
          </w:p>
        </w:tc>
      </w:tr>
      <w:tr w:rsidR="008E4C74" w:rsidRPr="00DD2997" w14:paraId="0F97C137" w14:textId="77777777" w:rsidTr="00AD5A96">
        <w:tblPrEx>
          <w:tblCellMar>
            <w:top w:w="0" w:type="dxa"/>
            <w:bottom w:w="0" w:type="dxa"/>
          </w:tblCellMar>
        </w:tblPrEx>
        <w:trPr>
          <w:trHeight w:val="66"/>
        </w:trPr>
        <w:tc>
          <w:tcPr>
            <w:tcW w:w="3690" w:type="dxa"/>
          </w:tcPr>
          <w:p w14:paraId="6F25AADD" w14:textId="77777777" w:rsidR="008E4C74" w:rsidRDefault="008E4C74" w:rsidP="00DD2997">
            <w:pPr>
              <w:ind w:right="-1440"/>
              <w:rPr>
                <w:sz w:val="22"/>
                <w:szCs w:val="22"/>
                <w:u w:val="single"/>
              </w:rPr>
            </w:pPr>
          </w:p>
        </w:tc>
        <w:tc>
          <w:tcPr>
            <w:tcW w:w="1170" w:type="dxa"/>
          </w:tcPr>
          <w:p w14:paraId="1318E151" w14:textId="77777777" w:rsidR="008E4C74" w:rsidRDefault="008E4C74" w:rsidP="00532F20">
            <w:pPr>
              <w:rPr>
                <w:rFonts w:ascii="Cambria" w:hAnsi="Cambria"/>
                <w:color w:val="FF0000"/>
                <w:sz w:val="20"/>
                <w:szCs w:val="20"/>
                <w:u w:val="single"/>
              </w:rPr>
            </w:pPr>
          </w:p>
        </w:tc>
        <w:tc>
          <w:tcPr>
            <w:tcW w:w="1800" w:type="dxa"/>
            <w:gridSpan w:val="2"/>
          </w:tcPr>
          <w:p w14:paraId="3C888BCF" w14:textId="77777777" w:rsidR="008E4C74" w:rsidRDefault="008E4C74" w:rsidP="00532F20">
            <w:pPr>
              <w:rPr>
                <w:rFonts w:ascii="Cambria" w:hAnsi="Cambria"/>
                <w:sz w:val="20"/>
                <w:szCs w:val="20"/>
                <w:u w:val="single"/>
              </w:rPr>
            </w:pPr>
          </w:p>
        </w:tc>
        <w:tc>
          <w:tcPr>
            <w:tcW w:w="2052" w:type="dxa"/>
            <w:gridSpan w:val="2"/>
          </w:tcPr>
          <w:p w14:paraId="5D68648E" w14:textId="77777777" w:rsidR="008E4C74" w:rsidRDefault="008E4C74" w:rsidP="00532F20">
            <w:pPr>
              <w:rPr>
                <w:rFonts w:ascii="Cambria" w:hAnsi="Cambria"/>
                <w:sz w:val="20"/>
                <w:szCs w:val="20"/>
                <w:u w:val="single"/>
              </w:rPr>
            </w:pPr>
          </w:p>
        </w:tc>
        <w:tc>
          <w:tcPr>
            <w:tcW w:w="2053" w:type="dxa"/>
            <w:gridSpan w:val="2"/>
          </w:tcPr>
          <w:p w14:paraId="08E68C0F" w14:textId="77777777" w:rsidR="008E4C74" w:rsidRDefault="008E4C74" w:rsidP="00532F20">
            <w:pPr>
              <w:rPr>
                <w:rFonts w:ascii="Cambria" w:hAnsi="Cambria"/>
                <w:sz w:val="20"/>
                <w:szCs w:val="20"/>
                <w:u w:val="single"/>
              </w:rPr>
            </w:pPr>
          </w:p>
        </w:tc>
      </w:tr>
      <w:tr w:rsidR="008E4C74" w:rsidRPr="00DD2997" w14:paraId="57484BF7" w14:textId="77777777" w:rsidTr="00AD5A96">
        <w:tblPrEx>
          <w:tblCellMar>
            <w:top w:w="0" w:type="dxa"/>
            <w:bottom w:w="0" w:type="dxa"/>
          </w:tblCellMar>
        </w:tblPrEx>
        <w:trPr>
          <w:trHeight w:val="288"/>
        </w:trPr>
        <w:tc>
          <w:tcPr>
            <w:tcW w:w="10765" w:type="dxa"/>
            <w:gridSpan w:val="8"/>
          </w:tcPr>
          <w:p w14:paraId="4BDC2370" w14:textId="77777777" w:rsidR="008E4C74" w:rsidRPr="008E4C74" w:rsidRDefault="008E4C74" w:rsidP="00532F20">
            <w:pPr>
              <w:rPr>
                <w:rFonts w:ascii="Cambria" w:hAnsi="Cambria"/>
                <w:b/>
                <w:sz w:val="20"/>
                <w:szCs w:val="20"/>
                <w:u w:val="single"/>
              </w:rPr>
            </w:pPr>
            <w:r w:rsidRPr="008E4C74">
              <w:rPr>
                <w:rFonts w:ascii="Cambria" w:hAnsi="Cambria"/>
                <w:b/>
                <w:sz w:val="20"/>
                <w:szCs w:val="20"/>
                <w:u w:val="single"/>
              </w:rPr>
              <w:t xml:space="preserve">RAC/Tech Council Conflicts-of-Interest: </w:t>
            </w:r>
          </w:p>
        </w:tc>
      </w:tr>
    </w:tbl>
    <w:p w14:paraId="0B971920" w14:textId="77777777" w:rsidR="008E4C74" w:rsidRDefault="008E4C74" w:rsidP="00306588">
      <w:pPr>
        <w:pStyle w:val="Heading2"/>
        <w:jc w:val="left"/>
        <w:rPr>
          <w:sz w:val="22"/>
          <w:szCs w:val="22"/>
        </w:rPr>
      </w:pPr>
      <w:bookmarkStart w:id="11" w:name="_APPENDIX_C"/>
      <w:bookmarkEnd w:id="11"/>
    </w:p>
    <w:p w14:paraId="3EABA4A9" w14:textId="77777777" w:rsidR="008E4C74" w:rsidRDefault="008E4C74" w:rsidP="00B86D48">
      <w:pPr>
        <w:pStyle w:val="Heading2"/>
        <w:rPr>
          <w:sz w:val="22"/>
          <w:szCs w:val="22"/>
        </w:rPr>
      </w:pPr>
    </w:p>
    <w:p w14:paraId="59D8BE89" w14:textId="77777777" w:rsidR="007456D2" w:rsidRPr="007456D2" w:rsidRDefault="00882554" w:rsidP="007456D2">
      <w:pPr>
        <w:pStyle w:val="Heading2"/>
        <w:rPr>
          <w:color w:val="FF0000"/>
          <w:sz w:val="22"/>
          <w:szCs w:val="22"/>
        </w:rPr>
      </w:pPr>
      <w:hyperlink w:anchor="_TABLE_OF_CONTENTS" w:history="1">
        <w:r w:rsidRPr="00882554">
          <w:rPr>
            <w:rStyle w:val="Hyperlink"/>
            <w:sz w:val="22"/>
            <w:szCs w:val="22"/>
          </w:rPr>
          <w:t>T</w:t>
        </w:r>
        <w:r w:rsidRPr="00882554">
          <w:rPr>
            <w:rStyle w:val="Hyperlink"/>
            <w:sz w:val="22"/>
            <w:szCs w:val="22"/>
          </w:rPr>
          <w:t>O</w:t>
        </w:r>
        <w:r w:rsidRPr="00882554">
          <w:rPr>
            <w:rStyle w:val="Hyperlink"/>
            <w:sz w:val="22"/>
            <w:szCs w:val="22"/>
          </w:rPr>
          <w:t>C</w:t>
        </w:r>
      </w:hyperlink>
    </w:p>
    <w:p w14:paraId="6B12711F" w14:textId="77777777" w:rsidR="007456D2" w:rsidRDefault="007456D2" w:rsidP="00BD2890">
      <w:pPr>
        <w:pStyle w:val="Heading2"/>
        <w:rPr>
          <w:sz w:val="22"/>
          <w:szCs w:val="22"/>
        </w:rPr>
      </w:pPr>
      <w:r>
        <w:rPr>
          <w:sz w:val="22"/>
          <w:szCs w:val="22"/>
        </w:rPr>
        <w:br w:type="page"/>
      </w:r>
    </w:p>
    <w:p w14:paraId="3D8AACEB" w14:textId="77777777" w:rsidR="007456D2" w:rsidRDefault="007456D2" w:rsidP="00BD2890">
      <w:pPr>
        <w:pStyle w:val="Heading2"/>
        <w:rPr>
          <w:sz w:val="22"/>
          <w:szCs w:val="22"/>
        </w:rPr>
      </w:pPr>
      <w:bookmarkStart w:id="12" w:name="_APPENDIX_C_1"/>
      <w:bookmarkEnd w:id="12"/>
      <w:r w:rsidRPr="000B015E">
        <w:rPr>
          <w:sz w:val="22"/>
          <w:szCs w:val="22"/>
        </w:rPr>
        <w:t>APPENDIX C</w:t>
      </w:r>
    </w:p>
    <w:p w14:paraId="0C189A8D" w14:textId="77777777" w:rsidR="007456D2" w:rsidRPr="007456D2" w:rsidRDefault="007456D2" w:rsidP="007456D2">
      <w:pPr>
        <w:jc w:val="center"/>
      </w:pPr>
      <w:r>
        <w:t>EXAMPLE</w:t>
      </w:r>
    </w:p>
    <w:p w14:paraId="26EDCB45" w14:textId="77777777" w:rsidR="007456D2" w:rsidRPr="007456D2" w:rsidRDefault="007456D2" w:rsidP="007456D2"/>
    <w:p w14:paraId="0B9BEAD0" w14:textId="3A96E4DD" w:rsidR="007456D2" w:rsidRPr="007456D2" w:rsidRDefault="009C4A67" w:rsidP="007456D2">
      <w:pPr>
        <w:jc w:val="center"/>
        <w:rPr>
          <w:rFonts w:ascii="Arial" w:hAnsi="Arial" w:cs="Arial"/>
          <w:b/>
          <w:bCs/>
          <w:caps/>
          <w:sz w:val="22"/>
          <w:szCs w:val="22"/>
        </w:rPr>
      </w:pPr>
      <w:r w:rsidRPr="007456D2">
        <w:rPr>
          <w:rFonts w:ascii="Arial" w:hAnsi="Arial" w:cs="Arial"/>
          <w:b/>
          <w:bCs/>
          <w:caps/>
          <w:noProof/>
          <w:sz w:val="22"/>
          <w:szCs w:val="22"/>
        </w:rPr>
        <mc:AlternateContent>
          <mc:Choice Requires="wps">
            <w:drawing>
              <wp:anchor distT="0" distB="0" distL="114300" distR="114300" simplePos="0" relativeHeight="251658752" behindDoc="0" locked="0" layoutInCell="1" allowOverlap="1" wp14:anchorId="768A12A8" wp14:editId="4A5F06DB">
                <wp:simplePos x="0" y="0"/>
                <wp:positionH relativeFrom="column">
                  <wp:posOffset>5324475</wp:posOffset>
                </wp:positionH>
                <wp:positionV relativeFrom="paragraph">
                  <wp:posOffset>28575</wp:posOffset>
                </wp:positionV>
                <wp:extent cx="1019175" cy="914400"/>
                <wp:effectExtent l="9525" t="9525" r="9525" b="9525"/>
                <wp:wrapNone/>
                <wp:docPr id="7194034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14400"/>
                        </a:xfrm>
                        <a:prstGeom prst="rect">
                          <a:avLst/>
                        </a:prstGeom>
                        <a:solidFill>
                          <a:srgbClr val="FFFFFF"/>
                        </a:solidFill>
                        <a:ln w="9525">
                          <a:solidFill>
                            <a:srgbClr val="000000"/>
                          </a:solidFill>
                          <a:miter lim="800000"/>
                          <a:headEnd/>
                          <a:tailEnd/>
                        </a:ln>
                      </wps:spPr>
                      <wps:txbx>
                        <w:txbxContent>
                          <w:p w14:paraId="2EAE5A49" w14:textId="77777777" w:rsidR="007456D2" w:rsidRPr="00A25D84" w:rsidRDefault="007456D2" w:rsidP="007456D2">
                            <w:pPr>
                              <w:rPr>
                                <w:sz w:val="16"/>
                                <w:szCs w:val="16"/>
                              </w:rPr>
                            </w:pPr>
                            <w:r>
                              <w:rPr>
                                <w:sz w:val="16"/>
                                <w:szCs w:val="16"/>
                              </w:rPr>
                              <w:t>Tech Council Agenda</w:t>
                            </w:r>
                            <w:r>
                              <w:rPr>
                                <w:sz w:val="96"/>
                                <w:szCs w:val="96"/>
                              </w:rPr>
                              <w:t xml:space="preserve">   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A12A8" id="_x0000_t202" coordsize="21600,21600" o:spt="202" path="m,l,21600r21600,l21600,xe">
                <v:stroke joinstyle="miter"/>
                <v:path gradientshapeok="t" o:connecttype="rect"/>
              </v:shapetype>
              <v:shape id="Text Box 8" o:spid="_x0000_s1026" type="#_x0000_t202" style="position:absolute;left:0;text-align:left;margin-left:419.25pt;margin-top:2.25pt;width:80.2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">
                <v:textbox>
                  <w:txbxContent>
                    <w:p w14:paraId="2EAE5A49" w14:textId="77777777" w:rsidR="007456D2" w:rsidRPr="00A25D84" w:rsidRDefault="007456D2" w:rsidP="007456D2">
                      <w:pPr>
                        <w:rPr>
                          <w:sz w:val="16"/>
                          <w:szCs w:val="16"/>
                        </w:rPr>
                      </w:pPr>
                      <w:r>
                        <w:rPr>
                          <w:sz w:val="16"/>
                          <w:szCs w:val="16"/>
                        </w:rPr>
                        <w:t>Tech Council Agenda</w:t>
                      </w:r>
                      <w:r>
                        <w:rPr>
                          <w:sz w:val="96"/>
                          <w:szCs w:val="96"/>
                        </w:rPr>
                        <w:t xml:space="preserve">   4B</w:t>
                      </w:r>
                    </w:p>
                  </w:txbxContent>
                </v:textbox>
              </v:shape>
            </w:pict>
          </mc:Fallback>
        </mc:AlternateContent>
      </w:r>
      <w:r w:rsidR="007456D2" w:rsidRPr="007456D2">
        <w:rPr>
          <w:rFonts w:ascii="Arial" w:hAnsi="Arial" w:cs="Arial"/>
          <w:b/>
          <w:bCs/>
          <w:caps/>
          <w:sz w:val="22"/>
          <w:szCs w:val="22"/>
        </w:rPr>
        <w:t>Research Administration Committee</w:t>
      </w:r>
    </w:p>
    <w:p w14:paraId="778BF1BF" w14:textId="77777777" w:rsidR="007456D2" w:rsidRPr="007456D2" w:rsidRDefault="007456D2" w:rsidP="007456D2">
      <w:pPr>
        <w:jc w:val="center"/>
        <w:rPr>
          <w:rFonts w:ascii="Arial" w:hAnsi="Arial" w:cs="Arial"/>
          <w:b/>
          <w:bCs/>
          <w:caps/>
          <w:sz w:val="22"/>
          <w:szCs w:val="22"/>
        </w:rPr>
      </w:pPr>
      <w:r w:rsidRPr="007456D2">
        <w:rPr>
          <w:rFonts w:ascii="Arial" w:hAnsi="Arial" w:cs="Arial"/>
          <w:b/>
          <w:bCs/>
          <w:caps/>
          <w:sz w:val="22"/>
          <w:szCs w:val="22"/>
        </w:rPr>
        <w:t xml:space="preserve">Report to </w:t>
      </w:r>
      <w:r w:rsidRPr="007456D2">
        <w:rPr>
          <w:rFonts w:ascii="Arial" w:hAnsi="Arial" w:cs="Arial"/>
          <w:b/>
          <w:bCs/>
          <w:sz w:val="22"/>
          <w:szCs w:val="22"/>
        </w:rPr>
        <w:t>TECHNOLOGY</w:t>
      </w:r>
      <w:r w:rsidRPr="007456D2">
        <w:rPr>
          <w:rFonts w:ascii="Arial" w:hAnsi="Arial" w:cs="Arial"/>
          <w:b/>
          <w:bCs/>
          <w:caps/>
          <w:sz w:val="22"/>
          <w:szCs w:val="22"/>
        </w:rPr>
        <w:t xml:space="preserve"> COUNCIL</w:t>
      </w:r>
    </w:p>
    <w:p w14:paraId="4EC61177" w14:textId="77777777" w:rsidR="007456D2" w:rsidRPr="007456D2" w:rsidRDefault="007456D2" w:rsidP="007456D2">
      <w:pPr>
        <w:jc w:val="center"/>
        <w:rPr>
          <w:rFonts w:ascii="Arial" w:hAnsi="Arial" w:cs="Arial"/>
          <w:b/>
          <w:bCs/>
          <w:caps/>
          <w:sz w:val="22"/>
          <w:szCs w:val="22"/>
        </w:rPr>
      </w:pPr>
      <w:r w:rsidRPr="007456D2">
        <w:rPr>
          <w:rFonts w:ascii="Arial" w:hAnsi="Arial" w:cs="Arial"/>
          <w:b/>
          <w:bCs/>
          <w:caps/>
          <w:sz w:val="22"/>
          <w:szCs w:val="22"/>
        </w:rPr>
        <w:t>August 29</w:t>
      </w:r>
      <w:r w:rsidRPr="007456D2">
        <w:rPr>
          <w:rFonts w:ascii="Arial" w:hAnsi="Arial" w:cs="Arial"/>
          <w:b/>
          <w:bCs/>
          <w:caps/>
          <w:sz w:val="22"/>
          <w:szCs w:val="22"/>
          <w:vertAlign w:val="superscript"/>
        </w:rPr>
        <w:t>th</w:t>
      </w:r>
      <w:r w:rsidRPr="007456D2">
        <w:rPr>
          <w:rFonts w:ascii="Arial" w:hAnsi="Arial" w:cs="Arial"/>
          <w:b/>
          <w:bCs/>
          <w:caps/>
          <w:sz w:val="22"/>
          <w:szCs w:val="22"/>
        </w:rPr>
        <w:t>, 2016</w:t>
      </w:r>
    </w:p>
    <w:p w14:paraId="1F98DD6C" w14:textId="77777777" w:rsidR="007456D2" w:rsidRPr="007456D2" w:rsidRDefault="007456D2" w:rsidP="007456D2">
      <w:pPr>
        <w:rPr>
          <w:rFonts w:ascii="Arial" w:hAnsi="Arial" w:cs="Arial"/>
          <w:b/>
          <w:bCs/>
          <w:sz w:val="22"/>
          <w:szCs w:val="22"/>
        </w:rPr>
      </w:pPr>
    </w:p>
    <w:p w14:paraId="46732DE2" w14:textId="77777777" w:rsidR="007456D2" w:rsidRPr="007456D2" w:rsidRDefault="007456D2" w:rsidP="007456D2">
      <w:pPr>
        <w:jc w:val="center"/>
        <w:rPr>
          <w:rFonts w:ascii="Arial" w:hAnsi="Arial" w:cs="Arial"/>
          <w:b/>
          <w:bCs/>
          <w:color w:val="FF0000"/>
          <w:sz w:val="22"/>
          <w:szCs w:val="22"/>
        </w:rPr>
      </w:pPr>
      <w:r w:rsidRPr="007456D2">
        <w:rPr>
          <w:rFonts w:ascii="Arial" w:hAnsi="Arial" w:cs="Arial"/>
          <w:b/>
          <w:bCs/>
          <w:color w:val="FF0000"/>
          <w:sz w:val="22"/>
          <w:szCs w:val="22"/>
        </w:rPr>
        <w:t>EXECUTIVE SESSION</w:t>
      </w:r>
    </w:p>
    <w:p w14:paraId="4BB4130A" w14:textId="77777777" w:rsidR="007456D2" w:rsidRPr="007456D2" w:rsidRDefault="007456D2" w:rsidP="007456D2">
      <w:pPr>
        <w:rPr>
          <w:rFonts w:ascii="Arial" w:hAnsi="Arial" w:cs="Arial"/>
          <w:b/>
          <w:bCs/>
          <w:sz w:val="22"/>
          <w:szCs w:val="22"/>
        </w:rPr>
      </w:pPr>
    </w:p>
    <w:p w14:paraId="564B3B9A" w14:textId="77777777" w:rsidR="007456D2" w:rsidRPr="007456D2" w:rsidRDefault="007456D2" w:rsidP="007456D2">
      <w:pPr>
        <w:suppressAutoHyphens/>
        <w:rPr>
          <w:rFonts w:ascii="Arial" w:hAnsi="Arial" w:cs="Arial"/>
          <w:b/>
          <w:bCs/>
          <w:sz w:val="22"/>
          <w:szCs w:val="22"/>
        </w:rPr>
      </w:pPr>
    </w:p>
    <w:p w14:paraId="1F3A5C0A" w14:textId="77777777" w:rsidR="007456D2" w:rsidRPr="007456D2" w:rsidRDefault="007456D2" w:rsidP="007456D2">
      <w:pPr>
        <w:suppressAutoHyphens/>
        <w:rPr>
          <w:rFonts w:ascii="Arial" w:hAnsi="Arial" w:cs="Arial"/>
          <w:b/>
          <w:bCs/>
          <w:sz w:val="22"/>
          <w:szCs w:val="22"/>
        </w:rPr>
      </w:pPr>
      <w:r w:rsidRPr="007456D2">
        <w:rPr>
          <w:rFonts w:ascii="Arial" w:hAnsi="Arial" w:cs="Arial"/>
          <w:b/>
          <w:bCs/>
          <w:sz w:val="22"/>
          <w:szCs w:val="22"/>
        </w:rPr>
        <w:t>RECOMMENDATIONS FOR TECHNOLOGY COUNCIL AND BOARD APPROVAL</w:t>
      </w:r>
    </w:p>
    <w:p w14:paraId="1CE99DFD" w14:textId="77777777" w:rsidR="007456D2" w:rsidRPr="007456D2" w:rsidRDefault="007456D2" w:rsidP="007456D2">
      <w:pPr>
        <w:suppressAutoHyphens/>
        <w:rPr>
          <w:rFonts w:ascii="Arial" w:hAnsi="Arial" w:cs="Arial"/>
          <w:sz w:val="22"/>
          <w:szCs w:val="22"/>
        </w:rPr>
      </w:pPr>
    </w:p>
    <w:p w14:paraId="495EA8C9" w14:textId="77777777" w:rsidR="007456D2" w:rsidRPr="007456D2" w:rsidRDefault="007456D2" w:rsidP="007456D2">
      <w:pPr>
        <w:suppressAutoHyphens/>
        <w:rPr>
          <w:rFonts w:ascii="Arial" w:hAnsi="Arial" w:cs="Arial"/>
          <w:sz w:val="22"/>
          <w:szCs w:val="22"/>
        </w:rPr>
      </w:pPr>
      <w:r w:rsidRPr="007456D2">
        <w:rPr>
          <w:rFonts w:ascii="Arial" w:hAnsi="Arial" w:cs="Arial"/>
          <w:b/>
          <w:bCs/>
          <w:sz w:val="22"/>
          <w:szCs w:val="22"/>
        </w:rPr>
        <w:t>Major Policy:</w:t>
      </w:r>
      <w:r w:rsidRPr="007456D2">
        <w:rPr>
          <w:rFonts w:ascii="Arial" w:hAnsi="Arial" w:cs="Arial"/>
          <w:sz w:val="22"/>
          <w:szCs w:val="22"/>
        </w:rPr>
        <w:tab/>
      </w:r>
      <w:r w:rsidRPr="007456D2">
        <w:rPr>
          <w:rFonts w:ascii="Arial" w:hAnsi="Arial" w:cs="Arial"/>
          <w:sz w:val="22"/>
          <w:szCs w:val="22"/>
        </w:rPr>
        <w:tab/>
        <w:t>None</w:t>
      </w:r>
    </w:p>
    <w:p w14:paraId="4F7DF17F" w14:textId="77777777" w:rsidR="007456D2" w:rsidRPr="007456D2" w:rsidRDefault="007456D2" w:rsidP="007456D2">
      <w:pPr>
        <w:suppressAutoHyphens/>
        <w:rPr>
          <w:rFonts w:ascii="Arial" w:hAnsi="Arial" w:cs="Arial"/>
          <w:sz w:val="22"/>
          <w:szCs w:val="22"/>
        </w:rPr>
      </w:pPr>
    </w:p>
    <w:p w14:paraId="2DA6841B" w14:textId="77777777" w:rsidR="007456D2" w:rsidRPr="007456D2" w:rsidRDefault="007456D2" w:rsidP="007456D2">
      <w:pPr>
        <w:suppressAutoHyphens/>
        <w:rPr>
          <w:rFonts w:ascii="Arial" w:hAnsi="Arial" w:cs="Arial"/>
          <w:sz w:val="22"/>
          <w:szCs w:val="22"/>
        </w:rPr>
      </w:pPr>
      <w:r w:rsidRPr="007456D2">
        <w:rPr>
          <w:rFonts w:ascii="Arial" w:hAnsi="Arial" w:cs="Arial"/>
          <w:b/>
          <w:bCs/>
          <w:sz w:val="22"/>
          <w:szCs w:val="22"/>
        </w:rPr>
        <w:t>Secondary Policy:</w:t>
      </w:r>
      <w:r w:rsidRPr="007456D2">
        <w:rPr>
          <w:rFonts w:ascii="Arial" w:hAnsi="Arial" w:cs="Arial"/>
          <w:sz w:val="22"/>
          <w:szCs w:val="22"/>
        </w:rPr>
        <w:tab/>
        <w:t>None</w:t>
      </w:r>
      <w:r w:rsidRPr="007456D2">
        <w:rPr>
          <w:rFonts w:ascii="Arial" w:hAnsi="Arial" w:cs="Arial"/>
          <w:sz w:val="22"/>
          <w:szCs w:val="22"/>
        </w:rPr>
        <w:tab/>
      </w:r>
    </w:p>
    <w:p w14:paraId="6826DA05" w14:textId="77777777" w:rsidR="007456D2" w:rsidRPr="007456D2" w:rsidRDefault="007456D2" w:rsidP="007456D2">
      <w:pPr>
        <w:suppressAutoHyphens/>
        <w:rPr>
          <w:rFonts w:ascii="Arial" w:hAnsi="Arial" w:cs="Arial"/>
          <w:sz w:val="22"/>
          <w:szCs w:val="22"/>
          <w:u w:val="single"/>
        </w:rPr>
      </w:pPr>
    </w:p>
    <w:p w14:paraId="3586E655" w14:textId="77777777" w:rsidR="007456D2" w:rsidRPr="007456D2" w:rsidRDefault="007456D2" w:rsidP="007456D2">
      <w:pPr>
        <w:rPr>
          <w:rFonts w:ascii="Arial" w:hAnsi="Arial" w:cs="Arial"/>
          <w:sz w:val="22"/>
          <w:szCs w:val="22"/>
        </w:rPr>
      </w:pPr>
      <w:r w:rsidRPr="007456D2">
        <w:rPr>
          <w:rFonts w:ascii="Arial" w:hAnsi="Arial" w:cs="Arial"/>
          <w:b/>
          <w:bCs/>
          <w:sz w:val="22"/>
          <w:szCs w:val="22"/>
        </w:rPr>
        <w:t>Functional:</w:t>
      </w:r>
      <w:r w:rsidRPr="007456D2">
        <w:rPr>
          <w:rFonts w:ascii="Arial" w:hAnsi="Arial" w:cs="Arial"/>
          <w:b/>
          <w:bCs/>
          <w:sz w:val="22"/>
          <w:szCs w:val="22"/>
        </w:rPr>
        <w:tab/>
      </w:r>
      <w:r w:rsidRPr="007456D2">
        <w:rPr>
          <w:rFonts w:ascii="Arial" w:hAnsi="Arial" w:cs="Arial"/>
          <w:b/>
          <w:bCs/>
          <w:sz w:val="22"/>
          <w:szCs w:val="22"/>
        </w:rPr>
        <w:tab/>
      </w:r>
    </w:p>
    <w:p w14:paraId="133F0FAB" w14:textId="77777777" w:rsidR="007456D2" w:rsidRPr="007456D2" w:rsidRDefault="007456D2" w:rsidP="007456D2">
      <w:pPr>
        <w:autoSpaceDE w:val="0"/>
        <w:autoSpaceDN w:val="0"/>
        <w:adjustRightInd w:val="0"/>
        <w:jc w:val="both"/>
        <w:rPr>
          <w:rFonts w:ascii="Arial" w:hAnsi="Arial" w:cs="Arial"/>
          <w:sz w:val="22"/>
          <w:szCs w:val="22"/>
          <w:u w:val="single"/>
        </w:rPr>
      </w:pPr>
    </w:p>
    <w:p w14:paraId="7548BCDA" w14:textId="77777777" w:rsidR="007456D2" w:rsidRPr="007456D2" w:rsidRDefault="007456D2" w:rsidP="007456D2">
      <w:pPr>
        <w:numPr>
          <w:ilvl w:val="0"/>
          <w:numId w:val="42"/>
        </w:numPr>
        <w:autoSpaceDE w:val="0"/>
        <w:autoSpaceDN w:val="0"/>
        <w:adjustRightInd w:val="0"/>
        <w:ind w:left="540" w:hanging="540"/>
        <w:rPr>
          <w:rFonts w:ascii="Arial" w:hAnsi="Arial" w:cs="Arial"/>
          <w:sz w:val="22"/>
          <w:szCs w:val="22"/>
        </w:rPr>
      </w:pPr>
      <w:r w:rsidRPr="007456D2">
        <w:rPr>
          <w:rFonts w:ascii="Arial" w:hAnsi="Arial" w:cs="Arial"/>
          <w:sz w:val="22"/>
          <w:szCs w:val="22"/>
          <w:lang w:val="en"/>
        </w:rPr>
        <w:t xml:space="preserve">It is recommended that tentative research project 1741-TRP, </w:t>
      </w:r>
      <w:r w:rsidRPr="007456D2">
        <w:rPr>
          <w:rFonts w:ascii="Arial" w:hAnsi="Arial" w:cs="Arial"/>
          <w:i/>
          <w:sz w:val="22"/>
          <w:szCs w:val="22"/>
          <w:lang w:val="en"/>
        </w:rPr>
        <w:t>Understanding Fan Coil Components and how they relate to Energy Consumption and Energy Modeling</w:t>
      </w:r>
      <w:r w:rsidRPr="007456D2">
        <w:rPr>
          <w:rFonts w:ascii="Arial" w:hAnsi="Arial" w:cs="Arial"/>
          <w:sz w:val="22"/>
          <w:szCs w:val="22"/>
          <w:lang w:val="en"/>
        </w:rPr>
        <w:t>, be awarded to the University of Louisiana - Lafayette for a period of 24 months at a total cost to ASHRAE of $160,845. (Appendix RA-A)</w:t>
      </w:r>
    </w:p>
    <w:p w14:paraId="0281FE12" w14:textId="77777777" w:rsidR="007456D2" w:rsidRPr="007456D2" w:rsidRDefault="007456D2" w:rsidP="007456D2">
      <w:pPr>
        <w:autoSpaceDE w:val="0"/>
        <w:autoSpaceDN w:val="0"/>
        <w:adjustRightInd w:val="0"/>
        <w:ind w:left="720"/>
        <w:rPr>
          <w:rFonts w:ascii="Arial" w:hAnsi="Arial" w:cs="Arial"/>
          <w:sz w:val="22"/>
          <w:szCs w:val="22"/>
        </w:rPr>
      </w:pPr>
    </w:p>
    <w:p w14:paraId="4FFCAA37" w14:textId="77777777" w:rsidR="007456D2" w:rsidRPr="007456D2" w:rsidRDefault="007456D2" w:rsidP="007456D2">
      <w:pPr>
        <w:autoSpaceDE w:val="0"/>
        <w:autoSpaceDN w:val="0"/>
        <w:adjustRightInd w:val="0"/>
        <w:ind w:left="540"/>
        <w:jc w:val="both"/>
        <w:rPr>
          <w:rFonts w:ascii="Arial" w:hAnsi="Arial" w:cs="Arial"/>
          <w:sz w:val="22"/>
          <w:szCs w:val="22"/>
        </w:rPr>
      </w:pPr>
      <w:r w:rsidRPr="007456D2">
        <w:rPr>
          <w:rFonts w:ascii="Arial" w:hAnsi="Arial" w:cs="Arial"/>
          <w:sz w:val="22"/>
          <w:szCs w:val="22"/>
        </w:rPr>
        <w:t xml:space="preserve">MOTION PASSED: </w:t>
      </w:r>
      <w:r w:rsidRPr="007456D2">
        <w:rPr>
          <w:rFonts w:ascii="Arial" w:hAnsi="Arial" w:cs="Arial"/>
          <w:sz w:val="22"/>
          <w:szCs w:val="22"/>
          <w:highlight w:val="yellow"/>
        </w:rPr>
        <w:t>14-0-0 CV</w:t>
      </w:r>
      <w:r w:rsidRPr="007456D2">
        <w:rPr>
          <w:rFonts w:ascii="Arial" w:hAnsi="Arial" w:cs="Arial"/>
          <w:sz w:val="22"/>
          <w:szCs w:val="22"/>
        </w:rPr>
        <w:t xml:space="preserve"> </w:t>
      </w:r>
    </w:p>
    <w:p w14:paraId="2B1AEA3C" w14:textId="77777777" w:rsidR="007456D2" w:rsidRPr="007456D2" w:rsidRDefault="007456D2" w:rsidP="007456D2">
      <w:pPr>
        <w:autoSpaceDE w:val="0"/>
        <w:autoSpaceDN w:val="0"/>
        <w:adjustRightInd w:val="0"/>
        <w:ind w:left="540"/>
        <w:rPr>
          <w:rFonts w:ascii="Arial" w:hAnsi="Arial" w:cs="Arial"/>
          <w:sz w:val="22"/>
          <w:szCs w:val="22"/>
          <w:u w:val="single"/>
        </w:rPr>
      </w:pPr>
    </w:p>
    <w:p w14:paraId="4298B9A4" w14:textId="77777777" w:rsidR="007456D2" w:rsidRPr="007456D2" w:rsidRDefault="007456D2" w:rsidP="007456D2">
      <w:pPr>
        <w:autoSpaceDE w:val="0"/>
        <w:autoSpaceDN w:val="0"/>
        <w:adjustRightInd w:val="0"/>
        <w:rPr>
          <w:rFonts w:ascii="Arial" w:hAnsi="Arial" w:cs="Arial"/>
          <w:sz w:val="22"/>
          <w:szCs w:val="22"/>
        </w:rPr>
      </w:pPr>
      <w:r w:rsidRPr="007456D2">
        <w:rPr>
          <w:rFonts w:ascii="Arial" w:hAnsi="Arial" w:cs="Arial"/>
          <w:b/>
          <w:bCs/>
          <w:sz w:val="22"/>
          <w:szCs w:val="22"/>
        </w:rPr>
        <w:t>INFORMATION ITEMS</w:t>
      </w:r>
    </w:p>
    <w:p w14:paraId="7816AB1B" w14:textId="77777777" w:rsidR="007456D2" w:rsidRPr="007456D2" w:rsidRDefault="007456D2" w:rsidP="007456D2">
      <w:pPr>
        <w:autoSpaceDE w:val="0"/>
        <w:autoSpaceDN w:val="0"/>
        <w:adjustRightInd w:val="0"/>
        <w:rPr>
          <w:rFonts w:ascii="Arial" w:hAnsi="Arial" w:cs="Arial"/>
          <w:sz w:val="22"/>
          <w:szCs w:val="22"/>
          <w:u w:val="single"/>
        </w:rPr>
      </w:pPr>
    </w:p>
    <w:p w14:paraId="18AF258B" w14:textId="77777777" w:rsidR="007456D2" w:rsidRPr="007456D2" w:rsidRDefault="007456D2" w:rsidP="007456D2">
      <w:pPr>
        <w:numPr>
          <w:ilvl w:val="0"/>
          <w:numId w:val="41"/>
        </w:numPr>
        <w:ind w:left="540" w:hanging="540"/>
        <w:rPr>
          <w:rFonts w:ascii="Arial" w:hAnsi="Arial" w:cs="Arial"/>
          <w:sz w:val="22"/>
          <w:szCs w:val="22"/>
        </w:rPr>
      </w:pPr>
      <w:r w:rsidRPr="007456D2">
        <w:rPr>
          <w:rFonts w:ascii="Arial" w:hAnsi="Arial" w:cs="Arial"/>
          <w:sz w:val="22"/>
          <w:szCs w:val="22"/>
        </w:rPr>
        <w:t>RAC plans to hold one web meeting in September to review work statements submitted by TCs for possible release for bid and one web meeting in October to review Research Topic Acceptance Requests (RTARs) submitted by TCs.</w:t>
      </w:r>
    </w:p>
    <w:p w14:paraId="12400D5B" w14:textId="77777777" w:rsidR="007456D2" w:rsidRPr="007456D2" w:rsidRDefault="007456D2" w:rsidP="007456D2">
      <w:pPr>
        <w:ind w:left="720"/>
        <w:rPr>
          <w:rFonts w:ascii="Arial" w:hAnsi="Arial" w:cs="Arial"/>
          <w:color w:val="000000"/>
          <w:sz w:val="22"/>
          <w:szCs w:val="22"/>
        </w:rPr>
      </w:pPr>
    </w:p>
    <w:p w14:paraId="3E4D16F4" w14:textId="77777777" w:rsidR="007456D2" w:rsidRPr="007456D2" w:rsidRDefault="007456D2" w:rsidP="007456D2">
      <w:pPr>
        <w:ind w:left="720"/>
        <w:rPr>
          <w:rFonts w:ascii="Arial" w:hAnsi="Arial" w:cs="Arial"/>
          <w:color w:val="000000"/>
          <w:sz w:val="22"/>
          <w:szCs w:val="22"/>
        </w:rPr>
      </w:pPr>
    </w:p>
    <w:p w14:paraId="2E765FA4" w14:textId="77777777" w:rsidR="007456D2" w:rsidRPr="007456D2" w:rsidRDefault="007456D2" w:rsidP="007456D2"/>
    <w:p w14:paraId="0E3FD79F" w14:textId="77777777" w:rsidR="007456D2" w:rsidRPr="007456D2" w:rsidRDefault="007456D2" w:rsidP="007456D2"/>
    <w:p w14:paraId="423F955A" w14:textId="77777777" w:rsidR="007456D2" w:rsidRPr="007456D2" w:rsidRDefault="007456D2" w:rsidP="007456D2"/>
    <w:p w14:paraId="1C516614" w14:textId="77777777" w:rsidR="007456D2" w:rsidRPr="007456D2" w:rsidRDefault="007456D2" w:rsidP="007456D2"/>
    <w:p w14:paraId="79C5D292" w14:textId="77777777" w:rsidR="007456D2" w:rsidRPr="007456D2" w:rsidRDefault="007456D2" w:rsidP="007456D2"/>
    <w:p w14:paraId="352C2BEB" w14:textId="77777777" w:rsidR="007456D2" w:rsidRPr="007456D2" w:rsidRDefault="007456D2" w:rsidP="007456D2"/>
    <w:p w14:paraId="7A9D9A07" w14:textId="77777777" w:rsidR="007456D2" w:rsidRPr="007456D2" w:rsidRDefault="007456D2" w:rsidP="007456D2"/>
    <w:p w14:paraId="0B2AFF93" w14:textId="77777777" w:rsidR="007456D2" w:rsidRPr="007456D2" w:rsidRDefault="007456D2" w:rsidP="007456D2"/>
    <w:p w14:paraId="0B9B55CA" w14:textId="77777777" w:rsidR="007456D2" w:rsidRPr="007456D2" w:rsidRDefault="007456D2" w:rsidP="007456D2"/>
    <w:p w14:paraId="6136E060" w14:textId="77777777" w:rsidR="007456D2" w:rsidRPr="007456D2" w:rsidRDefault="007456D2" w:rsidP="007456D2"/>
    <w:p w14:paraId="114AB358" w14:textId="77777777" w:rsidR="007456D2" w:rsidRPr="007456D2" w:rsidRDefault="007456D2" w:rsidP="007456D2"/>
    <w:p w14:paraId="79CF0318" w14:textId="77777777" w:rsidR="007456D2" w:rsidRPr="007456D2" w:rsidRDefault="007456D2" w:rsidP="007456D2"/>
    <w:p w14:paraId="15B69E8A" w14:textId="77777777" w:rsidR="007456D2" w:rsidRPr="007456D2" w:rsidRDefault="007456D2" w:rsidP="007456D2"/>
    <w:p w14:paraId="19ECE07D" w14:textId="77777777" w:rsidR="007456D2" w:rsidRPr="007456D2" w:rsidRDefault="007456D2" w:rsidP="007456D2"/>
    <w:p w14:paraId="2F6CD269" w14:textId="77777777" w:rsidR="007456D2" w:rsidRPr="007456D2" w:rsidRDefault="007456D2" w:rsidP="007456D2"/>
    <w:p w14:paraId="7CD0C60E" w14:textId="77777777" w:rsidR="007456D2" w:rsidRPr="007456D2" w:rsidRDefault="007456D2" w:rsidP="007456D2"/>
    <w:p w14:paraId="704B04F6" w14:textId="77777777" w:rsidR="007456D2" w:rsidRDefault="007456D2" w:rsidP="007456D2"/>
    <w:p w14:paraId="090A5791" w14:textId="77777777" w:rsidR="007456D2" w:rsidRPr="007456D2" w:rsidRDefault="007456D2" w:rsidP="007456D2"/>
    <w:p w14:paraId="6CCE1570" w14:textId="77777777" w:rsidR="007456D2" w:rsidRPr="007456D2" w:rsidRDefault="007456D2" w:rsidP="007456D2">
      <w:pPr>
        <w:pStyle w:val="Heading2"/>
        <w:rPr>
          <w:color w:val="FF0000"/>
          <w:sz w:val="22"/>
          <w:szCs w:val="22"/>
        </w:rPr>
      </w:pPr>
      <w:r>
        <w:tab/>
      </w:r>
      <w:hyperlink w:anchor="_TABLE_OF_CONTENTS" w:history="1">
        <w:r w:rsidR="00135E19" w:rsidRPr="00882554">
          <w:rPr>
            <w:rStyle w:val="Hyperlink"/>
            <w:sz w:val="22"/>
            <w:szCs w:val="22"/>
          </w:rPr>
          <w:t>T</w:t>
        </w:r>
        <w:r w:rsidR="00135E19" w:rsidRPr="00882554">
          <w:rPr>
            <w:rStyle w:val="Hyperlink"/>
            <w:sz w:val="22"/>
            <w:szCs w:val="22"/>
          </w:rPr>
          <w:t>O</w:t>
        </w:r>
        <w:r w:rsidR="00135E19" w:rsidRPr="00882554">
          <w:rPr>
            <w:rStyle w:val="Hyperlink"/>
            <w:sz w:val="22"/>
            <w:szCs w:val="22"/>
          </w:rPr>
          <w:t>C</w:t>
        </w:r>
      </w:hyperlink>
    </w:p>
    <w:p w14:paraId="391959A2" w14:textId="77777777" w:rsidR="00287C49" w:rsidRDefault="007456D2" w:rsidP="00287C49">
      <w:r w:rsidRPr="007456D2">
        <w:br w:type="page"/>
      </w:r>
    </w:p>
    <w:p w14:paraId="1C905DB7" w14:textId="77777777" w:rsidR="00287C49" w:rsidRDefault="00287C49" w:rsidP="00287C49">
      <w:pPr>
        <w:rPr>
          <w:b/>
          <w:bCs/>
          <w:sz w:val="22"/>
          <w:szCs w:val="22"/>
        </w:rPr>
      </w:pPr>
    </w:p>
    <w:p w14:paraId="6968025B" w14:textId="77777777" w:rsidR="00287C49" w:rsidRPr="00287C49" w:rsidRDefault="00287C49" w:rsidP="00287C49">
      <w:pPr>
        <w:jc w:val="center"/>
        <w:rPr>
          <w:b/>
          <w:bCs/>
          <w:sz w:val="20"/>
          <w:szCs w:val="20"/>
        </w:rPr>
      </w:pPr>
      <w:r w:rsidRPr="00287C49">
        <w:rPr>
          <w:b/>
          <w:bCs/>
          <w:sz w:val="20"/>
          <w:szCs w:val="20"/>
        </w:rPr>
        <w:t>Conflict of Interest Guidelines for Graduate Student Grant-in-Aids (GIA), New Investigator, Homer Addams, and Innovative Research Grant Award Programs</w:t>
      </w:r>
    </w:p>
    <w:p w14:paraId="562F44D5" w14:textId="77777777" w:rsidR="00287C49" w:rsidRPr="00287C49" w:rsidRDefault="00287C49" w:rsidP="00287C49">
      <w:pPr>
        <w:rPr>
          <w:sz w:val="20"/>
          <w:szCs w:val="20"/>
        </w:rPr>
      </w:pPr>
    </w:p>
    <w:p w14:paraId="6E708F2B" w14:textId="77777777" w:rsidR="00287C49" w:rsidRPr="00287C49" w:rsidRDefault="00287C49" w:rsidP="00287C49">
      <w:pPr>
        <w:rPr>
          <w:b/>
          <w:bCs/>
          <w:sz w:val="20"/>
          <w:szCs w:val="20"/>
        </w:rPr>
      </w:pPr>
      <w:r w:rsidRPr="00287C49">
        <w:rPr>
          <w:b/>
          <w:bCs/>
          <w:sz w:val="20"/>
          <w:szCs w:val="20"/>
        </w:rPr>
        <w:t>PURPOSE</w:t>
      </w:r>
    </w:p>
    <w:p w14:paraId="6F31651F" w14:textId="77777777" w:rsidR="00287C49" w:rsidRPr="00287C49" w:rsidRDefault="00287C49" w:rsidP="00287C49">
      <w:pPr>
        <w:rPr>
          <w:sz w:val="20"/>
          <w:szCs w:val="20"/>
        </w:rPr>
      </w:pPr>
    </w:p>
    <w:p w14:paraId="550143E1" w14:textId="77777777" w:rsidR="00287C49" w:rsidRPr="00287C49" w:rsidRDefault="00287C49" w:rsidP="00287C49">
      <w:pPr>
        <w:rPr>
          <w:sz w:val="20"/>
          <w:szCs w:val="20"/>
        </w:rPr>
      </w:pPr>
      <w:r w:rsidRPr="00287C49">
        <w:rPr>
          <w:sz w:val="20"/>
          <w:szCs w:val="20"/>
        </w:rPr>
        <w:t>The Graduate Student GIAs and the three awards programs will often involve applicants or nominees that are active in ASHRAE society research activities, or in the case of the GIA and Homer Addams awards, whose graduate advisor is active in ASHRAE research.  The members of RAC are purposely selected by the ASHRAE Board of Directors based on their involvement in a variety of research activities.  Because of the potential for conflicts of interest between RAC members who are award application reviewers and the nominees for these award programs, the following guidelines should be followed so such potential conflicts can be avoided.  For the Graduate Student GIA and the Homer Addams award, the potential conflict applies to both the graduate student nominee as well as the student’s faculty advisor.</w:t>
      </w:r>
    </w:p>
    <w:p w14:paraId="2C96050D" w14:textId="77777777" w:rsidR="00287C49" w:rsidRPr="00287C49" w:rsidRDefault="00287C49" w:rsidP="00287C49">
      <w:pPr>
        <w:rPr>
          <w:sz w:val="20"/>
          <w:szCs w:val="20"/>
        </w:rPr>
      </w:pPr>
    </w:p>
    <w:p w14:paraId="124C964C" w14:textId="77777777" w:rsidR="00287C49" w:rsidRPr="00287C49" w:rsidRDefault="00287C49" w:rsidP="00287C49">
      <w:pPr>
        <w:rPr>
          <w:b/>
          <w:bCs/>
          <w:sz w:val="20"/>
          <w:szCs w:val="20"/>
        </w:rPr>
      </w:pPr>
      <w:r w:rsidRPr="00287C49">
        <w:rPr>
          <w:b/>
          <w:bCs/>
          <w:sz w:val="20"/>
          <w:szCs w:val="20"/>
        </w:rPr>
        <w:t>Direct Supervision or Involvement in Evaluation or Promotion Decisions</w:t>
      </w:r>
    </w:p>
    <w:p w14:paraId="1F2E9B88" w14:textId="77777777" w:rsidR="00287C49" w:rsidRPr="00287C49" w:rsidRDefault="00287C49" w:rsidP="00287C49">
      <w:pPr>
        <w:rPr>
          <w:sz w:val="20"/>
          <w:szCs w:val="20"/>
        </w:rPr>
      </w:pPr>
    </w:p>
    <w:p w14:paraId="5A11738A" w14:textId="77777777" w:rsidR="00287C49" w:rsidRPr="00287C49" w:rsidRDefault="00287C49" w:rsidP="00287C49">
      <w:pPr>
        <w:rPr>
          <w:sz w:val="20"/>
          <w:szCs w:val="20"/>
        </w:rPr>
      </w:pPr>
      <w:r w:rsidRPr="00287C49">
        <w:rPr>
          <w:sz w:val="20"/>
          <w:szCs w:val="20"/>
        </w:rPr>
        <w:t xml:space="preserve">Any RAC member who currently holds, or previously held, any supervisory role over an applicant must </w:t>
      </w:r>
      <w:r w:rsidRPr="00287C49">
        <w:rPr>
          <w:sz w:val="20"/>
          <w:szCs w:val="20"/>
          <w:u w:val="single"/>
        </w:rPr>
        <w:t>completely excuse themselves from the evaluation process</w:t>
      </w:r>
      <w:r w:rsidRPr="00287C49">
        <w:rPr>
          <w:sz w:val="20"/>
          <w:szCs w:val="20"/>
        </w:rPr>
        <w:t>.  While this area does not include a faculty or staff member in a different academic department on the same campus, it does include any senior faculty member within the same department since many universities require promotion support letters from everyone within a department.  Examples of those in this category include:</w:t>
      </w:r>
    </w:p>
    <w:p w14:paraId="6A8A6BBE" w14:textId="77777777" w:rsidR="00287C49" w:rsidRPr="00287C49" w:rsidRDefault="00287C49" w:rsidP="00287C49">
      <w:pPr>
        <w:rPr>
          <w:sz w:val="20"/>
          <w:szCs w:val="20"/>
        </w:rPr>
      </w:pPr>
    </w:p>
    <w:p w14:paraId="5B544677"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Faculty advisor or graduate committee member</w:t>
      </w:r>
    </w:p>
    <w:p w14:paraId="4B203964"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Industrial or research lab supervisors during permanent or temporary work assignments</w:t>
      </w:r>
    </w:p>
    <w:p w14:paraId="2E469C54"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Deans or other administrators in the applicant’s home college</w:t>
      </w:r>
    </w:p>
    <w:p w14:paraId="65E804AD"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University level administrators</w:t>
      </w:r>
    </w:p>
    <w:p w14:paraId="1108499A"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Associate or full professors in the applicant’s home department</w:t>
      </w:r>
    </w:p>
    <w:p w14:paraId="05FC49E1"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 xml:space="preserve">Those holding a joint or honorary appointment in the applicant’s home department.  </w:t>
      </w:r>
    </w:p>
    <w:p w14:paraId="3AAAE14E" w14:textId="77777777" w:rsidR="00287C49" w:rsidRPr="00287C49" w:rsidRDefault="00287C49" w:rsidP="00287C49">
      <w:pPr>
        <w:rPr>
          <w:sz w:val="20"/>
          <w:szCs w:val="20"/>
        </w:rPr>
      </w:pPr>
    </w:p>
    <w:p w14:paraId="48923963" w14:textId="77777777" w:rsidR="00287C49" w:rsidRPr="00287C49" w:rsidRDefault="00287C49" w:rsidP="00287C49">
      <w:pPr>
        <w:rPr>
          <w:b/>
          <w:bCs/>
          <w:sz w:val="20"/>
          <w:szCs w:val="20"/>
        </w:rPr>
      </w:pPr>
      <w:r w:rsidRPr="00287C49">
        <w:rPr>
          <w:b/>
          <w:bCs/>
          <w:sz w:val="20"/>
          <w:szCs w:val="20"/>
        </w:rPr>
        <w:t>Employees of the Same Institution</w:t>
      </w:r>
    </w:p>
    <w:p w14:paraId="2CB072D1" w14:textId="77777777" w:rsidR="00287C49" w:rsidRPr="00287C49" w:rsidRDefault="00287C49" w:rsidP="00287C49">
      <w:pPr>
        <w:rPr>
          <w:sz w:val="20"/>
          <w:szCs w:val="20"/>
        </w:rPr>
      </w:pPr>
    </w:p>
    <w:p w14:paraId="08318C54" w14:textId="77777777" w:rsidR="00287C49" w:rsidRPr="00287C49" w:rsidRDefault="00287C49" w:rsidP="00287C49">
      <w:pPr>
        <w:rPr>
          <w:sz w:val="20"/>
          <w:szCs w:val="20"/>
        </w:rPr>
      </w:pPr>
      <w:r w:rsidRPr="00287C49">
        <w:rPr>
          <w:sz w:val="20"/>
          <w:szCs w:val="20"/>
        </w:rPr>
        <w:t>Any RAC member that is currently employed by the same institution as an applicant must excuse themselves from evaluating that applicant but can still evaluate all other applicants being considered.  Those with this conflict need not excuse themselves from the room during discussions directly involving the conflicted applicant but are restricted from contributing to those discussions.  If the conflicted applicant is involved in a committee vote, the RAC member must abstain from that vote.  Examples of those in this category include:</w:t>
      </w:r>
    </w:p>
    <w:p w14:paraId="6FE1222B" w14:textId="77777777" w:rsidR="00287C49" w:rsidRPr="00287C49" w:rsidRDefault="00287C49" w:rsidP="00287C49">
      <w:pPr>
        <w:rPr>
          <w:sz w:val="20"/>
          <w:szCs w:val="20"/>
        </w:rPr>
      </w:pPr>
    </w:p>
    <w:p w14:paraId="2AE8B98B" w14:textId="77777777" w:rsidR="00287C49" w:rsidRPr="00287C49" w:rsidRDefault="00287C49" w:rsidP="00287C49">
      <w:pPr>
        <w:pStyle w:val="ListParagraph"/>
        <w:numPr>
          <w:ilvl w:val="0"/>
          <w:numId w:val="44"/>
        </w:numPr>
        <w:contextualSpacing/>
        <w:rPr>
          <w:rFonts w:ascii="Times New Roman" w:hAnsi="Times New Roman"/>
          <w:sz w:val="20"/>
          <w:szCs w:val="20"/>
        </w:rPr>
      </w:pPr>
      <w:r w:rsidRPr="00287C49">
        <w:rPr>
          <w:rFonts w:ascii="Times New Roman" w:hAnsi="Times New Roman"/>
          <w:sz w:val="20"/>
          <w:szCs w:val="20"/>
        </w:rPr>
        <w:t>Any employee from another department or college on the same campus</w:t>
      </w:r>
    </w:p>
    <w:p w14:paraId="3D22CEF5" w14:textId="77777777" w:rsidR="00287C49" w:rsidRPr="00287C49" w:rsidRDefault="00287C49" w:rsidP="00287C49">
      <w:pPr>
        <w:pStyle w:val="ListParagraph"/>
        <w:numPr>
          <w:ilvl w:val="0"/>
          <w:numId w:val="44"/>
        </w:numPr>
        <w:contextualSpacing/>
        <w:rPr>
          <w:rFonts w:ascii="Times New Roman" w:hAnsi="Times New Roman"/>
          <w:sz w:val="20"/>
          <w:szCs w:val="20"/>
        </w:rPr>
      </w:pPr>
      <w:r w:rsidRPr="00287C49">
        <w:rPr>
          <w:rFonts w:ascii="Times New Roman" w:hAnsi="Times New Roman"/>
          <w:sz w:val="20"/>
          <w:szCs w:val="20"/>
        </w:rPr>
        <w:t xml:space="preserve">Any non-academic employee on the same campus </w:t>
      </w:r>
    </w:p>
    <w:p w14:paraId="7B6A4F16" w14:textId="77777777" w:rsidR="00287C49" w:rsidRPr="00287C49" w:rsidRDefault="00287C49" w:rsidP="00287C49">
      <w:pPr>
        <w:pStyle w:val="ListParagraph"/>
        <w:numPr>
          <w:ilvl w:val="0"/>
          <w:numId w:val="44"/>
        </w:numPr>
        <w:contextualSpacing/>
        <w:rPr>
          <w:rFonts w:ascii="Times New Roman" w:hAnsi="Times New Roman"/>
          <w:sz w:val="20"/>
          <w:szCs w:val="20"/>
        </w:rPr>
      </w:pPr>
      <w:r w:rsidRPr="00287C49">
        <w:rPr>
          <w:rFonts w:ascii="Times New Roman" w:hAnsi="Times New Roman"/>
          <w:sz w:val="20"/>
          <w:szCs w:val="20"/>
        </w:rPr>
        <w:t>Anyone that was employed on the same campus within the past five years</w:t>
      </w:r>
    </w:p>
    <w:p w14:paraId="38690723" w14:textId="77777777" w:rsidR="00287C49" w:rsidRDefault="00287C49" w:rsidP="00287C49">
      <w:pPr>
        <w:spacing w:after="160" w:line="259" w:lineRule="auto"/>
        <w:rPr>
          <w:b/>
          <w:bCs/>
          <w:sz w:val="20"/>
          <w:szCs w:val="20"/>
        </w:rPr>
      </w:pPr>
    </w:p>
    <w:p w14:paraId="3043A534" w14:textId="77777777" w:rsidR="00287C49" w:rsidRPr="00287C49" w:rsidRDefault="00287C49" w:rsidP="00287C49">
      <w:pPr>
        <w:spacing w:after="160" w:line="259" w:lineRule="auto"/>
        <w:rPr>
          <w:b/>
          <w:bCs/>
          <w:sz w:val="20"/>
          <w:szCs w:val="20"/>
        </w:rPr>
      </w:pPr>
      <w:r w:rsidRPr="00287C49">
        <w:rPr>
          <w:b/>
          <w:bCs/>
          <w:sz w:val="20"/>
          <w:szCs w:val="20"/>
        </w:rPr>
        <w:t>Acquaintances and Professional Interactions</w:t>
      </w:r>
    </w:p>
    <w:p w14:paraId="2E258D6A" w14:textId="77777777" w:rsidR="00287C49" w:rsidRPr="00287C49" w:rsidRDefault="00287C49" w:rsidP="00287C49">
      <w:pPr>
        <w:spacing w:after="160" w:line="259" w:lineRule="auto"/>
        <w:rPr>
          <w:sz w:val="20"/>
          <w:szCs w:val="20"/>
        </w:rPr>
      </w:pPr>
      <w:r w:rsidRPr="00287C49">
        <w:rPr>
          <w:sz w:val="20"/>
          <w:szCs w:val="20"/>
        </w:rPr>
        <w:t xml:space="preserve">RAC members typically have served on many ASHRAE technical and standing committees, and so may have interacted with award applicants in various professional venues.  Such interactions may provide special insights into an applicant’s qualifications that may not be obvious in a short application form.  If there are no supervisory or common employer conflicts as previously noted, there should be no restrictions placed on participation in applicant evaluations.  The RAC member should notify the other evaluation committee members of any close professional interactions prior to the start of deliberations so there is full transparency.  </w:t>
      </w:r>
    </w:p>
    <w:p w14:paraId="71AEE6F5" w14:textId="77777777" w:rsidR="007456D2" w:rsidRPr="00287C49" w:rsidRDefault="00287C49" w:rsidP="00287C49">
      <w:pPr>
        <w:pStyle w:val="Heading2"/>
        <w:tabs>
          <w:tab w:val="left" w:pos="5865"/>
        </w:tabs>
        <w:jc w:val="left"/>
        <w:rPr>
          <w:b w:val="0"/>
          <w:bCs/>
          <w:sz w:val="20"/>
          <w:szCs w:val="20"/>
        </w:rPr>
      </w:pPr>
      <w:r w:rsidRPr="00287C49">
        <w:rPr>
          <w:b w:val="0"/>
          <w:bCs/>
          <w:sz w:val="20"/>
          <w:szCs w:val="20"/>
        </w:rPr>
        <w:t>To ensure that any potential conflict does not enter the deliberation process, all RAC evaluators should scan the full list of applicants or nominees prior to beginning their evaluation process.  If there is a potential conflict of interest, the evaluator should describe their circumstances to the RAC chair or subcommittee chair who can make the assessment of how they should be involved in the evaluation process</w:t>
      </w:r>
      <w:r w:rsidR="00054321">
        <w:rPr>
          <w:b w:val="0"/>
          <w:bCs/>
          <w:sz w:val="20"/>
          <w:szCs w:val="20"/>
        </w:rPr>
        <w:t>.</w:t>
      </w:r>
    </w:p>
    <w:p w14:paraId="5DDF41D5" w14:textId="77777777" w:rsidR="00287C49" w:rsidRPr="00287C49" w:rsidRDefault="00287C49" w:rsidP="007456D2">
      <w:pPr>
        <w:pStyle w:val="Heading2"/>
        <w:tabs>
          <w:tab w:val="left" w:pos="5865"/>
        </w:tabs>
        <w:jc w:val="left"/>
        <w:rPr>
          <w:rFonts w:ascii="Arial" w:hAnsi="Arial" w:cs="Arial"/>
          <w:sz w:val="20"/>
          <w:szCs w:val="20"/>
        </w:rPr>
      </w:pPr>
      <w:bookmarkStart w:id="13" w:name="_APPENDIX_D_1"/>
      <w:bookmarkEnd w:id="13"/>
      <w:r w:rsidRPr="00287C49">
        <w:rPr>
          <w:rFonts w:ascii="Arial" w:hAnsi="Arial" w:cs="Arial"/>
          <w:sz w:val="20"/>
          <w:szCs w:val="20"/>
        </w:rPr>
        <w:br w:type="page"/>
      </w:r>
    </w:p>
    <w:p w14:paraId="58ED79E5" w14:textId="77777777" w:rsidR="00287C49" w:rsidRDefault="00287C49" w:rsidP="007456D2">
      <w:pPr>
        <w:pStyle w:val="Heading2"/>
        <w:tabs>
          <w:tab w:val="left" w:pos="5865"/>
        </w:tabs>
        <w:jc w:val="left"/>
      </w:pPr>
    </w:p>
    <w:p w14:paraId="296A2726" w14:textId="77777777" w:rsidR="00532F20" w:rsidRPr="000B015E" w:rsidRDefault="007456D2" w:rsidP="007456D2">
      <w:pPr>
        <w:pStyle w:val="Heading2"/>
        <w:tabs>
          <w:tab w:val="left" w:pos="5865"/>
        </w:tabs>
        <w:jc w:val="left"/>
        <w:rPr>
          <w:sz w:val="22"/>
          <w:szCs w:val="22"/>
        </w:rPr>
      </w:pPr>
      <w:r>
        <w:tab/>
      </w:r>
      <w:r>
        <w:tab/>
      </w:r>
      <w:r>
        <w:tab/>
      </w:r>
      <w:r>
        <w:tab/>
      </w:r>
      <w:r>
        <w:rPr>
          <w:sz w:val="22"/>
          <w:szCs w:val="22"/>
        </w:rPr>
        <w:t>APPENDIX D</w:t>
      </w:r>
    </w:p>
    <w:p w14:paraId="686CB84A" w14:textId="77777777" w:rsidR="00532F20" w:rsidRPr="000B015E" w:rsidRDefault="00532F20" w:rsidP="00532F20">
      <w:pPr>
        <w:rPr>
          <w:strike/>
          <w:sz w:val="22"/>
          <w:szCs w:val="22"/>
        </w:rPr>
      </w:pPr>
    </w:p>
    <w:p w14:paraId="2DE6E6C5" w14:textId="77777777" w:rsidR="00912EDB" w:rsidRPr="00287C49" w:rsidRDefault="001925DC" w:rsidP="001925DC">
      <w:pPr>
        <w:tabs>
          <w:tab w:val="center" w:pos="4680"/>
        </w:tabs>
        <w:suppressAutoHyphens/>
        <w:jc w:val="center"/>
        <w:rPr>
          <w:b/>
          <w:sz w:val="20"/>
          <w:szCs w:val="20"/>
        </w:rPr>
      </w:pPr>
      <w:r w:rsidRPr="00287C49">
        <w:rPr>
          <w:b/>
          <w:sz w:val="20"/>
          <w:szCs w:val="20"/>
        </w:rPr>
        <w:t xml:space="preserve">ASHRAE </w:t>
      </w:r>
      <w:r w:rsidR="00532F20" w:rsidRPr="00287C49">
        <w:rPr>
          <w:b/>
          <w:sz w:val="20"/>
          <w:szCs w:val="20"/>
        </w:rPr>
        <w:t xml:space="preserve">GRADUATE STUDENT GRANT-IN-AID </w:t>
      </w:r>
      <w:r w:rsidR="00912EDB" w:rsidRPr="00287C49">
        <w:rPr>
          <w:b/>
          <w:sz w:val="20"/>
          <w:szCs w:val="20"/>
        </w:rPr>
        <w:t xml:space="preserve">DESCRIPTION, </w:t>
      </w:r>
    </w:p>
    <w:p w14:paraId="0E2FDF06" w14:textId="77777777" w:rsidR="00532F20" w:rsidRPr="00287C49" w:rsidRDefault="00532F20" w:rsidP="00532F20">
      <w:pPr>
        <w:pStyle w:val="BodyText2"/>
        <w:jc w:val="center"/>
        <w:rPr>
          <w:b/>
          <w:sz w:val="20"/>
          <w:szCs w:val="20"/>
        </w:rPr>
      </w:pPr>
      <w:r w:rsidRPr="00287C49">
        <w:rPr>
          <w:b/>
          <w:sz w:val="20"/>
          <w:szCs w:val="20"/>
        </w:rPr>
        <w:t>APPLICATION REQUIREMENTS</w:t>
      </w:r>
      <w:r w:rsidR="009852CB" w:rsidRPr="00287C49">
        <w:rPr>
          <w:b/>
          <w:sz w:val="20"/>
          <w:szCs w:val="20"/>
        </w:rPr>
        <w:t>, AND</w:t>
      </w:r>
      <w:r w:rsidRPr="00287C49">
        <w:rPr>
          <w:b/>
          <w:sz w:val="20"/>
          <w:szCs w:val="20"/>
        </w:rPr>
        <w:t xml:space="preserve"> SELECTION CRITERIA</w:t>
      </w:r>
    </w:p>
    <w:p w14:paraId="5D8B9948" w14:textId="77777777" w:rsidR="007814D9" w:rsidRPr="00287C49" w:rsidRDefault="007814D9" w:rsidP="00532F20">
      <w:pPr>
        <w:rPr>
          <w:sz w:val="20"/>
          <w:szCs w:val="20"/>
        </w:rPr>
      </w:pPr>
    </w:p>
    <w:p w14:paraId="4F845086" w14:textId="77777777" w:rsidR="00532F20" w:rsidRPr="00287C49" w:rsidRDefault="007814D9" w:rsidP="00532F20">
      <w:pPr>
        <w:rPr>
          <w:sz w:val="22"/>
          <w:szCs w:val="22"/>
          <w:u w:val="single"/>
        </w:rPr>
      </w:pPr>
      <w:r w:rsidRPr="00287C49">
        <w:rPr>
          <w:sz w:val="22"/>
          <w:szCs w:val="22"/>
          <w:u w:val="single"/>
        </w:rPr>
        <w:t>Overview of Award</w:t>
      </w:r>
    </w:p>
    <w:p w14:paraId="2211F7B4" w14:textId="77777777" w:rsidR="006751F4" w:rsidRPr="00287C49" w:rsidRDefault="006751F4" w:rsidP="00532F20">
      <w:pPr>
        <w:rPr>
          <w:sz w:val="22"/>
          <w:szCs w:val="22"/>
          <w:u w:val="single"/>
        </w:rPr>
      </w:pPr>
    </w:p>
    <w:p w14:paraId="265871C2" w14:textId="77777777" w:rsidR="006751F4" w:rsidRPr="00287C49" w:rsidRDefault="006751F4" w:rsidP="00532F20">
      <w:pPr>
        <w:rPr>
          <w:sz w:val="22"/>
          <w:szCs w:val="22"/>
        </w:rPr>
      </w:pPr>
      <w:r w:rsidRPr="00287C49">
        <w:rPr>
          <w:sz w:val="22"/>
          <w:szCs w:val="22"/>
        </w:rPr>
        <w:t>A Grant-in-Aid is a grant of funds to a full-time graduate student of ASHRAE-related technologies. It is awarded once each year for use in the following academic year.</w:t>
      </w:r>
    </w:p>
    <w:p w14:paraId="2A10F040" w14:textId="77777777" w:rsidR="006751F4" w:rsidRPr="00287C49" w:rsidRDefault="006751F4" w:rsidP="00532F20">
      <w:pPr>
        <w:rPr>
          <w:sz w:val="22"/>
          <w:szCs w:val="22"/>
        </w:rPr>
      </w:pPr>
    </w:p>
    <w:p w14:paraId="66DD99BE" w14:textId="77777777" w:rsidR="006751F4" w:rsidRPr="00287C49" w:rsidRDefault="006751F4" w:rsidP="00532F20">
      <w:pPr>
        <w:rPr>
          <w:sz w:val="22"/>
          <w:szCs w:val="22"/>
        </w:rPr>
      </w:pPr>
      <w:r w:rsidRPr="00287C49">
        <w:rPr>
          <w:rStyle w:val="Strong"/>
          <w:color w:val="49494C"/>
          <w:shd w:val="clear" w:color="auto" w:fill="FFFFFF"/>
        </w:rPr>
        <w:t>Past recipients of this award are NOT eligible to reapply for this award.</w:t>
      </w:r>
    </w:p>
    <w:p w14:paraId="5E600DB3" w14:textId="77777777" w:rsidR="007814D9" w:rsidRPr="00287C49" w:rsidRDefault="007814D9" w:rsidP="00532F20">
      <w:pPr>
        <w:rPr>
          <w:sz w:val="22"/>
          <w:szCs w:val="22"/>
        </w:rPr>
      </w:pPr>
    </w:p>
    <w:p w14:paraId="25FA79A6" w14:textId="77777777" w:rsidR="006751F4" w:rsidRPr="00287C49" w:rsidRDefault="006751F4" w:rsidP="00532F20">
      <w:pPr>
        <w:jc w:val="both"/>
        <w:rPr>
          <w:sz w:val="22"/>
          <w:szCs w:val="22"/>
        </w:rPr>
      </w:pPr>
      <w:r w:rsidRPr="00287C49">
        <w:rPr>
          <w:sz w:val="22"/>
          <w:szCs w:val="22"/>
        </w:rPr>
        <w:t xml:space="preserve">Multiple awards (typically 10 to 25) are made each year in the amount of up to $10,000. The awards are meant for the students’ personal use while pursuing an HVAC&amp;R related education.  The goal of the Grant-In-Aid program is to encourage outstanding graduate students to become involved in ASHRAE, its research and establish careers that include active engagement within and continued contributions to Society activities.  Part of the award will be used to pay for the student’s travel and registration for one Society Winter or Annual meeting within the 18 months following notification of award.  An award in the amount of $5,000 will be paid upon confirmation of the student’s enrollment.  An additional $5,000 shall be paid upon receipt of a report prepared by the awardee documenting his/her attendance at one of the next three ASHRAE Society meetings following the award; </w:t>
      </w:r>
      <w:r w:rsidRPr="00287C49">
        <w:rPr>
          <w:sz w:val="22"/>
          <w:szCs w:val="22"/>
          <w:u w:val="single"/>
        </w:rPr>
        <w:t>these funds will be retained by ASHRAE if the awardee does not attend one of these meetings</w:t>
      </w:r>
      <w:r w:rsidRPr="00287C49">
        <w:rPr>
          <w:sz w:val="22"/>
          <w:szCs w:val="22"/>
        </w:rPr>
        <w:t xml:space="preserve">. </w:t>
      </w:r>
    </w:p>
    <w:p w14:paraId="1519A52E" w14:textId="77777777" w:rsidR="006751F4" w:rsidRPr="00287C49" w:rsidRDefault="006751F4" w:rsidP="00532F20">
      <w:pPr>
        <w:jc w:val="both"/>
        <w:rPr>
          <w:sz w:val="22"/>
          <w:szCs w:val="22"/>
        </w:rPr>
      </w:pPr>
    </w:p>
    <w:p w14:paraId="13E2A151" w14:textId="77777777" w:rsidR="006751F4" w:rsidRPr="00287C49" w:rsidRDefault="006751F4" w:rsidP="00532F20">
      <w:pPr>
        <w:jc w:val="both"/>
        <w:rPr>
          <w:sz w:val="22"/>
          <w:szCs w:val="22"/>
        </w:rPr>
      </w:pPr>
      <w:r w:rsidRPr="00287C49">
        <w:rPr>
          <w:sz w:val="22"/>
          <w:szCs w:val="22"/>
        </w:rPr>
        <w:t>In addition, grant-in-aid recipients are eligible for an additional $1,500.00 honorarium if they author and present a peer-reviewed paper at an ASHRAE annual or winter meeting or submit an article that is published in the Science and Technology for The Built Environment.  The presentation or publication must be based on the thesis/research supported by the grant-in-aid.  The honorarium will be paid by the Manager of Research and Technical Services (MORTS) to the GIA recipient upon confirmation of presentation or publication of the paper.</w:t>
      </w:r>
    </w:p>
    <w:p w14:paraId="78535E77" w14:textId="77777777" w:rsidR="006751F4" w:rsidRPr="00287C49" w:rsidRDefault="006751F4" w:rsidP="00532F20">
      <w:pPr>
        <w:jc w:val="both"/>
        <w:rPr>
          <w:sz w:val="22"/>
          <w:szCs w:val="22"/>
        </w:rPr>
      </w:pPr>
    </w:p>
    <w:p w14:paraId="315BE45B" w14:textId="77777777" w:rsidR="00532F20" w:rsidRPr="00287C49" w:rsidRDefault="00532F20" w:rsidP="00532F20">
      <w:pPr>
        <w:jc w:val="both"/>
        <w:rPr>
          <w:sz w:val="22"/>
          <w:szCs w:val="22"/>
        </w:rPr>
      </w:pPr>
      <w:r w:rsidRPr="00287C49">
        <w:rPr>
          <w:sz w:val="22"/>
          <w:szCs w:val="22"/>
        </w:rPr>
        <w:t xml:space="preserve">The goal of the Grant-In-Aid program is to encourage outstanding graduate students to become involved in ASHRAE research and establish careers that include active engagement within and continued contributions to Society activities.   The evaluation criteria for candidates include academic performance, quality of the student’s research plan, the advisors’ recommendation, and an overall assessment of the likelihood for future involvement of the student within ASHRAE.  </w:t>
      </w:r>
    </w:p>
    <w:p w14:paraId="2D544AE8" w14:textId="77777777" w:rsidR="00532F20" w:rsidRPr="00287C49" w:rsidRDefault="00532F20" w:rsidP="00532F20">
      <w:pPr>
        <w:jc w:val="both"/>
        <w:rPr>
          <w:strike/>
          <w:sz w:val="22"/>
          <w:szCs w:val="22"/>
        </w:rPr>
      </w:pPr>
    </w:p>
    <w:p w14:paraId="15CA6393" w14:textId="77777777" w:rsidR="006751F4" w:rsidRPr="00287C49" w:rsidRDefault="006751F4" w:rsidP="006751F4">
      <w:pPr>
        <w:jc w:val="both"/>
        <w:rPr>
          <w:sz w:val="22"/>
          <w:szCs w:val="22"/>
        </w:rPr>
      </w:pPr>
      <w:r w:rsidRPr="00287C49">
        <w:rPr>
          <w:sz w:val="22"/>
          <w:szCs w:val="22"/>
        </w:rPr>
        <w:t xml:space="preserve">The evaluation criteria for candidates include academic performance, quality of the student’s thesis/research plan and its relevance to ASHRAE, the advisors’ recommendation, and an overall assessment of the likelihood for future involvement of the student within ASHRAE. </w:t>
      </w:r>
    </w:p>
    <w:p w14:paraId="105AC836" w14:textId="77777777" w:rsidR="006751F4" w:rsidRPr="00287C49" w:rsidRDefault="006751F4" w:rsidP="006751F4">
      <w:pPr>
        <w:jc w:val="both"/>
        <w:rPr>
          <w:sz w:val="22"/>
          <w:szCs w:val="22"/>
        </w:rPr>
      </w:pPr>
    </w:p>
    <w:p w14:paraId="05BF6FE0" w14:textId="77777777" w:rsidR="006751F4" w:rsidRPr="00287C49" w:rsidRDefault="006751F4" w:rsidP="006751F4">
      <w:pPr>
        <w:jc w:val="both"/>
        <w:rPr>
          <w:sz w:val="22"/>
          <w:szCs w:val="22"/>
        </w:rPr>
      </w:pPr>
      <w:r w:rsidRPr="00287C49">
        <w:rPr>
          <w:sz w:val="22"/>
          <w:szCs w:val="22"/>
        </w:rPr>
        <w:t>In order to be eligible for an award, the applicant must be a full-time graduate student throughout the academic year following the award.  The student should be preparing a thesis on ASHRAE related areas/technology or be working on or proposing to work on a research project that has relevance to ASHRAE. The student must also have a faculty advisor who is supervising the student. Applicants from all ASHRAE regions worldwide are eligible. While membership in ASHRAE is not a requirement for the award, all applicants are strongly encouraged to become student members and to participate in the activities of the Society.</w:t>
      </w:r>
    </w:p>
    <w:p w14:paraId="1C3396F4" w14:textId="77777777" w:rsidR="006751F4" w:rsidRPr="00287C49" w:rsidRDefault="006751F4" w:rsidP="00532F20">
      <w:pPr>
        <w:jc w:val="both"/>
        <w:rPr>
          <w:strike/>
          <w:sz w:val="22"/>
          <w:szCs w:val="22"/>
        </w:rPr>
      </w:pPr>
    </w:p>
    <w:p w14:paraId="0232D96C" w14:textId="77777777" w:rsidR="00CE2141" w:rsidRPr="00287C49" w:rsidRDefault="00CE2141" w:rsidP="00532F20">
      <w:pPr>
        <w:tabs>
          <w:tab w:val="left" w:pos="-720"/>
        </w:tabs>
        <w:suppressAutoHyphens/>
        <w:spacing w:line="228" w:lineRule="auto"/>
        <w:jc w:val="both"/>
        <w:rPr>
          <w:sz w:val="22"/>
          <w:szCs w:val="22"/>
          <w:u w:val="single"/>
        </w:rPr>
      </w:pPr>
      <w:r w:rsidRPr="00287C49">
        <w:rPr>
          <w:sz w:val="22"/>
          <w:szCs w:val="22"/>
          <w:u w:val="single"/>
        </w:rPr>
        <w:t>Application Requirements</w:t>
      </w:r>
    </w:p>
    <w:p w14:paraId="73CBC259" w14:textId="77777777" w:rsidR="00CE2141" w:rsidRPr="00287C49" w:rsidRDefault="00CE2141" w:rsidP="00532F20">
      <w:pPr>
        <w:tabs>
          <w:tab w:val="left" w:pos="-720"/>
        </w:tabs>
        <w:suppressAutoHyphens/>
        <w:spacing w:line="228" w:lineRule="auto"/>
        <w:jc w:val="both"/>
        <w:rPr>
          <w:sz w:val="22"/>
          <w:szCs w:val="22"/>
        </w:rPr>
      </w:pPr>
    </w:p>
    <w:p w14:paraId="6AEBC06D" w14:textId="77777777" w:rsidR="00532F20" w:rsidRPr="00287C49" w:rsidRDefault="00532F20" w:rsidP="00532F20">
      <w:pPr>
        <w:tabs>
          <w:tab w:val="left" w:pos="-720"/>
        </w:tabs>
        <w:suppressAutoHyphens/>
        <w:spacing w:line="228" w:lineRule="auto"/>
        <w:jc w:val="both"/>
        <w:rPr>
          <w:sz w:val="22"/>
          <w:szCs w:val="22"/>
        </w:rPr>
      </w:pPr>
      <w:r w:rsidRPr="00287C49">
        <w:rPr>
          <w:sz w:val="22"/>
          <w:szCs w:val="22"/>
        </w:rPr>
        <w:t xml:space="preserve">Applications shall be made to the </w:t>
      </w:r>
      <w:r w:rsidR="001925DC" w:rsidRPr="00287C49">
        <w:rPr>
          <w:sz w:val="22"/>
          <w:szCs w:val="22"/>
        </w:rPr>
        <w:t>MORTS</w:t>
      </w:r>
      <w:r w:rsidRPr="00287C49">
        <w:rPr>
          <w:sz w:val="22"/>
          <w:szCs w:val="22"/>
        </w:rPr>
        <w:t xml:space="preserve"> on the student's behalf by the faculty advisor and will be reviewed and selected by the Research Administration Committee at the ASHRAE Winter meeting. Applications must be received at ASHRAE Headquarters </w:t>
      </w:r>
      <w:r w:rsidRPr="00287C49">
        <w:rPr>
          <w:b/>
          <w:bCs/>
          <w:sz w:val="22"/>
          <w:szCs w:val="22"/>
        </w:rPr>
        <w:t>by</w:t>
      </w:r>
      <w:r w:rsidRPr="00287C49">
        <w:rPr>
          <w:sz w:val="22"/>
          <w:szCs w:val="22"/>
        </w:rPr>
        <w:t xml:space="preserve"> </w:t>
      </w:r>
      <w:r w:rsidR="000A2239" w:rsidRPr="00287C49">
        <w:rPr>
          <w:b/>
          <w:bCs/>
          <w:sz w:val="22"/>
          <w:szCs w:val="22"/>
        </w:rPr>
        <w:t>March 1st</w:t>
      </w:r>
      <w:r w:rsidRPr="00287C49">
        <w:rPr>
          <w:sz w:val="22"/>
          <w:szCs w:val="22"/>
        </w:rPr>
        <w:t xml:space="preserve"> to be considered.</w:t>
      </w:r>
    </w:p>
    <w:p w14:paraId="7141FC52" w14:textId="77777777" w:rsidR="00532F20" w:rsidRPr="00287C49" w:rsidRDefault="00532F20" w:rsidP="00532F20">
      <w:pPr>
        <w:pStyle w:val="BodyText"/>
        <w:tabs>
          <w:tab w:val="left" w:pos="-720"/>
        </w:tabs>
        <w:spacing w:line="228" w:lineRule="auto"/>
        <w:jc w:val="both"/>
        <w:rPr>
          <w:sz w:val="22"/>
          <w:szCs w:val="22"/>
        </w:rPr>
      </w:pPr>
    </w:p>
    <w:p w14:paraId="0B79D732" w14:textId="77777777" w:rsidR="00532F20" w:rsidRPr="00287C49" w:rsidRDefault="00532F20" w:rsidP="00532F20">
      <w:pPr>
        <w:pStyle w:val="BodyText"/>
        <w:tabs>
          <w:tab w:val="left" w:pos="-720"/>
        </w:tabs>
        <w:spacing w:line="228" w:lineRule="auto"/>
        <w:jc w:val="both"/>
        <w:rPr>
          <w:sz w:val="22"/>
          <w:szCs w:val="22"/>
        </w:rPr>
      </w:pPr>
      <w:r w:rsidRPr="00287C49">
        <w:rPr>
          <w:sz w:val="22"/>
          <w:szCs w:val="22"/>
        </w:rPr>
        <w:t xml:space="preserve">Applicants will be notified of the results of the competitive evaluation by </w:t>
      </w:r>
      <w:r w:rsidR="000A2239" w:rsidRPr="00287C49">
        <w:rPr>
          <w:sz w:val="22"/>
          <w:szCs w:val="22"/>
        </w:rPr>
        <w:t xml:space="preserve">May </w:t>
      </w:r>
      <w:r w:rsidRPr="00287C49">
        <w:rPr>
          <w:sz w:val="22"/>
          <w:szCs w:val="22"/>
        </w:rPr>
        <w:t>1</w:t>
      </w:r>
      <w:r w:rsidR="000A2239" w:rsidRPr="00287C49">
        <w:rPr>
          <w:sz w:val="22"/>
          <w:szCs w:val="22"/>
        </w:rPr>
        <w:t>st</w:t>
      </w:r>
      <w:r w:rsidRPr="00287C49">
        <w:rPr>
          <w:sz w:val="22"/>
          <w:szCs w:val="22"/>
        </w:rPr>
        <w:t>. Funds will be available to the grant recipients shortly after July 1</w:t>
      </w:r>
      <w:r w:rsidR="000A2239" w:rsidRPr="00287C49">
        <w:rPr>
          <w:sz w:val="22"/>
          <w:szCs w:val="22"/>
        </w:rPr>
        <w:t>st</w:t>
      </w:r>
      <w:r w:rsidRPr="00287C49">
        <w:rPr>
          <w:sz w:val="22"/>
          <w:szCs w:val="22"/>
        </w:rPr>
        <w:t>.</w:t>
      </w:r>
    </w:p>
    <w:p w14:paraId="5C4140F3" w14:textId="77777777" w:rsidR="00532F20" w:rsidRPr="00287C49" w:rsidRDefault="00532F20" w:rsidP="00532F20">
      <w:pPr>
        <w:tabs>
          <w:tab w:val="left" w:pos="-720"/>
        </w:tabs>
        <w:suppressAutoHyphens/>
        <w:spacing w:line="228" w:lineRule="auto"/>
        <w:rPr>
          <w:sz w:val="22"/>
          <w:szCs w:val="22"/>
        </w:rPr>
      </w:pPr>
    </w:p>
    <w:p w14:paraId="4E65956D" w14:textId="77777777" w:rsidR="00532F20" w:rsidRPr="00287C49" w:rsidRDefault="00532F20" w:rsidP="00532F20">
      <w:pPr>
        <w:tabs>
          <w:tab w:val="left" w:pos="-720"/>
        </w:tabs>
        <w:suppressAutoHyphens/>
        <w:spacing w:line="228" w:lineRule="auto"/>
        <w:rPr>
          <w:sz w:val="22"/>
          <w:szCs w:val="22"/>
        </w:rPr>
      </w:pPr>
      <w:r w:rsidRPr="00287C49">
        <w:rPr>
          <w:b/>
          <w:sz w:val="22"/>
          <w:szCs w:val="22"/>
        </w:rPr>
        <w:t>The student shall complete pages 1-3 of the application and submit it to his/her advisor</w:t>
      </w:r>
      <w:r w:rsidRPr="00287C49">
        <w:rPr>
          <w:sz w:val="22"/>
          <w:szCs w:val="22"/>
        </w:rPr>
        <w:t>.</w:t>
      </w:r>
    </w:p>
    <w:p w14:paraId="2A2246B3" w14:textId="77777777" w:rsidR="00532F20" w:rsidRPr="00287C49" w:rsidRDefault="00532F20" w:rsidP="00532F20">
      <w:pPr>
        <w:tabs>
          <w:tab w:val="left" w:pos="-720"/>
        </w:tabs>
        <w:suppressAutoHyphens/>
        <w:spacing w:line="228" w:lineRule="auto"/>
        <w:rPr>
          <w:sz w:val="22"/>
          <w:szCs w:val="22"/>
        </w:rPr>
      </w:pPr>
    </w:p>
    <w:p w14:paraId="7FFEFB2B" w14:textId="77777777" w:rsidR="00532F20" w:rsidRPr="00287C49" w:rsidRDefault="00532F20" w:rsidP="00532F20">
      <w:pPr>
        <w:numPr>
          <w:ilvl w:val="0"/>
          <w:numId w:val="25"/>
        </w:numPr>
        <w:tabs>
          <w:tab w:val="left" w:pos="-720"/>
          <w:tab w:val="left" w:pos="0"/>
        </w:tabs>
        <w:suppressAutoHyphens/>
        <w:spacing w:line="228" w:lineRule="auto"/>
        <w:jc w:val="both"/>
        <w:rPr>
          <w:sz w:val="22"/>
          <w:szCs w:val="22"/>
        </w:rPr>
      </w:pPr>
      <w:r w:rsidRPr="00287C49">
        <w:rPr>
          <w:sz w:val="22"/>
          <w:szCs w:val="22"/>
        </w:rPr>
        <w:t>Student History: Name, address, post-secondary education including current degree program, grade point average, rank in class, membership in professional societies, previous work experience, (transcript to be attached), other financial aid being received.</w:t>
      </w:r>
    </w:p>
    <w:p w14:paraId="73F69F06" w14:textId="77777777" w:rsidR="00532F20" w:rsidRPr="00287C49" w:rsidRDefault="00532F20" w:rsidP="00532F20">
      <w:pPr>
        <w:tabs>
          <w:tab w:val="left" w:pos="-720"/>
          <w:tab w:val="left" w:pos="142"/>
        </w:tabs>
        <w:suppressAutoHyphens/>
        <w:spacing w:line="228" w:lineRule="auto"/>
        <w:ind w:left="142" w:hanging="142"/>
        <w:jc w:val="both"/>
        <w:rPr>
          <w:sz w:val="22"/>
          <w:szCs w:val="22"/>
        </w:rPr>
      </w:pPr>
    </w:p>
    <w:p w14:paraId="573F9380" w14:textId="77777777" w:rsidR="00532F20" w:rsidRPr="00287C49" w:rsidRDefault="00532F20" w:rsidP="00532F20">
      <w:pPr>
        <w:numPr>
          <w:ilvl w:val="0"/>
          <w:numId w:val="25"/>
        </w:numPr>
        <w:tabs>
          <w:tab w:val="left" w:pos="-720"/>
          <w:tab w:val="left" w:pos="0"/>
        </w:tabs>
        <w:suppressAutoHyphens/>
        <w:spacing w:line="228" w:lineRule="auto"/>
        <w:jc w:val="both"/>
        <w:rPr>
          <w:sz w:val="22"/>
          <w:szCs w:val="22"/>
        </w:rPr>
      </w:pPr>
      <w:r w:rsidRPr="00287C49">
        <w:rPr>
          <w:sz w:val="22"/>
          <w:szCs w:val="22"/>
        </w:rPr>
        <w:t>Description of Research Project: Significance of research, outline of plan of procedure, plans for publication of research results.</w:t>
      </w:r>
    </w:p>
    <w:p w14:paraId="3D0A8C1D" w14:textId="77777777" w:rsidR="00532F20" w:rsidRPr="00287C49" w:rsidRDefault="00532F20" w:rsidP="00532F20">
      <w:pPr>
        <w:tabs>
          <w:tab w:val="left" w:pos="-720"/>
          <w:tab w:val="left" w:pos="0"/>
        </w:tabs>
        <w:suppressAutoHyphens/>
        <w:spacing w:line="228" w:lineRule="auto"/>
        <w:jc w:val="both"/>
        <w:rPr>
          <w:sz w:val="22"/>
          <w:szCs w:val="22"/>
        </w:rPr>
      </w:pPr>
    </w:p>
    <w:p w14:paraId="58ADFC9D" w14:textId="77777777" w:rsidR="00532F20" w:rsidRPr="00287C49" w:rsidRDefault="00532F20" w:rsidP="00532F20">
      <w:pPr>
        <w:tabs>
          <w:tab w:val="left" w:pos="-720"/>
        </w:tabs>
        <w:suppressAutoHyphens/>
        <w:spacing w:line="228" w:lineRule="auto"/>
        <w:jc w:val="both"/>
        <w:rPr>
          <w:sz w:val="22"/>
          <w:szCs w:val="22"/>
        </w:rPr>
      </w:pPr>
      <w:r w:rsidRPr="00287C49">
        <w:rPr>
          <w:b/>
          <w:sz w:val="22"/>
          <w:szCs w:val="22"/>
        </w:rPr>
        <w:t>The advisor will then supply the following data on page 4 prior to submission to ASHRAE</w:t>
      </w:r>
      <w:r w:rsidRPr="00287C49">
        <w:rPr>
          <w:sz w:val="22"/>
          <w:szCs w:val="22"/>
        </w:rPr>
        <w:t>:</w:t>
      </w:r>
    </w:p>
    <w:p w14:paraId="25C10933" w14:textId="77777777" w:rsidR="00532F20" w:rsidRPr="00287C49" w:rsidRDefault="00532F20" w:rsidP="00532F20">
      <w:pPr>
        <w:tabs>
          <w:tab w:val="left" w:pos="-720"/>
          <w:tab w:val="left" w:pos="0"/>
        </w:tabs>
        <w:suppressAutoHyphens/>
        <w:spacing w:line="228" w:lineRule="auto"/>
        <w:jc w:val="both"/>
        <w:rPr>
          <w:sz w:val="22"/>
          <w:szCs w:val="22"/>
        </w:rPr>
      </w:pPr>
    </w:p>
    <w:p w14:paraId="798AAE29" w14:textId="77777777" w:rsidR="00532F20" w:rsidRPr="00287C49" w:rsidRDefault="00532F20" w:rsidP="00532F20">
      <w:pPr>
        <w:numPr>
          <w:ilvl w:val="0"/>
          <w:numId w:val="25"/>
        </w:numPr>
        <w:tabs>
          <w:tab w:val="left" w:pos="-720"/>
          <w:tab w:val="left" w:pos="0"/>
        </w:tabs>
        <w:suppressAutoHyphens/>
        <w:spacing w:line="228" w:lineRule="auto"/>
        <w:jc w:val="both"/>
        <w:rPr>
          <w:sz w:val="22"/>
          <w:szCs w:val="22"/>
        </w:rPr>
      </w:pPr>
      <w:r w:rsidRPr="00287C49">
        <w:rPr>
          <w:sz w:val="22"/>
          <w:szCs w:val="22"/>
        </w:rPr>
        <w:t>Information on Institution and Faculty Advisor: Is the Faculty Advisor an ASHRAE member, and if so, for how long and at what grade? Indicate nature of activity in Society affairs. Faculty Advisor's assessment of applicant.</w:t>
      </w:r>
    </w:p>
    <w:p w14:paraId="5848436B" w14:textId="77777777" w:rsidR="00AA536F" w:rsidRPr="00287C49" w:rsidRDefault="00135E19" w:rsidP="00DD4830">
      <w:pPr>
        <w:tabs>
          <w:tab w:val="left" w:pos="-720"/>
          <w:tab w:val="left" w:pos="0"/>
        </w:tabs>
        <w:suppressAutoHyphens/>
        <w:spacing w:line="228" w:lineRule="auto"/>
        <w:jc w:val="both"/>
        <w:rPr>
          <w:b/>
          <w:sz w:val="22"/>
          <w:szCs w:val="22"/>
        </w:rPr>
      </w:pP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p>
    <w:p w14:paraId="674F48B2" w14:textId="77777777" w:rsidR="00532F20" w:rsidRPr="00287C49" w:rsidRDefault="00532F20" w:rsidP="00532F20">
      <w:pPr>
        <w:tabs>
          <w:tab w:val="left" w:pos="-720"/>
          <w:tab w:val="left" w:pos="0"/>
        </w:tabs>
        <w:suppressAutoHyphens/>
        <w:spacing w:line="228" w:lineRule="auto"/>
        <w:rPr>
          <w:sz w:val="22"/>
          <w:szCs w:val="22"/>
        </w:rPr>
      </w:pPr>
    </w:p>
    <w:p w14:paraId="67A4B2EC" w14:textId="77777777" w:rsidR="00532F20" w:rsidRPr="00287C49" w:rsidRDefault="00532F20" w:rsidP="00532F20">
      <w:pPr>
        <w:tabs>
          <w:tab w:val="left" w:pos="-720"/>
        </w:tabs>
        <w:suppressAutoHyphens/>
        <w:spacing w:line="228" w:lineRule="auto"/>
        <w:jc w:val="both"/>
        <w:rPr>
          <w:sz w:val="22"/>
          <w:szCs w:val="22"/>
        </w:rPr>
      </w:pPr>
      <w:r w:rsidRPr="00287C49">
        <w:rPr>
          <w:sz w:val="22"/>
          <w:szCs w:val="22"/>
        </w:rPr>
        <w:t>Application forms and additional information can be obtained from the ASHRAE website (</w:t>
      </w:r>
      <w:hyperlink r:id="rId9" w:history="1">
        <w:r w:rsidRPr="00287C49">
          <w:rPr>
            <w:sz w:val="22"/>
            <w:szCs w:val="22"/>
          </w:rPr>
          <w:t>www.ashrae.org</w:t>
        </w:r>
      </w:hyperlink>
      <w:r w:rsidRPr="00287C49">
        <w:rPr>
          <w:sz w:val="22"/>
          <w:szCs w:val="22"/>
        </w:rPr>
        <w:t>) or the MORTS at ASHRAE headquarters. Requests may be made via mail, fax (404-321-5478) or e-mail (</w:t>
      </w:r>
      <w:hyperlink r:id="rId10" w:history="1">
        <w:r w:rsidRPr="00287C49">
          <w:rPr>
            <w:rStyle w:val="Hyperlink"/>
            <w:sz w:val="22"/>
            <w:szCs w:val="22"/>
          </w:rPr>
          <w:t>MORTS@ashrae.net</w:t>
        </w:r>
        <w:r w:rsidRPr="00287C49" w:rsidDel="002C0526">
          <w:rPr>
            <w:rStyle w:val="Hyperlink"/>
            <w:sz w:val="22"/>
            <w:szCs w:val="22"/>
          </w:rPr>
          <w:t xml:space="preserve"> </w:t>
        </w:r>
      </w:hyperlink>
      <w:r w:rsidRPr="00287C49">
        <w:rPr>
          <w:sz w:val="22"/>
          <w:szCs w:val="22"/>
        </w:rPr>
        <w:t>).  Application forms should be returned to:</w:t>
      </w:r>
    </w:p>
    <w:p w14:paraId="3470F4E8" w14:textId="77777777" w:rsidR="00532F20" w:rsidRPr="00287C49" w:rsidRDefault="00532F20" w:rsidP="00532F20">
      <w:pPr>
        <w:tabs>
          <w:tab w:val="left" w:pos="-720"/>
        </w:tabs>
        <w:suppressAutoHyphens/>
        <w:spacing w:line="228" w:lineRule="auto"/>
        <w:rPr>
          <w:sz w:val="22"/>
          <w:szCs w:val="22"/>
        </w:rPr>
      </w:pPr>
    </w:p>
    <w:p w14:paraId="6C7034B5"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r>
      <w:r w:rsidR="00993945" w:rsidRPr="00287C49">
        <w:rPr>
          <w:sz w:val="22"/>
          <w:szCs w:val="22"/>
        </w:rPr>
        <w:t xml:space="preserve">SR </w:t>
      </w:r>
      <w:r w:rsidRPr="00287C49">
        <w:rPr>
          <w:sz w:val="22"/>
          <w:szCs w:val="22"/>
        </w:rPr>
        <w:t>MORTS</w:t>
      </w:r>
    </w:p>
    <w:p w14:paraId="27A2E816"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t>ASHRAE</w:t>
      </w:r>
    </w:p>
    <w:p w14:paraId="2FAE4FDC"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r>
      <w:r w:rsidR="00CE43E2" w:rsidRPr="00287C49">
        <w:rPr>
          <w:sz w:val="22"/>
          <w:szCs w:val="22"/>
        </w:rPr>
        <w:t xml:space="preserve">180 Technology Parkway </w:t>
      </w:r>
    </w:p>
    <w:p w14:paraId="4D3A89C8"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r>
      <w:r w:rsidR="00CE43E2" w:rsidRPr="00287C49">
        <w:rPr>
          <w:sz w:val="22"/>
          <w:szCs w:val="22"/>
        </w:rPr>
        <w:t>Peachtree Corners</w:t>
      </w:r>
      <w:r w:rsidRPr="00287C49">
        <w:rPr>
          <w:sz w:val="22"/>
          <w:szCs w:val="22"/>
        </w:rPr>
        <w:t xml:space="preserve">, GA  </w:t>
      </w:r>
      <w:r w:rsidR="002040DE">
        <w:rPr>
          <w:sz w:val="22"/>
          <w:szCs w:val="22"/>
        </w:rPr>
        <w:t>30092</w:t>
      </w:r>
    </w:p>
    <w:p w14:paraId="59C495D8"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t>404-636-8400</w:t>
      </w:r>
    </w:p>
    <w:p w14:paraId="65B577A7" w14:textId="77777777" w:rsidR="00287C49" w:rsidRDefault="00287C49" w:rsidP="000A2239">
      <w:pPr>
        <w:tabs>
          <w:tab w:val="left" w:pos="-720"/>
        </w:tabs>
        <w:suppressAutoHyphens/>
        <w:spacing w:line="228" w:lineRule="auto"/>
        <w:rPr>
          <w:b/>
          <w:color w:val="FF0000"/>
          <w:sz w:val="22"/>
          <w:szCs w:val="22"/>
        </w:rPr>
      </w:pPr>
      <w:r w:rsidRPr="00287C49">
        <w:rPr>
          <w:b/>
          <w:color w:val="FF0000"/>
        </w:rPr>
        <w:br w:type="page"/>
      </w:r>
    </w:p>
    <w:p w14:paraId="7DBC28FE" w14:textId="77777777" w:rsidR="000A2239" w:rsidRPr="000A2239" w:rsidRDefault="000A2239" w:rsidP="000A2239">
      <w:pPr>
        <w:tabs>
          <w:tab w:val="left" w:pos="-720"/>
        </w:tabs>
        <w:suppressAutoHyphens/>
        <w:spacing w:line="228" w:lineRule="auto"/>
        <w:rPr>
          <w:sz w:val="22"/>
          <w:szCs w:val="22"/>
        </w:rPr>
      </w:pPr>
      <w:hyperlink w:anchor="_TABLE_OF_CONTENTS" w:history="1">
        <w:r w:rsidRPr="00135E19">
          <w:rPr>
            <w:rStyle w:val="Hyperlink"/>
            <w:b/>
            <w:sz w:val="22"/>
            <w:szCs w:val="22"/>
          </w:rPr>
          <w:t>T</w:t>
        </w:r>
        <w:r w:rsidRPr="00135E19">
          <w:rPr>
            <w:rStyle w:val="Hyperlink"/>
            <w:b/>
            <w:sz w:val="22"/>
            <w:szCs w:val="22"/>
          </w:rPr>
          <w:t>O</w:t>
        </w:r>
        <w:r w:rsidRPr="00135E19">
          <w:rPr>
            <w:rStyle w:val="Hyperlink"/>
            <w:b/>
            <w:sz w:val="22"/>
            <w:szCs w:val="22"/>
          </w:rPr>
          <w:t>C</w:t>
        </w:r>
      </w:hyperlink>
    </w:p>
    <w:p w14:paraId="367D849F" w14:textId="77777777" w:rsidR="000A2239" w:rsidRDefault="000A2239" w:rsidP="00532F20">
      <w:pPr>
        <w:tabs>
          <w:tab w:val="left" w:pos="-720"/>
        </w:tabs>
        <w:suppressAutoHyphens/>
        <w:spacing w:line="228" w:lineRule="auto"/>
        <w:rPr>
          <w:sz w:val="22"/>
          <w:szCs w:val="22"/>
        </w:rPr>
      </w:pPr>
    </w:p>
    <w:p w14:paraId="0855946B" w14:textId="77777777" w:rsidR="00CE2141" w:rsidRPr="00CE2141" w:rsidRDefault="00CE2141" w:rsidP="00532F20">
      <w:pPr>
        <w:tabs>
          <w:tab w:val="left" w:pos="-720"/>
        </w:tabs>
        <w:suppressAutoHyphens/>
        <w:spacing w:line="228" w:lineRule="auto"/>
        <w:rPr>
          <w:sz w:val="22"/>
          <w:szCs w:val="22"/>
          <w:u w:val="single"/>
        </w:rPr>
      </w:pPr>
      <w:r w:rsidRPr="00CE2141">
        <w:rPr>
          <w:sz w:val="22"/>
          <w:szCs w:val="22"/>
          <w:u w:val="single"/>
        </w:rPr>
        <w:t>Selection Criteria</w:t>
      </w:r>
    </w:p>
    <w:p w14:paraId="562B7961" w14:textId="77777777" w:rsidR="00CE2141" w:rsidRPr="000B015E" w:rsidRDefault="00CE2141" w:rsidP="00532F20">
      <w:pPr>
        <w:tabs>
          <w:tab w:val="left" w:pos="-720"/>
        </w:tabs>
        <w:suppressAutoHyphens/>
        <w:spacing w:line="228" w:lineRule="auto"/>
        <w:rPr>
          <w:sz w:val="22"/>
          <w:szCs w:val="22"/>
        </w:rPr>
      </w:pPr>
    </w:p>
    <w:p w14:paraId="5CDC5408" w14:textId="77777777" w:rsidR="00532F20" w:rsidRPr="000B015E" w:rsidRDefault="00532F20" w:rsidP="00532F20">
      <w:pPr>
        <w:tabs>
          <w:tab w:val="left" w:pos="-720"/>
        </w:tabs>
        <w:suppressAutoHyphens/>
        <w:spacing w:line="228" w:lineRule="auto"/>
        <w:jc w:val="both"/>
        <w:rPr>
          <w:sz w:val="22"/>
          <w:szCs w:val="22"/>
        </w:rPr>
      </w:pPr>
      <w:r w:rsidRPr="000B015E">
        <w:rPr>
          <w:sz w:val="22"/>
          <w:szCs w:val="22"/>
        </w:rPr>
        <w:t xml:space="preserve">The goal in the selection process is to choose candidates who have the greatest potential for involvement in ASHRAE and contributions to the ASHRAE membership.   The information submitted on the application form is reviewed and scored by the Research Administration Committee (RAC) in the following manner with a maximum score of 100: </w:t>
      </w:r>
    </w:p>
    <w:p w14:paraId="0B908FED" w14:textId="77777777" w:rsidR="00532F20" w:rsidRPr="000B015E" w:rsidRDefault="00532F20" w:rsidP="00532F20">
      <w:pPr>
        <w:tabs>
          <w:tab w:val="left" w:pos="-720"/>
        </w:tabs>
        <w:suppressAutoHyphens/>
        <w:spacing w:line="228" w:lineRule="auto"/>
        <w:jc w:val="both"/>
        <w:rPr>
          <w:sz w:val="22"/>
          <w:szCs w:val="22"/>
        </w:rPr>
      </w:pPr>
    </w:p>
    <w:p w14:paraId="43EE227B" w14:textId="77777777" w:rsidR="00532F20" w:rsidRPr="00F416B8" w:rsidRDefault="00532F20" w:rsidP="00F416B8">
      <w:pPr>
        <w:pStyle w:val="Default"/>
        <w:numPr>
          <w:ilvl w:val="0"/>
          <w:numId w:val="37"/>
        </w:numPr>
        <w:ind w:left="360"/>
        <w:jc w:val="both"/>
        <w:rPr>
          <w:rFonts w:ascii="Times New Roman" w:hAnsi="Times New Roman" w:cs="Times New Roman"/>
          <w:color w:val="auto"/>
          <w:sz w:val="22"/>
          <w:szCs w:val="22"/>
        </w:rPr>
      </w:pPr>
      <w:r w:rsidRPr="00F416B8">
        <w:rPr>
          <w:rFonts w:ascii="Times New Roman" w:hAnsi="Times New Roman" w:cs="Times New Roman"/>
          <w:color w:val="auto"/>
          <w:sz w:val="22"/>
          <w:szCs w:val="22"/>
          <w:u w:val="single"/>
        </w:rPr>
        <w:t>Academic Performance</w:t>
      </w:r>
      <w:r w:rsidRPr="00F416B8">
        <w:rPr>
          <w:rFonts w:ascii="Times New Roman" w:hAnsi="Times New Roman" w:cs="Times New Roman"/>
          <w:color w:val="auto"/>
          <w:sz w:val="22"/>
          <w:szCs w:val="22"/>
        </w:rPr>
        <w:t xml:space="preserve">:  Overall Grade Point Averages (GPA) should be reported on a scale of 1.0 to 4.0 basis with Excellent = A = 4.0; Average = C = 2.0.  Students who attend </w:t>
      </w:r>
      <w:r w:rsidR="00F416B8" w:rsidRPr="00F416B8">
        <w:rPr>
          <w:rFonts w:ascii="Times New Roman" w:hAnsi="Times New Roman" w:cs="Times New Roman"/>
          <w:color w:val="auto"/>
          <w:sz w:val="22"/>
          <w:szCs w:val="22"/>
        </w:rPr>
        <w:t xml:space="preserve">or have attended </w:t>
      </w:r>
      <w:r w:rsidRPr="00F416B8">
        <w:rPr>
          <w:rFonts w:ascii="Times New Roman" w:hAnsi="Times New Roman" w:cs="Times New Roman"/>
          <w:color w:val="auto"/>
          <w:sz w:val="22"/>
          <w:szCs w:val="22"/>
        </w:rPr>
        <w:t xml:space="preserve">institutions that use a different grading system should, with the help of their faculty advisor, </w:t>
      </w:r>
      <w:r w:rsidR="00F416B8" w:rsidRPr="00F416B8">
        <w:rPr>
          <w:rFonts w:ascii="Times New Roman" w:hAnsi="Times New Roman" w:cs="Times New Roman"/>
          <w:color w:val="auto"/>
          <w:sz w:val="22"/>
          <w:szCs w:val="22"/>
        </w:rPr>
        <w:t xml:space="preserve">attempt to </w:t>
      </w:r>
      <w:r w:rsidRPr="00F416B8">
        <w:rPr>
          <w:rFonts w:ascii="Times New Roman" w:hAnsi="Times New Roman" w:cs="Times New Roman"/>
          <w:color w:val="auto"/>
          <w:sz w:val="22"/>
          <w:szCs w:val="22"/>
        </w:rPr>
        <w:t>translate their grades to a base having a maximum value of 4.  Both undergraduate and graduate GPAs should be reported along with the number of credits associated with each GPA.</w:t>
      </w:r>
      <w:r w:rsidR="00F416B8" w:rsidRPr="00F416B8">
        <w:rPr>
          <w:rFonts w:ascii="Times New Roman" w:hAnsi="Times New Roman" w:cs="Times New Roman"/>
          <w:color w:val="auto"/>
          <w:sz w:val="22"/>
          <w:szCs w:val="22"/>
        </w:rPr>
        <w:t xml:space="preserve"> (See explanation below for guidance on determining number of credits and GPA.) Students who attended academic institutions outside of North America may be unable to calculate their GPA and number of credits and may not know where they rank in relation to other students in their class. If this is the case, a brief explanation of the system used to evaluate student performance in their academic institution(s) should be provided. As an example, if a student’s academic institution uses a classification system as a basis for designating academic achievement, each of the classifications should be described and the student should indicate the classification they received. For academic institutions from the United Kingdom, a “First” is equivalent to a 4.0, an “Upper Second” to a 3.0, a “Lower Second” to a 2.0, and a “Third” to a 1.0. </w:t>
      </w:r>
      <w:r w:rsidRPr="00F416B8">
        <w:rPr>
          <w:rFonts w:ascii="Times New Roman" w:hAnsi="Times New Roman" w:cs="Times New Roman"/>
          <w:color w:val="auto"/>
          <w:sz w:val="22"/>
          <w:szCs w:val="22"/>
        </w:rPr>
        <w:t>Up to 25 points are awarded for</w:t>
      </w:r>
      <w:r w:rsidR="00F416B8">
        <w:rPr>
          <w:rFonts w:ascii="Times New Roman" w:hAnsi="Times New Roman" w:cs="Times New Roman"/>
          <w:color w:val="auto"/>
          <w:sz w:val="22"/>
          <w:szCs w:val="22"/>
        </w:rPr>
        <w:t xml:space="preserve"> academic performance</w:t>
      </w:r>
      <w:r w:rsidRPr="00F416B8">
        <w:rPr>
          <w:rFonts w:ascii="Times New Roman" w:hAnsi="Times New Roman" w:cs="Times New Roman"/>
          <w:color w:val="auto"/>
          <w:sz w:val="22"/>
          <w:szCs w:val="22"/>
        </w:rPr>
        <w:t xml:space="preserve">.  The quality of the undergraduate and graduate program may be used as part of the criteria for awarding the </w:t>
      </w:r>
      <w:r w:rsidRPr="00681CB2">
        <w:rPr>
          <w:rFonts w:ascii="Times New Roman" w:hAnsi="Times New Roman" w:cs="Times New Roman"/>
          <w:b/>
          <w:color w:val="auto"/>
          <w:sz w:val="22"/>
          <w:szCs w:val="22"/>
        </w:rPr>
        <w:t>25 points</w:t>
      </w:r>
      <w:r w:rsidRPr="00F416B8">
        <w:rPr>
          <w:rFonts w:ascii="Times New Roman" w:hAnsi="Times New Roman" w:cs="Times New Roman"/>
          <w:color w:val="auto"/>
          <w:sz w:val="22"/>
          <w:szCs w:val="22"/>
        </w:rPr>
        <w:t>.</w:t>
      </w:r>
    </w:p>
    <w:p w14:paraId="21ADA90B" w14:textId="77777777" w:rsidR="00532F20" w:rsidRPr="000B015E" w:rsidRDefault="00532F20" w:rsidP="001925DC">
      <w:pPr>
        <w:ind w:left="360" w:hanging="360"/>
        <w:jc w:val="both"/>
        <w:rPr>
          <w:sz w:val="22"/>
          <w:szCs w:val="22"/>
        </w:rPr>
      </w:pPr>
    </w:p>
    <w:p w14:paraId="1E3AD51A" w14:textId="77777777" w:rsidR="00532F20" w:rsidRPr="000B015E" w:rsidRDefault="00532F20" w:rsidP="0011665A">
      <w:pPr>
        <w:numPr>
          <w:ilvl w:val="0"/>
          <w:numId w:val="26"/>
        </w:numPr>
        <w:tabs>
          <w:tab w:val="clear" w:pos="720"/>
        </w:tabs>
        <w:ind w:left="360"/>
        <w:jc w:val="both"/>
        <w:rPr>
          <w:sz w:val="22"/>
          <w:szCs w:val="22"/>
        </w:rPr>
      </w:pPr>
      <w:r w:rsidRPr="000B015E">
        <w:rPr>
          <w:sz w:val="22"/>
          <w:szCs w:val="22"/>
          <w:u w:val="single"/>
        </w:rPr>
        <w:t>Research Plan</w:t>
      </w:r>
      <w:r w:rsidRPr="000B015E">
        <w:rPr>
          <w:sz w:val="22"/>
          <w:szCs w:val="22"/>
        </w:rPr>
        <w:t xml:space="preserve">: Significance of research, outline of plan of procedure, and plans for publication of research results should be described. A maximum of </w:t>
      </w:r>
      <w:r w:rsidRPr="000B015E">
        <w:rPr>
          <w:b/>
          <w:sz w:val="22"/>
          <w:szCs w:val="22"/>
        </w:rPr>
        <w:t>25 points</w:t>
      </w:r>
      <w:r w:rsidRPr="000B015E">
        <w:rPr>
          <w:sz w:val="22"/>
          <w:szCs w:val="22"/>
        </w:rPr>
        <w:t xml:space="preserve"> are awarded for this element of the application.</w:t>
      </w:r>
    </w:p>
    <w:p w14:paraId="520E1292" w14:textId="77777777" w:rsidR="00532F20" w:rsidRPr="000B015E" w:rsidRDefault="00532F20" w:rsidP="001925DC">
      <w:pPr>
        <w:ind w:left="360" w:hanging="360"/>
        <w:jc w:val="both"/>
        <w:rPr>
          <w:sz w:val="22"/>
          <w:szCs w:val="22"/>
        </w:rPr>
      </w:pPr>
    </w:p>
    <w:p w14:paraId="00EB59DD" w14:textId="77777777" w:rsidR="00532F20" w:rsidRPr="000B015E" w:rsidRDefault="00532F20" w:rsidP="0011665A">
      <w:pPr>
        <w:numPr>
          <w:ilvl w:val="0"/>
          <w:numId w:val="26"/>
        </w:numPr>
        <w:tabs>
          <w:tab w:val="clear" w:pos="720"/>
        </w:tabs>
        <w:ind w:left="360"/>
        <w:jc w:val="both"/>
        <w:rPr>
          <w:sz w:val="22"/>
          <w:szCs w:val="22"/>
        </w:rPr>
      </w:pPr>
      <w:r w:rsidRPr="000B015E">
        <w:rPr>
          <w:sz w:val="22"/>
          <w:szCs w:val="22"/>
          <w:u w:val="single"/>
        </w:rPr>
        <w:t xml:space="preserve">Faculty </w:t>
      </w:r>
      <w:r w:rsidR="001925DC" w:rsidRPr="000B015E">
        <w:rPr>
          <w:sz w:val="22"/>
          <w:szCs w:val="22"/>
          <w:u w:val="single"/>
        </w:rPr>
        <w:t>A</w:t>
      </w:r>
      <w:r w:rsidRPr="000B015E">
        <w:rPr>
          <w:sz w:val="22"/>
          <w:szCs w:val="22"/>
          <w:u w:val="single"/>
        </w:rPr>
        <w:t xml:space="preserve">dvisor </w:t>
      </w:r>
      <w:r w:rsidR="001925DC" w:rsidRPr="000B015E">
        <w:rPr>
          <w:sz w:val="22"/>
          <w:szCs w:val="22"/>
          <w:u w:val="single"/>
        </w:rPr>
        <w:t>R</w:t>
      </w:r>
      <w:r w:rsidRPr="000B015E">
        <w:rPr>
          <w:sz w:val="22"/>
          <w:szCs w:val="22"/>
          <w:u w:val="single"/>
        </w:rPr>
        <w:t>ecommendation</w:t>
      </w:r>
      <w:r w:rsidRPr="000B015E">
        <w:rPr>
          <w:sz w:val="22"/>
          <w:szCs w:val="22"/>
        </w:rPr>
        <w:t xml:space="preserve">: The Faculty Advisor should make a recommendation based upon student involvement related to ASHRAE or other related society activity, academic achievements, ability to carry out the research project. Up to </w:t>
      </w:r>
      <w:r w:rsidRPr="000B015E">
        <w:rPr>
          <w:b/>
          <w:sz w:val="22"/>
          <w:szCs w:val="22"/>
        </w:rPr>
        <w:t>25 points</w:t>
      </w:r>
      <w:r w:rsidRPr="000B015E">
        <w:rPr>
          <w:sz w:val="22"/>
          <w:szCs w:val="22"/>
        </w:rPr>
        <w:t xml:space="preserve"> are awarded based upon these recommendations.</w:t>
      </w:r>
    </w:p>
    <w:p w14:paraId="5FE31932" w14:textId="77777777" w:rsidR="00532F20" w:rsidRPr="000B015E" w:rsidRDefault="00532F20" w:rsidP="001925DC">
      <w:pPr>
        <w:ind w:left="360" w:hanging="360"/>
        <w:jc w:val="both"/>
        <w:rPr>
          <w:sz w:val="22"/>
          <w:szCs w:val="22"/>
        </w:rPr>
      </w:pPr>
    </w:p>
    <w:p w14:paraId="264A8FEC" w14:textId="77777777" w:rsidR="00532F20" w:rsidRPr="000B015E" w:rsidRDefault="00532F20" w:rsidP="0011665A">
      <w:pPr>
        <w:numPr>
          <w:ilvl w:val="0"/>
          <w:numId w:val="26"/>
        </w:numPr>
        <w:tabs>
          <w:tab w:val="clear" w:pos="720"/>
        </w:tabs>
        <w:ind w:left="360"/>
        <w:jc w:val="both"/>
        <w:rPr>
          <w:sz w:val="22"/>
          <w:szCs w:val="22"/>
        </w:rPr>
      </w:pPr>
      <w:r w:rsidRPr="000B015E">
        <w:rPr>
          <w:sz w:val="22"/>
          <w:szCs w:val="22"/>
          <w:u w:val="single"/>
        </w:rPr>
        <w:t xml:space="preserve">Potential for </w:t>
      </w:r>
      <w:r w:rsidR="001925DC" w:rsidRPr="000B015E">
        <w:rPr>
          <w:sz w:val="22"/>
          <w:szCs w:val="22"/>
          <w:u w:val="single"/>
        </w:rPr>
        <w:t>F</w:t>
      </w:r>
      <w:r w:rsidRPr="000B015E">
        <w:rPr>
          <w:sz w:val="22"/>
          <w:szCs w:val="22"/>
          <w:u w:val="single"/>
        </w:rPr>
        <w:t xml:space="preserve">uture ASHRAE </w:t>
      </w:r>
      <w:r w:rsidR="001925DC" w:rsidRPr="000B015E">
        <w:rPr>
          <w:sz w:val="22"/>
          <w:szCs w:val="22"/>
          <w:u w:val="single"/>
        </w:rPr>
        <w:t>I</w:t>
      </w:r>
      <w:r w:rsidRPr="000B015E">
        <w:rPr>
          <w:sz w:val="22"/>
          <w:szCs w:val="22"/>
          <w:u w:val="single"/>
        </w:rPr>
        <w:t>nvolvement</w:t>
      </w:r>
      <w:r w:rsidRPr="000B015E">
        <w:rPr>
          <w:sz w:val="22"/>
          <w:szCs w:val="22"/>
        </w:rPr>
        <w:t xml:space="preserve">:  The evaluation of this criterion is based on the student and faculty involvement within ASHRAE, the relevance of the research project to ASHRAE, the history of ASHRAE involvement of the institution.  The student is strongly encouraged to be a student member within ASHRAE and participate in ASHRAE activities such as an ASHRAE student chapter and local chapter.   The faculty advisor is expected to be an ASHRAE member and should demonstrate a history of and/or future potential for involvement within ASHRAE activities.  For students and faculty residing outside of North America, membership in the appropriate ASHRAE associate society will </w:t>
      </w:r>
      <w:r w:rsidR="000A2239" w:rsidRPr="000B015E">
        <w:rPr>
          <w:sz w:val="22"/>
          <w:szCs w:val="22"/>
        </w:rPr>
        <w:t>be</w:t>
      </w:r>
      <w:r w:rsidRPr="000B015E">
        <w:rPr>
          <w:sz w:val="22"/>
          <w:szCs w:val="22"/>
        </w:rPr>
        <w:t xml:space="preserve"> equivalent.  </w:t>
      </w:r>
      <w:r w:rsidRPr="000B015E">
        <w:rPr>
          <w:b/>
          <w:sz w:val="22"/>
          <w:szCs w:val="22"/>
        </w:rPr>
        <w:t>25 points</w:t>
      </w:r>
      <w:r w:rsidRPr="000B015E">
        <w:rPr>
          <w:sz w:val="22"/>
          <w:szCs w:val="22"/>
        </w:rPr>
        <w:t xml:space="preserve"> are awarded for the potential for future involvement by the nominee.  </w:t>
      </w:r>
    </w:p>
    <w:p w14:paraId="1580203C" w14:textId="77777777" w:rsidR="004367A8" w:rsidRPr="000A2239" w:rsidRDefault="00532F20" w:rsidP="000A2239">
      <w:pPr>
        <w:pStyle w:val="Heading2"/>
        <w:rPr>
          <w:color w:val="FF0000"/>
          <w:sz w:val="22"/>
          <w:szCs w:val="22"/>
        </w:rPr>
      </w:pPr>
      <w:r w:rsidRPr="000B015E">
        <w:rPr>
          <w:sz w:val="22"/>
          <w:szCs w:val="22"/>
        </w:rPr>
        <w:t xml:space="preserve"> </w:t>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p>
    <w:p w14:paraId="6F616CEB" w14:textId="77777777" w:rsidR="004367A8" w:rsidRPr="004367A8" w:rsidRDefault="004367A8" w:rsidP="004367A8">
      <w:pPr>
        <w:autoSpaceDE w:val="0"/>
        <w:autoSpaceDN w:val="0"/>
        <w:adjustRightInd w:val="0"/>
        <w:jc w:val="both"/>
        <w:rPr>
          <w:sz w:val="22"/>
          <w:szCs w:val="22"/>
          <w:u w:val="single"/>
        </w:rPr>
      </w:pPr>
      <w:r w:rsidRPr="004367A8">
        <w:rPr>
          <w:sz w:val="22"/>
          <w:szCs w:val="22"/>
          <w:u w:val="single"/>
        </w:rPr>
        <w:t xml:space="preserve">Determining Grade Point Averages and Credits </w:t>
      </w:r>
    </w:p>
    <w:p w14:paraId="079C6C62" w14:textId="77777777" w:rsidR="004367A8" w:rsidRDefault="004367A8" w:rsidP="004367A8">
      <w:pPr>
        <w:jc w:val="both"/>
        <w:rPr>
          <w:sz w:val="22"/>
          <w:szCs w:val="22"/>
        </w:rPr>
      </w:pPr>
      <w:r w:rsidRPr="004367A8">
        <w:rPr>
          <w:sz w:val="22"/>
          <w:szCs w:val="22"/>
        </w:rPr>
        <w:t xml:space="preserve">Academic courses in North American colleges and universities are generally assigned a number of credits according to the workload of the course. A 3-credit course generally implies that there are three hours of lectures associated with the course each week. Students are assigned letter grades in each course (e.g., an “A” denotes excellent performance, a “C” denotes average performance, etc.) A letter grade is sometimes followed by a “+” or a “-“, where, for example, a “C+” denotes performance slightly above average, and a “C-“ denotes performance slightly below average. Letter grades are then translated to a number on a point scale from 0.0 </w:t>
      </w:r>
      <w:r>
        <w:rPr>
          <w:sz w:val="22"/>
          <w:szCs w:val="22"/>
        </w:rPr>
        <w:t>to 4.0, as shown in the example table below.</w:t>
      </w:r>
    </w:p>
    <w:p w14:paraId="16F6AC91" w14:textId="77777777" w:rsidR="004367A8" w:rsidRDefault="004367A8" w:rsidP="004367A8">
      <w:pPr>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8"/>
        <w:gridCol w:w="2296"/>
      </w:tblGrid>
      <w:tr w:rsidR="004367A8" w:rsidRPr="004367A8" w14:paraId="546A5B7D" w14:textId="77777777" w:rsidTr="004367A8">
        <w:tblPrEx>
          <w:tblCellMar>
            <w:top w:w="0" w:type="dxa"/>
            <w:left w:w="0" w:type="dxa"/>
            <w:bottom w:w="0" w:type="dxa"/>
            <w:right w:w="0" w:type="dxa"/>
          </w:tblCellMar>
        </w:tblPrEx>
        <w:trPr>
          <w:trHeight w:val="211"/>
        </w:trPr>
        <w:tc>
          <w:tcPr>
            <w:tcW w:w="1468" w:type="dxa"/>
          </w:tcPr>
          <w:p w14:paraId="1046FCA9"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Letter Grade </w:t>
            </w:r>
          </w:p>
        </w:tc>
        <w:tc>
          <w:tcPr>
            <w:tcW w:w="2296" w:type="dxa"/>
          </w:tcPr>
          <w:p w14:paraId="0E57ABE6"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Points on the Point Scale </w:t>
            </w:r>
          </w:p>
        </w:tc>
        <w:tc>
          <w:tcPr>
            <w:gridSpan w:val="0"/>
          </w:tcPr>
          <w:p w14:paraId="546A5B7D" w14:textId="77777777" w:rsidR="004367A8" w:rsidRPr="004367A8" w:rsidRDefault="004367A8">
            <w:pPr>
              <w:rPr>
                <w:sz w:val="22"/>
                <w:szCs w:val="22"/>
              </w:rPr>
            </w:pPr>
            <w:r w:rsidRPr="004367A8">
              <w:rPr>
                <w:sz w:val="22"/>
                <w:szCs w:val="22"/>
              </w:rPr>
              <w:t xml:space="preserve"> </w:t>
            </w:r>
          </w:p>
        </w:tc>
      </w:tr>
      <w:tr w:rsidR="004367A8" w:rsidRPr="004367A8" w14:paraId="6B23ED00" w14:textId="77777777" w:rsidTr="004367A8">
        <w:tblPrEx>
          <w:tblCellMar>
            <w:top w:w="0" w:type="dxa"/>
            <w:left w:w="0" w:type="dxa"/>
            <w:bottom w:w="0" w:type="dxa"/>
            <w:right w:w="0" w:type="dxa"/>
          </w:tblCellMar>
        </w:tblPrEx>
        <w:trPr>
          <w:trHeight w:val="108"/>
        </w:trPr>
        <w:tc>
          <w:tcPr>
            <w:tcW w:w="1468" w:type="dxa"/>
          </w:tcPr>
          <w:p w14:paraId="0F44A873"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A </w:t>
            </w:r>
          </w:p>
        </w:tc>
        <w:tc>
          <w:tcPr>
            <w:tcW w:w="2296" w:type="dxa"/>
          </w:tcPr>
          <w:p w14:paraId="57FEF5AE"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4.000 </w:t>
            </w:r>
          </w:p>
        </w:tc>
        <w:tc>
          <w:tcPr>
            <w:gridSpan w:val="0"/>
          </w:tcPr>
          <w:p w14:paraId="6B23ED00" w14:textId="77777777" w:rsidR="004367A8" w:rsidRPr="004367A8" w:rsidRDefault="004367A8">
            <w:pPr>
              <w:rPr>
                <w:sz w:val="22"/>
                <w:szCs w:val="22"/>
              </w:rPr>
            </w:pPr>
            <w:r w:rsidRPr="004367A8">
              <w:rPr>
                <w:sz w:val="22"/>
                <w:szCs w:val="22"/>
              </w:rPr>
              <w:t xml:space="preserve"> </w:t>
            </w:r>
          </w:p>
        </w:tc>
      </w:tr>
      <w:tr w:rsidR="004367A8" w:rsidRPr="004367A8" w14:paraId="2265A704" w14:textId="77777777" w:rsidTr="004367A8">
        <w:tblPrEx>
          <w:tblCellMar>
            <w:top w:w="0" w:type="dxa"/>
            <w:left w:w="0" w:type="dxa"/>
            <w:bottom w:w="0" w:type="dxa"/>
            <w:right w:w="0" w:type="dxa"/>
          </w:tblCellMar>
        </w:tblPrEx>
        <w:trPr>
          <w:trHeight w:val="108"/>
        </w:trPr>
        <w:tc>
          <w:tcPr>
            <w:tcW w:w="1468" w:type="dxa"/>
          </w:tcPr>
          <w:p w14:paraId="5C47FC3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A- </w:t>
            </w:r>
          </w:p>
        </w:tc>
        <w:tc>
          <w:tcPr>
            <w:tcW w:w="2296" w:type="dxa"/>
          </w:tcPr>
          <w:p w14:paraId="50A3439C"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3.667 </w:t>
            </w:r>
          </w:p>
        </w:tc>
        <w:tc>
          <w:tcPr>
            <w:gridSpan w:val="0"/>
          </w:tcPr>
          <w:p w14:paraId="2265A704" w14:textId="77777777" w:rsidR="004367A8" w:rsidRPr="004367A8" w:rsidRDefault="004367A8">
            <w:pPr>
              <w:rPr>
                <w:sz w:val="22"/>
                <w:szCs w:val="22"/>
              </w:rPr>
            </w:pPr>
            <w:r w:rsidRPr="004367A8">
              <w:rPr>
                <w:sz w:val="22"/>
                <w:szCs w:val="22"/>
              </w:rPr>
              <w:t xml:space="preserve"> </w:t>
            </w:r>
          </w:p>
        </w:tc>
      </w:tr>
      <w:tr w:rsidR="004367A8" w:rsidRPr="004367A8" w14:paraId="215E555B" w14:textId="77777777" w:rsidTr="004367A8">
        <w:tblPrEx>
          <w:tblCellMar>
            <w:top w:w="0" w:type="dxa"/>
            <w:left w:w="0" w:type="dxa"/>
            <w:bottom w:w="0" w:type="dxa"/>
            <w:right w:w="0" w:type="dxa"/>
          </w:tblCellMar>
        </w:tblPrEx>
        <w:trPr>
          <w:trHeight w:val="109"/>
        </w:trPr>
        <w:tc>
          <w:tcPr>
            <w:tcW w:w="1468" w:type="dxa"/>
          </w:tcPr>
          <w:p w14:paraId="30C51B25"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B+ </w:t>
            </w:r>
          </w:p>
        </w:tc>
        <w:tc>
          <w:tcPr>
            <w:tcW w:w="2296" w:type="dxa"/>
          </w:tcPr>
          <w:p w14:paraId="14AF3A5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3.333 </w:t>
            </w:r>
          </w:p>
        </w:tc>
        <w:tc>
          <w:tcPr>
            <w:gridSpan w:val="0"/>
          </w:tcPr>
          <w:p w14:paraId="215E555B" w14:textId="77777777" w:rsidR="004367A8" w:rsidRPr="004367A8" w:rsidRDefault="004367A8">
            <w:pPr>
              <w:rPr>
                <w:sz w:val="22"/>
                <w:szCs w:val="22"/>
              </w:rPr>
            </w:pPr>
            <w:r w:rsidRPr="004367A8">
              <w:rPr>
                <w:sz w:val="22"/>
                <w:szCs w:val="22"/>
              </w:rPr>
              <w:t xml:space="preserve"> </w:t>
            </w:r>
          </w:p>
        </w:tc>
      </w:tr>
      <w:tr w:rsidR="004367A8" w:rsidRPr="004367A8" w14:paraId="074B1A5F" w14:textId="77777777" w:rsidTr="004367A8">
        <w:tblPrEx>
          <w:tblCellMar>
            <w:top w:w="0" w:type="dxa"/>
            <w:left w:w="0" w:type="dxa"/>
            <w:bottom w:w="0" w:type="dxa"/>
            <w:right w:w="0" w:type="dxa"/>
          </w:tblCellMar>
        </w:tblPrEx>
        <w:trPr>
          <w:trHeight w:val="108"/>
        </w:trPr>
        <w:tc>
          <w:tcPr>
            <w:tcW w:w="1468" w:type="dxa"/>
          </w:tcPr>
          <w:p w14:paraId="3AFD428D"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B </w:t>
            </w:r>
          </w:p>
        </w:tc>
        <w:tc>
          <w:tcPr>
            <w:tcW w:w="2296" w:type="dxa"/>
          </w:tcPr>
          <w:p w14:paraId="20EEE16F"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3.000 </w:t>
            </w:r>
          </w:p>
        </w:tc>
        <w:tc>
          <w:tcPr>
            <w:gridSpan w:val="0"/>
          </w:tcPr>
          <w:p w14:paraId="074B1A5F" w14:textId="77777777" w:rsidR="004367A8" w:rsidRPr="004367A8" w:rsidRDefault="004367A8">
            <w:pPr>
              <w:rPr>
                <w:sz w:val="22"/>
                <w:szCs w:val="22"/>
              </w:rPr>
            </w:pPr>
            <w:r w:rsidRPr="004367A8">
              <w:rPr>
                <w:sz w:val="22"/>
                <w:szCs w:val="22"/>
              </w:rPr>
              <w:t xml:space="preserve"> </w:t>
            </w:r>
          </w:p>
        </w:tc>
      </w:tr>
      <w:tr w:rsidR="004367A8" w:rsidRPr="004367A8" w14:paraId="09676616" w14:textId="77777777" w:rsidTr="004367A8">
        <w:tblPrEx>
          <w:tblCellMar>
            <w:top w:w="0" w:type="dxa"/>
            <w:left w:w="0" w:type="dxa"/>
            <w:bottom w:w="0" w:type="dxa"/>
            <w:right w:w="0" w:type="dxa"/>
          </w:tblCellMar>
        </w:tblPrEx>
        <w:trPr>
          <w:trHeight w:val="109"/>
        </w:trPr>
        <w:tc>
          <w:tcPr>
            <w:tcW w:w="1468" w:type="dxa"/>
          </w:tcPr>
          <w:p w14:paraId="673F6715"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B- </w:t>
            </w:r>
          </w:p>
        </w:tc>
        <w:tc>
          <w:tcPr>
            <w:tcW w:w="2296" w:type="dxa"/>
          </w:tcPr>
          <w:p w14:paraId="06626FCB"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2.667 </w:t>
            </w:r>
          </w:p>
        </w:tc>
        <w:tc>
          <w:tcPr>
            <w:gridSpan w:val="0"/>
          </w:tcPr>
          <w:p w14:paraId="09676616" w14:textId="77777777" w:rsidR="004367A8" w:rsidRPr="004367A8" w:rsidRDefault="004367A8">
            <w:pPr>
              <w:rPr>
                <w:sz w:val="22"/>
                <w:szCs w:val="22"/>
              </w:rPr>
            </w:pPr>
            <w:r w:rsidRPr="004367A8">
              <w:rPr>
                <w:sz w:val="22"/>
                <w:szCs w:val="22"/>
              </w:rPr>
              <w:t xml:space="preserve"> </w:t>
            </w:r>
          </w:p>
        </w:tc>
      </w:tr>
      <w:tr w:rsidR="004367A8" w:rsidRPr="004367A8" w14:paraId="111F3DDE" w14:textId="77777777" w:rsidTr="004367A8">
        <w:tblPrEx>
          <w:tblCellMar>
            <w:top w:w="0" w:type="dxa"/>
            <w:left w:w="0" w:type="dxa"/>
            <w:bottom w:w="0" w:type="dxa"/>
            <w:right w:w="0" w:type="dxa"/>
          </w:tblCellMar>
        </w:tblPrEx>
        <w:trPr>
          <w:trHeight w:val="108"/>
        </w:trPr>
        <w:tc>
          <w:tcPr>
            <w:tcW w:w="1468" w:type="dxa"/>
          </w:tcPr>
          <w:p w14:paraId="5EC41B5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 </w:t>
            </w:r>
          </w:p>
        </w:tc>
        <w:tc>
          <w:tcPr>
            <w:tcW w:w="2296" w:type="dxa"/>
          </w:tcPr>
          <w:p w14:paraId="24594E58"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2.333 </w:t>
            </w:r>
          </w:p>
        </w:tc>
        <w:tc>
          <w:tcPr>
            <w:gridSpan w:val="0"/>
          </w:tcPr>
          <w:p w14:paraId="111F3DDE" w14:textId="77777777" w:rsidR="004367A8" w:rsidRPr="004367A8" w:rsidRDefault="004367A8">
            <w:pPr>
              <w:rPr>
                <w:sz w:val="22"/>
                <w:szCs w:val="22"/>
              </w:rPr>
            </w:pPr>
            <w:r w:rsidRPr="004367A8">
              <w:rPr>
                <w:sz w:val="22"/>
                <w:szCs w:val="22"/>
              </w:rPr>
              <w:t xml:space="preserve"> </w:t>
            </w:r>
          </w:p>
        </w:tc>
      </w:tr>
      <w:tr w:rsidR="004367A8" w:rsidRPr="004367A8" w14:paraId="0436E6CB" w14:textId="77777777" w:rsidTr="004367A8">
        <w:tblPrEx>
          <w:tblCellMar>
            <w:top w:w="0" w:type="dxa"/>
            <w:left w:w="0" w:type="dxa"/>
            <w:bottom w:w="0" w:type="dxa"/>
            <w:right w:w="0" w:type="dxa"/>
          </w:tblCellMar>
        </w:tblPrEx>
        <w:trPr>
          <w:trHeight w:val="108"/>
        </w:trPr>
        <w:tc>
          <w:tcPr>
            <w:tcW w:w="1468" w:type="dxa"/>
          </w:tcPr>
          <w:p w14:paraId="7695347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 </w:t>
            </w:r>
          </w:p>
        </w:tc>
        <w:tc>
          <w:tcPr>
            <w:tcW w:w="2296" w:type="dxa"/>
          </w:tcPr>
          <w:p w14:paraId="550A38EE"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2.000 </w:t>
            </w:r>
          </w:p>
        </w:tc>
        <w:tc>
          <w:tcPr>
            <w:gridSpan w:val="0"/>
          </w:tcPr>
          <w:p w14:paraId="0436E6CB" w14:textId="77777777" w:rsidR="004367A8" w:rsidRPr="004367A8" w:rsidRDefault="004367A8">
            <w:pPr>
              <w:rPr>
                <w:sz w:val="22"/>
                <w:szCs w:val="22"/>
              </w:rPr>
            </w:pPr>
            <w:r w:rsidRPr="004367A8">
              <w:rPr>
                <w:sz w:val="22"/>
                <w:szCs w:val="22"/>
              </w:rPr>
              <w:t xml:space="preserve"> </w:t>
            </w:r>
          </w:p>
        </w:tc>
      </w:tr>
      <w:tr w:rsidR="004367A8" w:rsidRPr="004367A8" w14:paraId="448E8D7E" w14:textId="77777777" w:rsidTr="004367A8">
        <w:tblPrEx>
          <w:tblCellMar>
            <w:top w:w="0" w:type="dxa"/>
            <w:left w:w="0" w:type="dxa"/>
            <w:bottom w:w="0" w:type="dxa"/>
            <w:right w:w="0" w:type="dxa"/>
          </w:tblCellMar>
        </w:tblPrEx>
        <w:trPr>
          <w:trHeight w:val="108"/>
        </w:trPr>
        <w:tc>
          <w:tcPr>
            <w:tcW w:w="1468" w:type="dxa"/>
          </w:tcPr>
          <w:p w14:paraId="4940B58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 </w:t>
            </w:r>
          </w:p>
        </w:tc>
        <w:tc>
          <w:tcPr>
            <w:tcW w:w="2296" w:type="dxa"/>
          </w:tcPr>
          <w:p w14:paraId="52814706"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1.667 </w:t>
            </w:r>
          </w:p>
        </w:tc>
        <w:tc>
          <w:tcPr>
            <w:gridSpan w:val="0"/>
          </w:tcPr>
          <w:p w14:paraId="448E8D7E" w14:textId="77777777" w:rsidR="004367A8" w:rsidRPr="004367A8" w:rsidRDefault="004367A8">
            <w:pPr>
              <w:rPr>
                <w:sz w:val="22"/>
                <w:szCs w:val="22"/>
              </w:rPr>
            </w:pPr>
            <w:r w:rsidRPr="004367A8">
              <w:rPr>
                <w:sz w:val="22"/>
                <w:szCs w:val="22"/>
              </w:rPr>
              <w:t xml:space="preserve"> </w:t>
            </w:r>
          </w:p>
        </w:tc>
      </w:tr>
      <w:tr w:rsidR="004367A8" w:rsidRPr="004367A8" w14:paraId="47873164" w14:textId="77777777" w:rsidTr="004367A8">
        <w:tblPrEx>
          <w:tblCellMar>
            <w:top w:w="0" w:type="dxa"/>
            <w:left w:w="0" w:type="dxa"/>
            <w:bottom w:w="0" w:type="dxa"/>
            <w:right w:w="0" w:type="dxa"/>
          </w:tblCellMar>
        </w:tblPrEx>
        <w:trPr>
          <w:trHeight w:val="108"/>
        </w:trPr>
        <w:tc>
          <w:tcPr>
            <w:tcW w:w="1468" w:type="dxa"/>
          </w:tcPr>
          <w:p w14:paraId="2BD6EC39"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D+ </w:t>
            </w:r>
          </w:p>
        </w:tc>
        <w:tc>
          <w:tcPr>
            <w:tcW w:w="2296" w:type="dxa"/>
          </w:tcPr>
          <w:p w14:paraId="6F310B30"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1.333 </w:t>
            </w:r>
          </w:p>
        </w:tc>
        <w:tc>
          <w:tcPr>
            <w:gridSpan w:val="0"/>
          </w:tcPr>
          <w:p w14:paraId="47873164" w14:textId="77777777" w:rsidR="004367A8" w:rsidRPr="004367A8" w:rsidRDefault="004367A8">
            <w:pPr>
              <w:rPr>
                <w:sz w:val="22"/>
                <w:szCs w:val="22"/>
              </w:rPr>
            </w:pPr>
            <w:r w:rsidRPr="004367A8">
              <w:rPr>
                <w:sz w:val="22"/>
                <w:szCs w:val="22"/>
              </w:rPr>
              <w:t xml:space="preserve"> </w:t>
            </w:r>
          </w:p>
        </w:tc>
      </w:tr>
      <w:tr w:rsidR="004367A8" w:rsidRPr="004367A8" w14:paraId="303EDAB9" w14:textId="77777777" w:rsidTr="004367A8">
        <w:tblPrEx>
          <w:tblCellMar>
            <w:top w:w="0" w:type="dxa"/>
            <w:left w:w="0" w:type="dxa"/>
            <w:bottom w:w="0" w:type="dxa"/>
            <w:right w:w="0" w:type="dxa"/>
          </w:tblCellMar>
        </w:tblPrEx>
        <w:trPr>
          <w:trHeight w:val="109"/>
        </w:trPr>
        <w:tc>
          <w:tcPr>
            <w:tcW w:w="1468" w:type="dxa"/>
          </w:tcPr>
          <w:p w14:paraId="287E9409"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D </w:t>
            </w:r>
          </w:p>
        </w:tc>
        <w:tc>
          <w:tcPr>
            <w:tcW w:w="2296" w:type="dxa"/>
          </w:tcPr>
          <w:p w14:paraId="1B01D46B"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1.000 </w:t>
            </w:r>
          </w:p>
        </w:tc>
        <w:tc>
          <w:tcPr>
            <w:gridSpan w:val="0"/>
          </w:tcPr>
          <w:p w14:paraId="303EDAB9" w14:textId="77777777" w:rsidR="004367A8" w:rsidRPr="004367A8" w:rsidRDefault="004367A8">
            <w:pPr>
              <w:rPr>
                <w:sz w:val="22"/>
                <w:szCs w:val="22"/>
              </w:rPr>
            </w:pPr>
            <w:r w:rsidRPr="004367A8">
              <w:rPr>
                <w:sz w:val="22"/>
                <w:szCs w:val="22"/>
              </w:rPr>
              <w:t xml:space="preserve"> </w:t>
            </w:r>
          </w:p>
        </w:tc>
      </w:tr>
      <w:tr w:rsidR="004367A8" w:rsidRPr="004367A8" w14:paraId="0BF5CCCA" w14:textId="77777777" w:rsidTr="004367A8">
        <w:tblPrEx>
          <w:tblCellMar>
            <w:top w:w="0" w:type="dxa"/>
            <w:left w:w="0" w:type="dxa"/>
            <w:bottom w:w="0" w:type="dxa"/>
            <w:right w:w="0" w:type="dxa"/>
          </w:tblCellMar>
        </w:tblPrEx>
        <w:trPr>
          <w:trHeight w:val="108"/>
        </w:trPr>
        <w:tc>
          <w:tcPr>
            <w:tcW w:w="1468" w:type="dxa"/>
          </w:tcPr>
          <w:p w14:paraId="7659BA7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D- </w:t>
            </w:r>
          </w:p>
        </w:tc>
        <w:tc>
          <w:tcPr>
            <w:tcW w:w="2296" w:type="dxa"/>
          </w:tcPr>
          <w:p w14:paraId="6B53E14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0.667 </w:t>
            </w:r>
          </w:p>
        </w:tc>
        <w:tc>
          <w:tcPr>
            <w:gridSpan w:val="0"/>
          </w:tcPr>
          <w:p w14:paraId="0BF5CCCA" w14:textId="77777777" w:rsidR="004367A8" w:rsidRPr="004367A8" w:rsidRDefault="004367A8">
            <w:pPr>
              <w:rPr>
                <w:sz w:val="22"/>
                <w:szCs w:val="22"/>
              </w:rPr>
            </w:pPr>
            <w:r w:rsidRPr="004367A8">
              <w:rPr>
                <w:sz w:val="22"/>
                <w:szCs w:val="22"/>
              </w:rPr>
              <w:t xml:space="preserve"> </w:t>
            </w:r>
          </w:p>
        </w:tc>
      </w:tr>
      <w:tr w:rsidR="004367A8" w:rsidRPr="004367A8" w14:paraId="66941166" w14:textId="77777777" w:rsidTr="004367A8">
        <w:tblPrEx>
          <w:tblCellMar>
            <w:top w:w="0" w:type="dxa"/>
            <w:left w:w="0" w:type="dxa"/>
            <w:bottom w:w="0" w:type="dxa"/>
            <w:right w:w="0" w:type="dxa"/>
          </w:tblCellMar>
        </w:tblPrEx>
        <w:trPr>
          <w:trHeight w:val="108"/>
        </w:trPr>
        <w:tc>
          <w:tcPr>
            <w:tcW w:w="1468" w:type="dxa"/>
          </w:tcPr>
          <w:p w14:paraId="6FBE2830"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F </w:t>
            </w:r>
          </w:p>
        </w:tc>
        <w:tc>
          <w:tcPr>
            <w:tcW w:w="2296" w:type="dxa"/>
          </w:tcPr>
          <w:p w14:paraId="6D18AC3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0.000 </w:t>
            </w:r>
          </w:p>
        </w:tc>
        <w:tc>
          <w:tcPr>
            <w:gridSpan w:val="0"/>
          </w:tcPr>
          <w:p w14:paraId="66941166" w14:textId="77777777" w:rsidR="004367A8" w:rsidRPr="004367A8" w:rsidRDefault="004367A8">
            <w:pPr>
              <w:rPr>
                <w:sz w:val="22"/>
                <w:szCs w:val="22"/>
              </w:rPr>
            </w:pPr>
            <w:r w:rsidRPr="004367A8">
              <w:rPr>
                <w:sz w:val="22"/>
                <w:szCs w:val="22"/>
              </w:rPr>
              <w:t xml:space="preserve"> </w:t>
            </w:r>
          </w:p>
        </w:tc>
      </w:tr>
    </w:tbl>
    <w:p w14:paraId="596C5849" w14:textId="77777777" w:rsidR="004367A8" w:rsidRDefault="004367A8" w:rsidP="004367A8">
      <w:pPr>
        <w:jc w:val="both"/>
        <w:rPr>
          <w:sz w:val="22"/>
          <w:szCs w:val="22"/>
        </w:rPr>
      </w:pPr>
    </w:p>
    <w:p w14:paraId="2C83C761" w14:textId="77777777" w:rsidR="004367A8" w:rsidRDefault="004367A8" w:rsidP="004367A8">
      <w:pPr>
        <w:pStyle w:val="Default"/>
        <w:jc w:val="both"/>
        <w:rPr>
          <w:rFonts w:ascii="Times New Roman" w:hAnsi="Times New Roman" w:cs="Times New Roman"/>
          <w:color w:val="auto"/>
          <w:sz w:val="22"/>
          <w:szCs w:val="22"/>
        </w:rPr>
      </w:pPr>
      <w:r w:rsidRPr="004367A8">
        <w:rPr>
          <w:rFonts w:ascii="Times New Roman" w:hAnsi="Times New Roman" w:cs="Times New Roman"/>
          <w:color w:val="auto"/>
          <w:sz w:val="22"/>
          <w:szCs w:val="22"/>
        </w:rPr>
        <w:t xml:space="preserve">Note that this table is intended to be illustrative and may not match a particular academic institution’s grading and/or point scale. For instance, some academic institutions award grades of “A+” for exceptional performance and translate this grade to a value of 4.33 on the point scale. </w:t>
      </w:r>
    </w:p>
    <w:p w14:paraId="5684AC6E" w14:textId="77777777" w:rsidR="004367A8" w:rsidRPr="004367A8" w:rsidRDefault="004367A8" w:rsidP="004367A8">
      <w:pPr>
        <w:pStyle w:val="Default"/>
        <w:jc w:val="both"/>
        <w:rPr>
          <w:rFonts w:ascii="Times New Roman" w:hAnsi="Times New Roman" w:cs="Times New Roman"/>
          <w:color w:val="auto"/>
          <w:sz w:val="22"/>
          <w:szCs w:val="22"/>
        </w:rPr>
      </w:pPr>
    </w:p>
    <w:p w14:paraId="3AD7C9C9" w14:textId="77777777" w:rsidR="004367A8" w:rsidRPr="004367A8" w:rsidRDefault="004367A8" w:rsidP="004367A8">
      <w:pPr>
        <w:jc w:val="both"/>
        <w:rPr>
          <w:sz w:val="22"/>
          <w:szCs w:val="22"/>
        </w:rPr>
      </w:pPr>
      <w:r w:rsidRPr="004367A8">
        <w:rPr>
          <w:sz w:val="22"/>
          <w:szCs w:val="22"/>
        </w:rPr>
        <w:t xml:space="preserve">To calculate a grade point average (GPA) for a number of courses, the number of points on the point scale achieved in each course is multiplied by the number of credits assigned to that particular course. The GPA is then calculated by adding the product of “points × credits” for each course and dividing by the total number of credits for those courses. The example below shows the calculation of a GPA based on five individual course grades. </w:t>
      </w:r>
    </w:p>
    <w:p w14:paraId="0364E4FD" w14:textId="77777777" w:rsidR="004367A8" w:rsidRDefault="004367A8" w:rsidP="00532F20">
      <w:pPr>
        <w:jc w:val="both"/>
        <w:rPr>
          <w:sz w:val="22"/>
          <w:szCs w:val="22"/>
        </w:rPr>
      </w:pPr>
    </w:p>
    <w:tbl>
      <w:tblPr>
        <w:tblW w:w="0" w:type="auto"/>
        <w:tblInd w:w="60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5"/>
        <w:gridCol w:w="810"/>
        <w:gridCol w:w="990"/>
        <w:gridCol w:w="1080"/>
        <w:gridCol w:w="1710"/>
        <w:gridCol w:w="1622"/>
      </w:tblGrid>
      <w:tr w:rsidR="004367A8" w:rsidRPr="004367A8" w14:paraId="1D3BA1FC" w14:textId="77777777" w:rsidTr="00414E57">
        <w:tblPrEx>
          <w:tblCellMar>
            <w:top w:w="0" w:type="dxa"/>
            <w:left w:w="0" w:type="dxa"/>
            <w:bottom w:w="0" w:type="dxa"/>
            <w:right w:w="0" w:type="dxa"/>
          </w:tblCellMar>
        </w:tblPrEx>
        <w:trPr>
          <w:trHeight w:val="109"/>
        </w:trPr>
        <w:tc>
          <w:tcPr>
            <w:tcW w:w="1985" w:type="dxa"/>
            <w:tcBorders>
              <w:top w:val="single" w:sz="4" w:space="0" w:color="auto"/>
              <w:left w:val="single" w:sz="4" w:space="0" w:color="auto"/>
              <w:bottom w:val="single" w:sz="6" w:space="0" w:color="auto"/>
              <w:right w:val="single" w:sz="6" w:space="0" w:color="auto"/>
            </w:tcBorders>
          </w:tcPr>
          <w:p w14:paraId="50B15D87"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b/>
                <w:bCs/>
                <w:sz w:val="22"/>
                <w:szCs w:val="22"/>
              </w:rPr>
              <w:t xml:space="preserve">Course </w:t>
            </w:r>
          </w:p>
        </w:tc>
        <w:tc>
          <w:tcPr>
            <w:tcW w:w="810" w:type="dxa"/>
            <w:tcBorders>
              <w:top w:val="single" w:sz="4" w:space="0" w:color="auto"/>
              <w:left w:val="single" w:sz="6" w:space="0" w:color="auto"/>
              <w:bottom w:val="single" w:sz="6" w:space="0" w:color="auto"/>
              <w:right w:val="single" w:sz="6" w:space="0" w:color="auto"/>
            </w:tcBorders>
          </w:tcPr>
          <w:p w14:paraId="3F5DF6E9" w14:textId="77777777" w:rsidR="004367A8" w:rsidRPr="004367A8" w:rsidRDefault="004367A8" w:rsidP="00414E57">
            <w:pPr>
              <w:pStyle w:val="Default"/>
              <w:rPr>
                <w:rFonts w:ascii="Times New Roman" w:hAnsi="Times New Roman" w:cs="Times New Roman"/>
                <w:sz w:val="22"/>
                <w:szCs w:val="22"/>
              </w:rPr>
            </w:pPr>
            <w:r w:rsidRPr="004367A8">
              <w:rPr>
                <w:rFonts w:ascii="Times New Roman" w:hAnsi="Times New Roman" w:cs="Times New Roman"/>
                <w:b/>
                <w:bCs/>
                <w:sz w:val="22"/>
                <w:szCs w:val="22"/>
              </w:rPr>
              <w:t>Grade</w:t>
            </w:r>
          </w:p>
        </w:tc>
        <w:tc>
          <w:tcPr>
            <w:tcW w:w="990" w:type="dxa"/>
            <w:tcBorders>
              <w:top w:val="single" w:sz="4" w:space="0" w:color="auto"/>
              <w:left w:val="single" w:sz="6" w:space="0" w:color="auto"/>
              <w:bottom w:val="single" w:sz="6" w:space="0" w:color="auto"/>
              <w:right w:val="single" w:sz="6" w:space="0" w:color="auto"/>
            </w:tcBorders>
          </w:tcPr>
          <w:p w14:paraId="12D60D95" w14:textId="77777777" w:rsidR="004367A8" w:rsidRPr="004367A8" w:rsidRDefault="004367A8"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Points</w:t>
            </w:r>
          </w:p>
        </w:tc>
        <w:tc>
          <w:tcPr>
            <w:tcW w:w="1080" w:type="dxa"/>
            <w:tcBorders>
              <w:top w:val="single" w:sz="4" w:space="0" w:color="auto"/>
              <w:left w:val="single" w:sz="6" w:space="0" w:color="auto"/>
              <w:bottom w:val="single" w:sz="6" w:space="0" w:color="auto"/>
              <w:right w:val="single" w:sz="6" w:space="0" w:color="auto"/>
            </w:tcBorders>
          </w:tcPr>
          <w:p w14:paraId="38D3C4CD"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r w:rsidRPr="004367A8">
              <w:rPr>
                <w:rFonts w:ascii="Times New Roman" w:hAnsi="Times New Roman" w:cs="Times New Roman"/>
                <w:b/>
                <w:bCs/>
                <w:sz w:val="22"/>
                <w:szCs w:val="22"/>
              </w:rPr>
              <w:t xml:space="preserve">Credits </w:t>
            </w:r>
          </w:p>
        </w:tc>
        <w:tc>
          <w:tcPr>
            <w:tcW w:w="1710" w:type="dxa"/>
            <w:tcBorders>
              <w:top w:val="single" w:sz="4" w:space="0" w:color="auto"/>
              <w:left w:val="single" w:sz="6" w:space="0" w:color="auto"/>
              <w:bottom w:val="single" w:sz="6" w:space="0" w:color="auto"/>
              <w:right w:val="single" w:sz="6" w:space="0" w:color="auto"/>
            </w:tcBorders>
          </w:tcPr>
          <w:p w14:paraId="2F31C4BD"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r w:rsidRPr="004367A8">
              <w:rPr>
                <w:rFonts w:ascii="Times New Roman" w:hAnsi="Times New Roman" w:cs="Times New Roman"/>
                <w:b/>
                <w:bCs/>
                <w:sz w:val="22"/>
                <w:szCs w:val="22"/>
              </w:rPr>
              <w:t xml:space="preserve">Points × Credits </w:t>
            </w:r>
          </w:p>
        </w:tc>
        <w:tc>
          <w:tcPr>
            <w:tcW w:w="1622" w:type="dxa"/>
            <w:tcBorders>
              <w:top w:val="single" w:sz="4" w:space="0" w:color="auto"/>
              <w:left w:val="single" w:sz="6" w:space="0" w:color="auto"/>
              <w:bottom w:val="single" w:sz="6" w:space="0" w:color="auto"/>
              <w:right w:val="single" w:sz="4" w:space="0" w:color="auto"/>
            </w:tcBorders>
          </w:tcPr>
          <w:p w14:paraId="23555F7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r w:rsidRPr="004367A8">
              <w:rPr>
                <w:rFonts w:ascii="Times New Roman" w:hAnsi="Times New Roman" w:cs="Times New Roman"/>
                <w:b/>
                <w:bCs/>
                <w:sz w:val="22"/>
                <w:szCs w:val="22"/>
              </w:rPr>
              <w:t xml:space="preserve">GPA </w:t>
            </w:r>
          </w:p>
        </w:tc>
        <w:tc>
          <w:tcPr>
            <w:gridSpan w:val="0"/>
          </w:tcPr>
          <w:p w14:paraId="1D3BA1FC" w14:textId="77777777" w:rsidR="004367A8" w:rsidRPr="004367A8" w:rsidRDefault="004367A8">
            <w:pPr>
              <w:rPr>
                <w:color w:val="000000"/>
                <w:sz w:val="22"/>
                <w:szCs w:val="22"/>
              </w:rPr>
            </w:pPr>
            <w:r w:rsidRPr="004367A8">
              <w:rPr>
                <w:color w:val="000000"/>
                <w:sz w:val="22"/>
                <w:szCs w:val="22"/>
              </w:rPr>
              <w:t xml:space="preserve"> </w:t>
            </w:r>
          </w:p>
        </w:tc>
      </w:tr>
      <w:tr w:rsidR="006153EB" w:rsidRPr="004367A8" w14:paraId="6793E3C1" w14:textId="77777777" w:rsidTr="006153EB">
        <w:tblPrEx>
          <w:tblCellMar>
            <w:top w:w="0" w:type="dxa"/>
            <w:left w:w="0" w:type="dxa"/>
            <w:bottom w:w="0" w:type="dxa"/>
            <w:right w:w="0" w:type="dxa"/>
          </w:tblCellMar>
        </w:tblPrEx>
        <w:trPr>
          <w:trHeight w:val="108"/>
        </w:trPr>
        <w:tc>
          <w:tcPr>
            <w:tcW w:w="1985" w:type="dxa"/>
            <w:tcBorders>
              <w:top w:val="single" w:sz="6" w:space="0" w:color="auto"/>
              <w:left w:val="single" w:sz="4" w:space="0" w:color="auto"/>
              <w:bottom w:val="single" w:sz="6" w:space="0" w:color="auto"/>
              <w:right w:val="single" w:sz="6" w:space="0" w:color="auto"/>
            </w:tcBorders>
          </w:tcPr>
          <w:p w14:paraId="13C206E8"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Thermodynamics I </w:t>
            </w:r>
          </w:p>
        </w:tc>
        <w:tc>
          <w:tcPr>
            <w:tcW w:w="810" w:type="dxa"/>
            <w:tcBorders>
              <w:top w:val="single" w:sz="6" w:space="0" w:color="auto"/>
              <w:left w:val="single" w:sz="6" w:space="0" w:color="auto"/>
              <w:bottom w:val="single" w:sz="6" w:space="0" w:color="auto"/>
              <w:right w:val="single" w:sz="6" w:space="0" w:color="auto"/>
            </w:tcBorders>
          </w:tcPr>
          <w:p w14:paraId="158FBB44"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A-</w:t>
            </w:r>
          </w:p>
        </w:tc>
        <w:tc>
          <w:tcPr>
            <w:tcW w:w="990" w:type="dxa"/>
            <w:tcBorders>
              <w:top w:val="single" w:sz="6" w:space="0" w:color="auto"/>
              <w:left w:val="single" w:sz="6" w:space="0" w:color="auto"/>
              <w:bottom w:val="single" w:sz="6" w:space="0" w:color="auto"/>
              <w:right w:val="single" w:sz="6" w:space="0" w:color="auto"/>
            </w:tcBorders>
          </w:tcPr>
          <w:p w14:paraId="460FD008"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3.667</w:t>
            </w:r>
          </w:p>
        </w:tc>
        <w:tc>
          <w:tcPr>
            <w:tcW w:w="1080" w:type="dxa"/>
            <w:tcBorders>
              <w:top w:val="single" w:sz="6" w:space="0" w:color="auto"/>
              <w:left w:val="single" w:sz="6" w:space="0" w:color="auto"/>
              <w:bottom w:val="single" w:sz="6" w:space="0" w:color="auto"/>
              <w:right w:val="single" w:sz="6" w:space="0" w:color="auto"/>
            </w:tcBorders>
          </w:tcPr>
          <w:p w14:paraId="67ACA2D0"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64EEF295"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11.000</w:t>
            </w:r>
          </w:p>
        </w:tc>
        <w:tc>
          <w:tcPr>
            <w:tcW w:w="1622" w:type="dxa"/>
            <w:vMerge w:val="restart"/>
            <w:tcBorders>
              <w:top w:val="single" w:sz="6" w:space="0" w:color="auto"/>
              <w:left w:val="single" w:sz="6" w:space="0" w:color="auto"/>
              <w:right w:val="single" w:sz="4" w:space="0" w:color="auto"/>
            </w:tcBorders>
            <w:shd w:val="clear" w:color="auto" w:fill="BFBFBF"/>
          </w:tcPr>
          <w:p w14:paraId="3DDD22FC" w14:textId="77777777" w:rsidR="006153EB" w:rsidRPr="004367A8" w:rsidRDefault="006153EB">
            <w:pPr>
              <w:pStyle w:val="Default"/>
              <w:rPr>
                <w:rFonts w:ascii="Times New Roman" w:hAnsi="Times New Roman" w:cs="Times New Roman"/>
                <w:sz w:val="22"/>
                <w:szCs w:val="22"/>
              </w:rPr>
            </w:pPr>
          </w:p>
        </w:tc>
        <w:tc>
          <w:tcPr>
            <w:gridSpan w:val="0"/>
          </w:tcPr>
          <w:p w14:paraId="6793E3C1"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3CE00BAD" w14:textId="77777777" w:rsidTr="006153EB">
        <w:tblPrEx>
          <w:tblCellMar>
            <w:top w:w="0" w:type="dxa"/>
            <w:left w:w="0" w:type="dxa"/>
            <w:bottom w:w="0" w:type="dxa"/>
            <w:right w:w="0" w:type="dxa"/>
          </w:tblCellMar>
        </w:tblPrEx>
        <w:trPr>
          <w:trHeight w:val="108"/>
        </w:trPr>
        <w:tc>
          <w:tcPr>
            <w:tcW w:w="1985" w:type="dxa"/>
            <w:tcBorders>
              <w:top w:val="single" w:sz="6" w:space="0" w:color="auto"/>
              <w:left w:val="single" w:sz="4" w:space="0" w:color="auto"/>
              <w:bottom w:val="single" w:sz="6" w:space="0" w:color="auto"/>
              <w:right w:val="single" w:sz="6" w:space="0" w:color="auto"/>
            </w:tcBorders>
          </w:tcPr>
          <w:p w14:paraId="2F954485"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Heat Transfer </w:t>
            </w:r>
          </w:p>
        </w:tc>
        <w:tc>
          <w:tcPr>
            <w:tcW w:w="810" w:type="dxa"/>
            <w:tcBorders>
              <w:top w:val="single" w:sz="6" w:space="0" w:color="auto"/>
              <w:left w:val="single" w:sz="6" w:space="0" w:color="auto"/>
              <w:bottom w:val="single" w:sz="6" w:space="0" w:color="auto"/>
              <w:right w:val="single" w:sz="6" w:space="0" w:color="auto"/>
            </w:tcBorders>
          </w:tcPr>
          <w:p w14:paraId="0C728141"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A</w:t>
            </w:r>
          </w:p>
        </w:tc>
        <w:tc>
          <w:tcPr>
            <w:tcW w:w="990" w:type="dxa"/>
            <w:tcBorders>
              <w:top w:val="single" w:sz="6" w:space="0" w:color="auto"/>
              <w:left w:val="single" w:sz="6" w:space="0" w:color="auto"/>
              <w:bottom w:val="single" w:sz="6" w:space="0" w:color="auto"/>
              <w:right w:val="single" w:sz="6" w:space="0" w:color="auto"/>
            </w:tcBorders>
          </w:tcPr>
          <w:p w14:paraId="1FD55369"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4.000</w:t>
            </w:r>
          </w:p>
        </w:tc>
        <w:tc>
          <w:tcPr>
            <w:tcW w:w="1080" w:type="dxa"/>
            <w:tcBorders>
              <w:top w:val="single" w:sz="6" w:space="0" w:color="auto"/>
              <w:left w:val="single" w:sz="6" w:space="0" w:color="auto"/>
              <w:bottom w:val="single" w:sz="6" w:space="0" w:color="auto"/>
              <w:right w:val="single" w:sz="6" w:space="0" w:color="auto"/>
            </w:tcBorders>
          </w:tcPr>
          <w:p w14:paraId="55EDB0D8"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1AA6362C"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12.000</w:t>
            </w:r>
          </w:p>
        </w:tc>
        <w:tc>
          <w:tcPr>
            <w:tcW w:w="1622" w:type="dxa"/>
            <w:vMerge/>
            <w:tcBorders>
              <w:left w:val="single" w:sz="6" w:space="0" w:color="auto"/>
              <w:right w:val="single" w:sz="4" w:space="0" w:color="auto"/>
            </w:tcBorders>
            <w:shd w:val="clear" w:color="auto" w:fill="BFBFBF"/>
          </w:tcPr>
          <w:p w14:paraId="7578F871" w14:textId="77777777" w:rsidR="006153EB" w:rsidRPr="004367A8" w:rsidRDefault="006153EB">
            <w:pPr>
              <w:pStyle w:val="Default"/>
              <w:rPr>
                <w:rFonts w:ascii="Times New Roman" w:hAnsi="Times New Roman" w:cs="Times New Roman"/>
                <w:sz w:val="22"/>
                <w:szCs w:val="22"/>
              </w:rPr>
            </w:pPr>
          </w:p>
        </w:tc>
        <w:tc>
          <w:tcPr>
            <w:gridSpan w:val="0"/>
          </w:tcPr>
          <w:p w14:paraId="3CE00BAD"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5415DE3F" w14:textId="77777777" w:rsidTr="006153EB">
        <w:tblPrEx>
          <w:tblCellMar>
            <w:top w:w="0" w:type="dxa"/>
            <w:left w:w="0" w:type="dxa"/>
            <w:bottom w:w="0" w:type="dxa"/>
            <w:right w:w="0" w:type="dxa"/>
          </w:tblCellMar>
        </w:tblPrEx>
        <w:trPr>
          <w:trHeight w:val="108"/>
        </w:trPr>
        <w:tc>
          <w:tcPr>
            <w:tcW w:w="1985" w:type="dxa"/>
            <w:tcBorders>
              <w:top w:val="single" w:sz="6" w:space="0" w:color="auto"/>
              <w:left w:val="single" w:sz="4" w:space="0" w:color="auto"/>
              <w:bottom w:val="single" w:sz="6" w:space="0" w:color="auto"/>
              <w:right w:val="single" w:sz="6" w:space="0" w:color="auto"/>
            </w:tcBorders>
          </w:tcPr>
          <w:p w14:paraId="7A2CB2CD"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Calculus III </w:t>
            </w:r>
          </w:p>
        </w:tc>
        <w:tc>
          <w:tcPr>
            <w:tcW w:w="810" w:type="dxa"/>
            <w:tcBorders>
              <w:top w:val="single" w:sz="6" w:space="0" w:color="auto"/>
              <w:left w:val="single" w:sz="6" w:space="0" w:color="auto"/>
              <w:bottom w:val="single" w:sz="6" w:space="0" w:color="auto"/>
              <w:right w:val="single" w:sz="6" w:space="0" w:color="auto"/>
            </w:tcBorders>
          </w:tcPr>
          <w:p w14:paraId="1FD46334"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B+</w:t>
            </w:r>
          </w:p>
        </w:tc>
        <w:tc>
          <w:tcPr>
            <w:tcW w:w="990" w:type="dxa"/>
            <w:tcBorders>
              <w:top w:val="single" w:sz="6" w:space="0" w:color="auto"/>
              <w:left w:val="single" w:sz="6" w:space="0" w:color="auto"/>
              <w:bottom w:val="single" w:sz="6" w:space="0" w:color="auto"/>
              <w:right w:val="single" w:sz="6" w:space="0" w:color="auto"/>
            </w:tcBorders>
          </w:tcPr>
          <w:p w14:paraId="31EE77C4"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3.333</w:t>
            </w:r>
          </w:p>
        </w:tc>
        <w:tc>
          <w:tcPr>
            <w:tcW w:w="1080" w:type="dxa"/>
            <w:tcBorders>
              <w:top w:val="single" w:sz="6" w:space="0" w:color="auto"/>
              <w:left w:val="single" w:sz="6" w:space="0" w:color="auto"/>
              <w:bottom w:val="single" w:sz="6" w:space="0" w:color="auto"/>
              <w:right w:val="single" w:sz="6" w:space="0" w:color="auto"/>
            </w:tcBorders>
          </w:tcPr>
          <w:p w14:paraId="247564AF"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4</w:t>
            </w:r>
          </w:p>
        </w:tc>
        <w:tc>
          <w:tcPr>
            <w:tcW w:w="1710" w:type="dxa"/>
            <w:tcBorders>
              <w:top w:val="single" w:sz="6" w:space="0" w:color="auto"/>
              <w:left w:val="single" w:sz="6" w:space="0" w:color="auto"/>
              <w:bottom w:val="single" w:sz="6" w:space="0" w:color="auto"/>
              <w:right w:val="single" w:sz="4" w:space="0" w:color="auto"/>
            </w:tcBorders>
          </w:tcPr>
          <w:p w14:paraId="46A4562E"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13.333</w:t>
            </w:r>
          </w:p>
        </w:tc>
        <w:tc>
          <w:tcPr>
            <w:tcW w:w="1622" w:type="dxa"/>
            <w:vMerge/>
            <w:tcBorders>
              <w:left w:val="single" w:sz="6" w:space="0" w:color="auto"/>
              <w:right w:val="single" w:sz="4" w:space="0" w:color="auto"/>
            </w:tcBorders>
            <w:shd w:val="clear" w:color="auto" w:fill="BFBFBF"/>
          </w:tcPr>
          <w:p w14:paraId="298AFCED" w14:textId="77777777" w:rsidR="006153EB" w:rsidRPr="004367A8" w:rsidRDefault="006153EB">
            <w:pPr>
              <w:pStyle w:val="Default"/>
              <w:rPr>
                <w:rFonts w:ascii="Times New Roman" w:hAnsi="Times New Roman" w:cs="Times New Roman"/>
                <w:sz w:val="22"/>
                <w:szCs w:val="22"/>
              </w:rPr>
            </w:pPr>
          </w:p>
        </w:tc>
        <w:tc>
          <w:tcPr>
            <w:gridSpan w:val="0"/>
          </w:tcPr>
          <w:p w14:paraId="5415DE3F"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2D600E17" w14:textId="77777777" w:rsidTr="006153EB">
        <w:tblPrEx>
          <w:tblCellMar>
            <w:top w:w="0" w:type="dxa"/>
            <w:left w:w="0" w:type="dxa"/>
            <w:bottom w:w="0" w:type="dxa"/>
            <w:right w:w="0" w:type="dxa"/>
          </w:tblCellMar>
        </w:tblPrEx>
        <w:trPr>
          <w:trHeight w:val="108"/>
        </w:trPr>
        <w:tc>
          <w:tcPr>
            <w:tcW w:w="1985" w:type="dxa"/>
            <w:tcBorders>
              <w:top w:val="single" w:sz="6" w:space="0" w:color="auto"/>
              <w:left w:val="single" w:sz="4" w:space="0" w:color="auto"/>
              <w:bottom w:val="single" w:sz="6" w:space="0" w:color="auto"/>
              <w:right w:val="single" w:sz="6" w:space="0" w:color="auto"/>
            </w:tcBorders>
          </w:tcPr>
          <w:p w14:paraId="65FC0208"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Classical Physics </w:t>
            </w:r>
          </w:p>
        </w:tc>
        <w:tc>
          <w:tcPr>
            <w:tcW w:w="810" w:type="dxa"/>
            <w:tcBorders>
              <w:top w:val="single" w:sz="6" w:space="0" w:color="auto"/>
              <w:left w:val="single" w:sz="6" w:space="0" w:color="auto"/>
              <w:bottom w:val="single" w:sz="6" w:space="0" w:color="auto"/>
              <w:right w:val="single" w:sz="6" w:space="0" w:color="auto"/>
            </w:tcBorders>
          </w:tcPr>
          <w:p w14:paraId="0FE6E35F"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A-</w:t>
            </w:r>
          </w:p>
        </w:tc>
        <w:tc>
          <w:tcPr>
            <w:tcW w:w="990" w:type="dxa"/>
            <w:tcBorders>
              <w:top w:val="single" w:sz="6" w:space="0" w:color="auto"/>
              <w:left w:val="single" w:sz="6" w:space="0" w:color="auto"/>
              <w:bottom w:val="single" w:sz="6" w:space="0" w:color="auto"/>
              <w:right w:val="single" w:sz="6" w:space="0" w:color="auto"/>
            </w:tcBorders>
          </w:tcPr>
          <w:p w14:paraId="27AD6DA8"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3.667</w:t>
            </w:r>
          </w:p>
        </w:tc>
        <w:tc>
          <w:tcPr>
            <w:tcW w:w="1080" w:type="dxa"/>
            <w:tcBorders>
              <w:top w:val="single" w:sz="6" w:space="0" w:color="auto"/>
              <w:left w:val="single" w:sz="6" w:space="0" w:color="auto"/>
              <w:bottom w:val="single" w:sz="6" w:space="0" w:color="auto"/>
              <w:right w:val="single" w:sz="6" w:space="0" w:color="auto"/>
            </w:tcBorders>
          </w:tcPr>
          <w:p w14:paraId="43549E12"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204102CA"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11.000</w:t>
            </w:r>
          </w:p>
        </w:tc>
        <w:tc>
          <w:tcPr>
            <w:tcW w:w="1622" w:type="dxa"/>
            <w:vMerge/>
            <w:tcBorders>
              <w:left w:val="single" w:sz="6" w:space="0" w:color="auto"/>
              <w:right w:val="single" w:sz="4" w:space="0" w:color="auto"/>
            </w:tcBorders>
            <w:shd w:val="clear" w:color="auto" w:fill="BFBFBF"/>
          </w:tcPr>
          <w:p w14:paraId="7914C896" w14:textId="77777777" w:rsidR="006153EB" w:rsidRPr="004367A8" w:rsidRDefault="006153EB">
            <w:pPr>
              <w:pStyle w:val="Default"/>
              <w:rPr>
                <w:rFonts w:ascii="Times New Roman" w:hAnsi="Times New Roman" w:cs="Times New Roman"/>
                <w:sz w:val="22"/>
                <w:szCs w:val="22"/>
              </w:rPr>
            </w:pPr>
          </w:p>
        </w:tc>
        <w:tc>
          <w:tcPr>
            <w:gridSpan w:val="0"/>
          </w:tcPr>
          <w:p w14:paraId="2D600E17"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76B1324D" w14:textId="77777777" w:rsidTr="006153EB">
        <w:tblPrEx>
          <w:tblCellMar>
            <w:top w:w="0" w:type="dxa"/>
            <w:left w:w="0" w:type="dxa"/>
            <w:bottom w:w="0" w:type="dxa"/>
            <w:right w:w="0" w:type="dxa"/>
          </w:tblCellMar>
        </w:tblPrEx>
        <w:trPr>
          <w:trHeight w:val="109"/>
        </w:trPr>
        <w:tc>
          <w:tcPr>
            <w:tcW w:w="1985" w:type="dxa"/>
            <w:tcBorders>
              <w:top w:val="single" w:sz="6" w:space="0" w:color="auto"/>
              <w:left w:val="single" w:sz="4" w:space="0" w:color="auto"/>
              <w:bottom w:val="single" w:sz="6" w:space="0" w:color="auto"/>
              <w:right w:val="single" w:sz="6" w:space="0" w:color="auto"/>
            </w:tcBorders>
          </w:tcPr>
          <w:p w14:paraId="59095BE6"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Electrical Circuits </w:t>
            </w:r>
          </w:p>
        </w:tc>
        <w:tc>
          <w:tcPr>
            <w:tcW w:w="810" w:type="dxa"/>
            <w:tcBorders>
              <w:top w:val="single" w:sz="6" w:space="0" w:color="auto"/>
              <w:left w:val="single" w:sz="6" w:space="0" w:color="auto"/>
              <w:bottom w:val="single" w:sz="6" w:space="0" w:color="auto"/>
              <w:right w:val="single" w:sz="6" w:space="0" w:color="auto"/>
            </w:tcBorders>
          </w:tcPr>
          <w:p w14:paraId="571774B3"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B</w:t>
            </w:r>
          </w:p>
        </w:tc>
        <w:tc>
          <w:tcPr>
            <w:tcW w:w="990" w:type="dxa"/>
            <w:tcBorders>
              <w:top w:val="single" w:sz="6" w:space="0" w:color="auto"/>
              <w:left w:val="single" w:sz="6" w:space="0" w:color="auto"/>
              <w:bottom w:val="single" w:sz="6" w:space="0" w:color="auto"/>
              <w:right w:val="single" w:sz="6" w:space="0" w:color="auto"/>
            </w:tcBorders>
          </w:tcPr>
          <w:p w14:paraId="39E4D151"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3.000</w:t>
            </w:r>
          </w:p>
        </w:tc>
        <w:tc>
          <w:tcPr>
            <w:tcW w:w="1080" w:type="dxa"/>
            <w:tcBorders>
              <w:top w:val="single" w:sz="6" w:space="0" w:color="auto"/>
              <w:left w:val="single" w:sz="6" w:space="0" w:color="auto"/>
              <w:bottom w:val="single" w:sz="6" w:space="0" w:color="auto"/>
              <w:right w:val="single" w:sz="6" w:space="0" w:color="auto"/>
            </w:tcBorders>
          </w:tcPr>
          <w:p w14:paraId="1A3EE58C"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79F8EC85"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9.000</w:t>
            </w:r>
          </w:p>
        </w:tc>
        <w:tc>
          <w:tcPr>
            <w:tcW w:w="1622" w:type="dxa"/>
            <w:vMerge/>
            <w:tcBorders>
              <w:left w:val="single" w:sz="6" w:space="0" w:color="auto"/>
              <w:bottom w:val="single" w:sz="6" w:space="0" w:color="auto"/>
              <w:right w:val="single" w:sz="4" w:space="0" w:color="auto"/>
            </w:tcBorders>
            <w:shd w:val="clear" w:color="auto" w:fill="BFBFBF"/>
          </w:tcPr>
          <w:p w14:paraId="5D96A127" w14:textId="77777777" w:rsidR="006153EB" w:rsidRPr="004367A8" w:rsidRDefault="006153EB">
            <w:pPr>
              <w:pStyle w:val="Default"/>
              <w:rPr>
                <w:rFonts w:ascii="Times New Roman" w:hAnsi="Times New Roman" w:cs="Times New Roman"/>
                <w:sz w:val="22"/>
                <w:szCs w:val="22"/>
              </w:rPr>
            </w:pPr>
          </w:p>
        </w:tc>
        <w:tc>
          <w:tcPr>
            <w:gridSpan w:val="0"/>
          </w:tcPr>
          <w:p w14:paraId="76B1324D" w14:textId="77777777" w:rsidR="006153EB" w:rsidRPr="004367A8" w:rsidRDefault="006153EB">
            <w:pPr>
              <w:rPr>
                <w:color w:val="000000"/>
                <w:sz w:val="22"/>
                <w:szCs w:val="22"/>
              </w:rPr>
            </w:pPr>
            <w:r w:rsidRPr="004367A8">
              <w:rPr>
                <w:color w:val="000000"/>
                <w:sz w:val="22"/>
                <w:szCs w:val="22"/>
              </w:rPr>
              <w:t xml:space="preserve"> </w:t>
            </w:r>
          </w:p>
        </w:tc>
      </w:tr>
      <w:tr w:rsidR="00414E57" w:rsidRPr="004367A8" w14:paraId="7CBF4EE3" w14:textId="77777777" w:rsidTr="00414E57">
        <w:tblPrEx>
          <w:tblCellMar>
            <w:top w:w="0" w:type="dxa"/>
            <w:left w:w="0" w:type="dxa"/>
            <w:bottom w:w="0" w:type="dxa"/>
            <w:right w:w="0" w:type="dxa"/>
          </w:tblCellMar>
        </w:tblPrEx>
        <w:trPr>
          <w:trHeight w:val="108"/>
        </w:trPr>
        <w:tc>
          <w:tcPr>
            <w:tcW w:w="1985" w:type="dxa"/>
            <w:tcBorders>
              <w:top w:val="single" w:sz="6" w:space="0" w:color="auto"/>
              <w:left w:val="single" w:sz="4" w:space="0" w:color="auto"/>
              <w:bottom w:val="single" w:sz="4" w:space="0" w:color="auto"/>
              <w:right w:val="single" w:sz="6" w:space="0" w:color="auto"/>
            </w:tcBorders>
          </w:tcPr>
          <w:p w14:paraId="06E3ABB6" w14:textId="77777777" w:rsidR="00414E57" w:rsidRPr="004367A8" w:rsidRDefault="00414E57" w:rsidP="00414E57">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p>
        </w:tc>
        <w:tc>
          <w:tcPr>
            <w:tcW w:w="810" w:type="dxa"/>
            <w:tcBorders>
              <w:top w:val="single" w:sz="6" w:space="0" w:color="auto"/>
              <w:left w:val="single" w:sz="6" w:space="0" w:color="auto"/>
              <w:bottom w:val="single" w:sz="4" w:space="0" w:color="auto"/>
              <w:right w:val="single" w:sz="6" w:space="0" w:color="auto"/>
            </w:tcBorders>
          </w:tcPr>
          <w:p w14:paraId="673F22C8" w14:textId="77777777" w:rsidR="00414E57" w:rsidRPr="004367A8" w:rsidRDefault="00414E57" w:rsidP="00414E57">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p>
        </w:tc>
        <w:tc>
          <w:tcPr>
            <w:tcW w:w="990" w:type="dxa"/>
            <w:tcBorders>
              <w:top w:val="single" w:sz="6" w:space="0" w:color="auto"/>
              <w:left w:val="single" w:sz="6" w:space="0" w:color="auto"/>
              <w:bottom w:val="single" w:sz="4" w:space="0" w:color="auto"/>
              <w:right w:val="single" w:sz="6" w:space="0" w:color="auto"/>
            </w:tcBorders>
          </w:tcPr>
          <w:p w14:paraId="7C263F4D" w14:textId="77777777" w:rsidR="00414E57" w:rsidRPr="004367A8" w:rsidRDefault="00414E57"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Total</w:t>
            </w:r>
          </w:p>
        </w:tc>
        <w:tc>
          <w:tcPr>
            <w:tcW w:w="1080" w:type="dxa"/>
            <w:tcBorders>
              <w:top w:val="single" w:sz="6" w:space="0" w:color="auto"/>
              <w:left w:val="single" w:sz="6" w:space="0" w:color="auto"/>
              <w:bottom w:val="single" w:sz="4" w:space="0" w:color="auto"/>
              <w:right w:val="single" w:sz="6" w:space="0" w:color="auto"/>
            </w:tcBorders>
          </w:tcPr>
          <w:p w14:paraId="62575559" w14:textId="77777777" w:rsidR="00414E57" w:rsidRPr="004367A8" w:rsidRDefault="00414E57"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16</w:t>
            </w:r>
          </w:p>
        </w:tc>
        <w:tc>
          <w:tcPr>
            <w:tcW w:w="1710" w:type="dxa"/>
            <w:tcBorders>
              <w:top w:val="single" w:sz="6" w:space="0" w:color="auto"/>
              <w:left w:val="single" w:sz="6" w:space="0" w:color="auto"/>
              <w:bottom w:val="single" w:sz="4" w:space="0" w:color="auto"/>
              <w:right w:val="single" w:sz="6" w:space="0" w:color="auto"/>
            </w:tcBorders>
          </w:tcPr>
          <w:p w14:paraId="4B721238" w14:textId="77777777" w:rsidR="00414E57" w:rsidRPr="004367A8" w:rsidRDefault="00414E57"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56.333</w:t>
            </w:r>
          </w:p>
        </w:tc>
        <w:tc>
          <w:tcPr>
            <w:tcW w:w="1622" w:type="dxa"/>
            <w:tcBorders>
              <w:top w:val="single" w:sz="6" w:space="0" w:color="auto"/>
              <w:left w:val="single" w:sz="6" w:space="0" w:color="auto"/>
              <w:bottom w:val="single" w:sz="4" w:space="0" w:color="auto"/>
              <w:right w:val="single" w:sz="4" w:space="0" w:color="auto"/>
            </w:tcBorders>
          </w:tcPr>
          <w:p w14:paraId="7231D4D8" w14:textId="77777777" w:rsidR="00414E57" w:rsidRPr="004367A8" w:rsidRDefault="00414E57">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56.33/16 = </w:t>
            </w:r>
            <w:r w:rsidRPr="004367A8">
              <w:rPr>
                <w:rFonts w:ascii="Times New Roman" w:hAnsi="Times New Roman" w:cs="Times New Roman"/>
                <w:b/>
                <w:bCs/>
                <w:sz w:val="22"/>
                <w:szCs w:val="22"/>
              </w:rPr>
              <w:t xml:space="preserve">3.52 </w:t>
            </w:r>
          </w:p>
        </w:tc>
        <w:tc>
          <w:tcPr>
            <w:gridSpan w:val="0"/>
          </w:tcPr>
          <w:p w14:paraId="7CBF4EE3" w14:textId="77777777" w:rsidR="00414E57" w:rsidRPr="004367A8" w:rsidRDefault="00414E57">
            <w:pPr>
              <w:rPr>
                <w:color w:val="000000"/>
                <w:sz w:val="22"/>
                <w:szCs w:val="22"/>
              </w:rPr>
            </w:pPr>
            <w:r w:rsidRPr="004367A8">
              <w:rPr>
                <w:color w:val="000000"/>
                <w:sz w:val="22"/>
                <w:szCs w:val="22"/>
              </w:rPr>
              <w:t xml:space="preserve"> </w:t>
            </w:r>
          </w:p>
        </w:tc>
      </w:tr>
    </w:tbl>
    <w:p w14:paraId="5242545F" w14:textId="77777777" w:rsidR="004367A8" w:rsidRPr="000B015E" w:rsidRDefault="004367A8" w:rsidP="00532F20">
      <w:pPr>
        <w:jc w:val="both"/>
        <w:rPr>
          <w:sz w:val="22"/>
          <w:szCs w:val="22"/>
        </w:rPr>
      </w:pPr>
    </w:p>
    <w:p w14:paraId="55ABAEBB" w14:textId="77777777" w:rsidR="00A350EB" w:rsidRDefault="00532F20" w:rsidP="001925DC">
      <w:pPr>
        <w:autoSpaceDE w:val="0"/>
        <w:autoSpaceDN w:val="0"/>
        <w:adjustRightInd w:val="0"/>
        <w:ind w:left="360" w:hanging="360"/>
        <w:rPr>
          <w:sz w:val="22"/>
          <w:szCs w:val="22"/>
        </w:rPr>
      </w:pPr>
      <w:r w:rsidRPr="000B015E">
        <w:rPr>
          <w:sz w:val="22"/>
          <w:szCs w:val="22"/>
        </w:rPr>
        <w:t>**</w:t>
      </w:r>
      <w:r w:rsidR="001925DC" w:rsidRPr="000B015E">
        <w:rPr>
          <w:sz w:val="22"/>
          <w:szCs w:val="22"/>
        </w:rPr>
        <w:tab/>
      </w:r>
      <w:r w:rsidRPr="000B015E">
        <w:rPr>
          <w:sz w:val="22"/>
          <w:szCs w:val="22"/>
        </w:rPr>
        <w:t>ASHRAE must be notified if an applicant or awardee leaves school, changes projects or changes faculty advisors.</w:t>
      </w:r>
    </w:p>
    <w:p w14:paraId="365B1D31" w14:textId="77777777" w:rsidR="00DD4830" w:rsidRDefault="00DD4830" w:rsidP="009B7F6E">
      <w:pPr>
        <w:autoSpaceDE w:val="0"/>
        <w:autoSpaceDN w:val="0"/>
        <w:adjustRightInd w:val="0"/>
        <w:rPr>
          <w:sz w:val="22"/>
          <w:szCs w:val="22"/>
        </w:rPr>
      </w:pPr>
    </w:p>
    <w:p w14:paraId="607BB1CC" w14:textId="77777777" w:rsidR="00DD4830" w:rsidRPr="008050EC" w:rsidRDefault="00DD4830" w:rsidP="00DD4830">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w:t>
        </w:r>
        <w:r w:rsidR="00135E19" w:rsidRPr="00135E19">
          <w:rPr>
            <w:rStyle w:val="Hyperlink"/>
            <w:sz w:val="22"/>
            <w:szCs w:val="22"/>
          </w:rPr>
          <w:t>C</w:t>
        </w:r>
      </w:hyperlink>
    </w:p>
    <w:p w14:paraId="0460C684" w14:textId="77777777" w:rsidR="00DD4830" w:rsidRPr="000B015E" w:rsidRDefault="00DD4830" w:rsidP="001925DC">
      <w:pPr>
        <w:autoSpaceDE w:val="0"/>
        <w:autoSpaceDN w:val="0"/>
        <w:adjustRightInd w:val="0"/>
        <w:ind w:left="360" w:hanging="360"/>
        <w:rPr>
          <w:sz w:val="22"/>
          <w:szCs w:val="22"/>
        </w:rPr>
      </w:pPr>
    </w:p>
    <w:p w14:paraId="0FAC5C8B" w14:textId="77777777" w:rsidR="00AA536F" w:rsidRDefault="00A350EB" w:rsidP="00FC6D3F">
      <w:pPr>
        <w:jc w:val="right"/>
      </w:pPr>
      <w:r>
        <w:br w:type="page"/>
      </w:r>
    </w:p>
    <w:p w14:paraId="626708E0" w14:textId="77777777" w:rsidR="00D37B86" w:rsidRPr="00D37B86" w:rsidRDefault="00D37B86" w:rsidP="00D37B86">
      <w:pPr>
        <w:tabs>
          <w:tab w:val="left" w:pos="2880"/>
        </w:tabs>
        <w:jc w:val="center"/>
        <w:rPr>
          <w:rFonts w:ascii="Helvetica" w:hAnsi="Helvetica" w:cs="Arial"/>
          <w:i/>
          <w:sz w:val="22"/>
        </w:rPr>
      </w:pPr>
    </w:p>
    <w:p w14:paraId="25CC650D" w14:textId="2E40FFF1" w:rsidR="00D37B86" w:rsidRPr="00D37B86" w:rsidRDefault="009C4A67" w:rsidP="00D37B86">
      <w:pPr>
        <w:tabs>
          <w:tab w:val="left" w:pos="2880"/>
        </w:tabs>
        <w:jc w:val="center"/>
        <w:rPr>
          <w:rFonts w:ascii="Arial" w:hAnsi="Arial" w:cs="Arial"/>
          <w:color w:val="A6A6A6"/>
          <w:sz w:val="28"/>
          <w:szCs w:val="28"/>
        </w:rPr>
      </w:pPr>
      <w:r w:rsidRPr="00D37B86">
        <w:rPr>
          <w:rFonts w:ascii="Helvetica" w:hAnsi="Helvetica" w:cs="Arial"/>
          <w:i/>
          <w:noProof/>
          <w:sz w:val="22"/>
        </w:rPr>
        <w:drawing>
          <wp:inline distT="0" distB="0" distL="0" distR="0" wp14:anchorId="0087BDDD" wp14:editId="49D6BBF0">
            <wp:extent cx="850900" cy="485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485140"/>
                    </a:xfrm>
                    <a:prstGeom prst="rect">
                      <a:avLst/>
                    </a:prstGeom>
                    <a:noFill/>
                    <a:ln>
                      <a:noFill/>
                    </a:ln>
                  </pic:spPr>
                </pic:pic>
              </a:graphicData>
            </a:graphic>
          </wp:inline>
        </w:drawing>
      </w:r>
      <w:r w:rsidR="00D37B86" w:rsidRPr="00D37B86">
        <w:rPr>
          <w:rFonts w:ascii="Arial" w:hAnsi="Arial" w:cs="Arial"/>
          <w:color w:val="A6A6A6"/>
          <w:sz w:val="28"/>
          <w:szCs w:val="28"/>
        </w:rPr>
        <w:t>Shaping Tomorrow’s</w:t>
      </w:r>
    </w:p>
    <w:p w14:paraId="2D4D57E0" w14:textId="77777777" w:rsidR="00D37B86" w:rsidRPr="00D37B86" w:rsidRDefault="00D37B86" w:rsidP="00D37B86">
      <w:pPr>
        <w:tabs>
          <w:tab w:val="left" w:pos="2880"/>
        </w:tabs>
        <w:jc w:val="center"/>
        <w:rPr>
          <w:rFonts w:ascii="Arial" w:hAnsi="Arial" w:cs="Arial"/>
          <w:color w:val="A6A6A6"/>
          <w:sz w:val="28"/>
          <w:szCs w:val="28"/>
        </w:rPr>
      </w:pPr>
      <w:r w:rsidRPr="00D37B86">
        <w:rPr>
          <w:rFonts w:ascii="Arial" w:hAnsi="Arial" w:cs="Arial"/>
          <w:color w:val="A6A6A6"/>
          <w:sz w:val="28"/>
          <w:szCs w:val="28"/>
        </w:rPr>
        <w:t xml:space="preserve">                        Built Environment Today</w:t>
      </w:r>
    </w:p>
    <w:p w14:paraId="0B30F00A" w14:textId="77777777" w:rsidR="00D37B86" w:rsidRPr="00D37B86" w:rsidRDefault="00D37B86" w:rsidP="00D37B86">
      <w:pPr>
        <w:jc w:val="center"/>
        <w:rPr>
          <w:b/>
          <w:sz w:val="20"/>
          <w:szCs w:val="20"/>
        </w:rPr>
      </w:pPr>
      <w:r w:rsidRPr="00D37B86">
        <w:rPr>
          <w:b/>
          <w:sz w:val="20"/>
          <w:szCs w:val="20"/>
        </w:rPr>
        <w:t>APPLICATION FOR GRANT-IN-AID</w:t>
      </w:r>
    </w:p>
    <w:p w14:paraId="6F7563EE" w14:textId="77777777" w:rsidR="00D37B86" w:rsidRPr="00D37B86" w:rsidRDefault="00D37B86" w:rsidP="00D37B86">
      <w:pPr>
        <w:jc w:val="center"/>
        <w:rPr>
          <w:sz w:val="20"/>
          <w:szCs w:val="20"/>
        </w:rPr>
      </w:pPr>
      <w:r w:rsidRPr="00D37B86">
        <w:rPr>
          <w:b/>
          <w:sz w:val="20"/>
          <w:szCs w:val="20"/>
        </w:rPr>
        <w:t>FOR GRADUATE STUDENTS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2520"/>
      </w:tblGrid>
      <w:tr w:rsidR="00D37B86" w:rsidRPr="00D37B86" w14:paraId="5D445D3F" w14:textId="77777777" w:rsidTr="005869C5">
        <w:tc>
          <w:tcPr>
            <w:tcW w:w="7068" w:type="dxa"/>
            <w:tcBorders>
              <w:top w:val="nil"/>
              <w:left w:val="nil"/>
              <w:bottom w:val="nil"/>
              <w:right w:val="nil"/>
            </w:tcBorders>
          </w:tcPr>
          <w:p w14:paraId="0587996D" w14:textId="77777777" w:rsidR="00D37B86" w:rsidRPr="00D37B86" w:rsidRDefault="00D37B86" w:rsidP="00D37B86">
            <w:pPr>
              <w:rPr>
                <w:sz w:val="20"/>
                <w:szCs w:val="20"/>
              </w:rPr>
            </w:pPr>
          </w:p>
        </w:tc>
        <w:tc>
          <w:tcPr>
            <w:tcW w:w="2520" w:type="dxa"/>
            <w:tcBorders>
              <w:top w:val="nil"/>
              <w:left w:val="nil"/>
              <w:bottom w:val="single" w:sz="4" w:space="0" w:color="auto"/>
              <w:right w:val="nil"/>
            </w:tcBorders>
          </w:tcPr>
          <w:p w14:paraId="3E1596BB" w14:textId="77777777" w:rsidR="00D37B86" w:rsidRPr="00D37B86" w:rsidRDefault="00D37B86" w:rsidP="00D37B86">
            <w:pPr>
              <w:rPr>
                <w:sz w:val="20"/>
                <w:szCs w:val="20"/>
              </w:rPr>
            </w:pPr>
            <w:r w:rsidRPr="00D37B86">
              <w:rPr>
                <w:sz w:val="20"/>
                <w:szCs w:val="20"/>
              </w:rPr>
              <w:t>Date</w:t>
            </w:r>
          </w:p>
        </w:tc>
      </w:tr>
      <w:tr w:rsidR="00D37B86" w:rsidRPr="00D37B86" w14:paraId="724C58F6" w14:textId="77777777" w:rsidTr="005869C5">
        <w:tc>
          <w:tcPr>
            <w:tcW w:w="7068" w:type="dxa"/>
            <w:tcBorders>
              <w:top w:val="nil"/>
              <w:left w:val="nil"/>
              <w:bottom w:val="nil"/>
              <w:right w:val="nil"/>
            </w:tcBorders>
          </w:tcPr>
          <w:p w14:paraId="22BA2782" w14:textId="77777777" w:rsidR="00D37B86" w:rsidRPr="00D37B86" w:rsidRDefault="00D37B86" w:rsidP="00D37B86">
            <w:pPr>
              <w:rPr>
                <w:b/>
                <w:sz w:val="20"/>
                <w:szCs w:val="20"/>
              </w:rPr>
            </w:pPr>
            <w:r w:rsidRPr="00D37B86">
              <w:rPr>
                <w:b/>
                <w:sz w:val="20"/>
                <w:szCs w:val="20"/>
              </w:rPr>
              <w:t xml:space="preserve">Information on Applicant (to be filled out by applicant)  </w:t>
            </w:r>
          </w:p>
          <w:p w14:paraId="5A8A7619" w14:textId="77777777" w:rsidR="00D37B86" w:rsidRPr="00D37B86" w:rsidRDefault="00D37B86" w:rsidP="00D37B86">
            <w:r w:rsidRPr="00D37B86">
              <w:rPr>
                <w:b/>
                <w:sz w:val="20"/>
                <w:szCs w:val="20"/>
              </w:rPr>
              <w:t>Past recipients of this award are NOT eligible to reapply for this award.</w:t>
            </w:r>
            <w:r w:rsidRPr="00D37B86">
              <w:rPr>
                <w:b/>
                <w:sz w:val="20"/>
                <w:szCs w:val="20"/>
                <w:vertAlign w:val="superscript"/>
              </w:rPr>
              <w:endnoteReference w:id="1"/>
            </w:r>
            <w:r w:rsidRPr="00D37B86">
              <w:t xml:space="preserve"> </w:t>
            </w:r>
          </w:p>
          <w:p w14:paraId="0CE18F0D" w14:textId="77777777" w:rsidR="00D37B86" w:rsidRPr="00D37B86" w:rsidRDefault="00D37B86" w:rsidP="00D37B86">
            <w:pPr>
              <w:rPr>
                <w:b/>
                <w:sz w:val="20"/>
                <w:szCs w:val="20"/>
              </w:rPr>
            </w:pPr>
          </w:p>
        </w:tc>
        <w:tc>
          <w:tcPr>
            <w:tcW w:w="2520" w:type="dxa"/>
            <w:tcBorders>
              <w:top w:val="single" w:sz="4" w:space="0" w:color="auto"/>
              <w:left w:val="nil"/>
              <w:bottom w:val="nil"/>
              <w:right w:val="nil"/>
            </w:tcBorders>
          </w:tcPr>
          <w:p w14:paraId="4439A3C3" w14:textId="77777777" w:rsidR="00D37B86" w:rsidRPr="00D37B86" w:rsidRDefault="00D37B86" w:rsidP="00D37B86">
            <w:pPr>
              <w:rPr>
                <w:sz w:val="20"/>
                <w:szCs w:val="20"/>
              </w:rPr>
            </w:pPr>
          </w:p>
        </w:tc>
      </w:tr>
      <w:tr w:rsidR="00D37B86" w:rsidRPr="00D37B86" w14:paraId="2E7A452E" w14:textId="77777777" w:rsidTr="005869C5">
        <w:tc>
          <w:tcPr>
            <w:tcW w:w="7068" w:type="dxa"/>
            <w:tcBorders>
              <w:top w:val="nil"/>
              <w:left w:val="nil"/>
              <w:bottom w:val="nil"/>
              <w:right w:val="nil"/>
            </w:tcBorders>
          </w:tcPr>
          <w:p w14:paraId="75FDCF7F" w14:textId="77777777" w:rsidR="00D37B86" w:rsidRPr="00D37B86" w:rsidRDefault="00D37B86" w:rsidP="00D37B86">
            <w:pPr>
              <w:rPr>
                <w:b/>
                <w:sz w:val="18"/>
                <w:szCs w:val="18"/>
              </w:rPr>
            </w:pPr>
            <w:r w:rsidRPr="00D37B86">
              <w:rPr>
                <w:b/>
                <w:sz w:val="18"/>
                <w:szCs w:val="18"/>
              </w:rPr>
              <w:t>List information requested on this form; NO attachment except Official Transcript</w:t>
            </w:r>
          </w:p>
        </w:tc>
        <w:tc>
          <w:tcPr>
            <w:tcW w:w="2520" w:type="dxa"/>
            <w:tcBorders>
              <w:top w:val="nil"/>
              <w:left w:val="nil"/>
              <w:bottom w:val="nil"/>
              <w:right w:val="nil"/>
            </w:tcBorders>
          </w:tcPr>
          <w:p w14:paraId="250E3E57" w14:textId="77777777" w:rsidR="00D37B86" w:rsidRPr="00D37B86" w:rsidRDefault="00D37B86" w:rsidP="00D37B86">
            <w:pPr>
              <w:rPr>
                <w:sz w:val="18"/>
                <w:szCs w:val="18"/>
              </w:rPr>
            </w:pPr>
          </w:p>
        </w:tc>
      </w:tr>
      <w:tr w:rsidR="00D37B86" w:rsidRPr="00D37B86" w14:paraId="65A0B8B0" w14:textId="77777777" w:rsidTr="005869C5">
        <w:tc>
          <w:tcPr>
            <w:tcW w:w="9588" w:type="dxa"/>
            <w:gridSpan w:val="2"/>
            <w:tcBorders>
              <w:top w:val="nil"/>
              <w:left w:val="nil"/>
              <w:bottom w:val="single" w:sz="4" w:space="0" w:color="auto"/>
              <w:right w:val="nil"/>
            </w:tcBorders>
          </w:tcPr>
          <w:p w14:paraId="23BCCAAF" w14:textId="77777777" w:rsidR="00D37B86" w:rsidRPr="00D37B86" w:rsidRDefault="00D37B86" w:rsidP="00D37B86">
            <w:pPr>
              <w:rPr>
                <w:sz w:val="18"/>
                <w:szCs w:val="18"/>
              </w:rPr>
            </w:pPr>
          </w:p>
          <w:p w14:paraId="1CB84E4E" w14:textId="77777777" w:rsidR="00D37B86" w:rsidRPr="00D37B86" w:rsidRDefault="00D37B86" w:rsidP="00D37B86">
            <w:pPr>
              <w:rPr>
                <w:sz w:val="18"/>
                <w:szCs w:val="18"/>
              </w:rPr>
            </w:pPr>
            <w:r w:rsidRPr="00D37B86">
              <w:rPr>
                <w:sz w:val="18"/>
                <w:szCs w:val="18"/>
              </w:rPr>
              <w:t xml:space="preserve">Name: </w:t>
            </w:r>
          </w:p>
        </w:tc>
      </w:tr>
      <w:tr w:rsidR="00D37B86" w:rsidRPr="00D37B86" w14:paraId="0644CCD5" w14:textId="77777777" w:rsidTr="005869C5">
        <w:tc>
          <w:tcPr>
            <w:tcW w:w="9588" w:type="dxa"/>
            <w:gridSpan w:val="2"/>
            <w:tcBorders>
              <w:top w:val="single" w:sz="4" w:space="0" w:color="auto"/>
              <w:left w:val="nil"/>
              <w:bottom w:val="nil"/>
              <w:right w:val="nil"/>
            </w:tcBorders>
          </w:tcPr>
          <w:p w14:paraId="61DA142C" w14:textId="77777777" w:rsidR="00D37B86" w:rsidRPr="00D37B86" w:rsidRDefault="00D37B86" w:rsidP="00D37B86">
            <w:pPr>
              <w:rPr>
                <w:sz w:val="18"/>
                <w:szCs w:val="18"/>
              </w:rPr>
            </w:pPr>
          </w:p>
        </w:tc>
      </w:tr>
      <w:tr w:rsidR="00D37B86" w:rsidRPr="00D37B86" w14:paraId="58FECEF8" w14:textId="77777777" w:rsidTr="005869C5">
        <w:tc>
          <w:tcPr>
            <w:tcW w:w="9588" w:type="dxa"/>
            <w:gridSpan w:val="2"/>
            <w:tcBorders>
              <w:top w:val="nil"/>
              <w:left w:val="nil"/>
              <w:bottom w:val="single" w:sz="4" w:space="0" w:color="auto"/>
              <w:right w:val="nil"/>
            </w:tcBorders>
          </w:tcPr>
          <w:p w14:paraId="1872A9A0" w14:textId="77777777" w:rsidR="00D37B86" w:rsidRPr="00D37B86" w:rsidRDefault="00D37B86" w:rsidP="00D37B86">
            <w:pPr>
              <w:rPr>
                <w:sz w:val="18"/>
                <w:szCs w:val="18"/>
              </w:rPr>
            </w:pPr>
          </w:p>
          <w:p w14:paraId="01E212FB" w14:textId="77777777" w:rsidR="00D37B86" w:rsidRPr="00D37B86" w:rsidRDefault="00D37B86" w:rsidP="00D37B86">
            <w:pPr>
              <w:rPr>
                <w:sz w:val="18"/>
                <w:szCs w:val="18"/>
              </w:rPr>
            </w:pPr>
            <w:r w:rsidRPr="00D37B86">
              <w:rPr>
                <w:sz w:val="18"/>
                <w:szCs w:val="18"/>
              </w:rPr>
              <w:t xml:space="preserve">Institution attending: </w:t>
            </w:r>
          </w:p>
        </w:tc>
      </w:tr>
      <w:tr w:rsidR="00D37B86" w:rsidRPr="00D37B86" w14:paraId="1B8B90A1" w14:textId="77777777" w:rsidTr="005869C5">
        <w:tc>
          <w:tcPr>
            <w:tcW w:w="9588" w:type="dxa"/>
            <w:gridSpan w:val="2"/>
            <w:tcBorders>
              <w:top w:val="single" w:sz="4" w:space="0" w:color="auto"/>
              <w:left w:val="nil"/>
              <w:bottom w:val="nil"/>
              <w:right w:val="nil"/>
            </w:tcBorders>
          </w:tcPr>
          <w:p w14:paraId="4256EB3E" w14:textId="77777777" w:rsidR="00D37B86" w:rsidRPr="00D37B86" w:rsidRDefault="00D37B86" w:rsidP="00D37B86">
            <w:pPr>
              <w:rPr>
                <w:sz w:val="18"/>
                <w:szCs w:val="18"/>
              </w:rPr>
            </w:pPr>
          </w:p>
        </w:tc>
      </w:tr>
      <w:tr w:rsidR="00D37B86" w:rsidRPr="00D37B86" w14:paraId="086C908B" w14:textId="77777777" w:rsidTr="005869C5">
        <w:tc>
          <w:tcPr>
            <w:tcW w:w="9588" w:type="dxa"/>
            <w:gridSpan w:val="2"/>
            <w:tcBorders>
              <w:top w:val="nil"/>
              <w:left w:val="nil"/>
              <w:bottom w:val="single" w:sz="4" w:space="0" w:color="auto"/>
              <w:right w:val="nil"/>
            </w:tcBorders>
          </w:tcPr>
          <w:p w14:paraId="54382191" w14:textId="77777777" w:rsidR="00D37B86" w:rsidRPr="00D37B86" w:rsidRDefault="00D37B86" w:rsidP="00D37B86">
            <w:pPr>
              <w:rPr>
                <w:sz w:val="18"/>
                <w:szCs w:val="18"/>
              </w:rPr>
            </w:pPr>
            <w:r w:rsidRPr="00D37B86">
              <w:rPr>
                <w:sz w:val="18"/>
                <w:szCs w:val="18"/>
              </w:rPr>
              <w:t xml:space="preserve">Campus Address: </w:t>
            </w:r>
          </w:p>
        </w:tc>
      </w:tr>
      <w:tr w:rsidR="00D37B86" w:rsidRPr="00D37B86" w14:paraId="46E7208B" w14:textId="77777777" w:rsidTr="005869C5">
        <w:tc>
          <w:tcPr>
            <w:tcW w:w="9588" w:type="dxa"/>
            <w:gridSpan w:val="2"/>
            <w:tcBorders>
              <w:top w:val="single" w:sz="4" w:space="0" w:color="auto"/>
              <w:left w:val="nil"/>
              <w:bottom w:val="single" w:sz="4" w:space="0" w:color="auto"/>
              <w:right w:val="nil"/>
            </w:tcBorders>
          </w:tcPr>
          <w:p w14:paraId="47F1E84E" w14:textId="77777777" w:rsidR="00D37B86" w:rsidRPr="00D37B86" w:rsidRDefault="00D37B86" w:rsidP="00D37B86">
            <w:pPr>
              <w:rPr>
                <w:sz w:val="18"/>
                <w:szCs w:val="18"/>
              </w:rPr>
            </w:pPr>
          </w:p>
          <w:p w14:paraId="2669E0F0" w14:textId="77777777" w:rsidR="00D37B86" w:rsidRPr="00D37B86" w:rsidRDefault="00D37B86" w:rsidP="00D37B86">
            <w:pPr>
              <w:rPr>
                <w:sz w:val="18"/>
                <w:szCs w:val="18"/>
              </w:rPr>
            </w:pPr>
          </w:p>
        </w:tc>
      </w:tr>
      <w:tr w:rsidR="00D37B86" w:rsidRPr="00D37B86" w14:paraId="3E2EBC21" w14:textId="77777777" w:rsidTr="005869C5">
        <w:tc>
          <w:tcPr>
            <w:tcW w:w="9588" w:type="dxa"/>
            <w:gridSpan w:val="2"/>
            <w:tcBorders>
              <w:top w:val="single" w:sz="4" w:space="0" w:color="auto"/>
              <w:left w:val="nil"/>
              <w:bottom w:val="single" w:sz="4" w:space="0" w:color="auto"/>
              <w:right w:val="nil"/>
            </w:tcBorders>
          </w:tcPr>
          <w:p w14:paraId="2BD847AB" w14:textId="77777777" w:rsidR="00D37B86" w:rsidRPr="00D37B86" w:rsidRDefault="00D37B86" w:rsidP="00D37B86">
            <w:pPr>
              <w:rPr>
                <w:sz w:val="18"/>
                <w:szCs w:val="18"/>
              </w:rPr>
            </w:pPr>
          </w:p>
          <w:p w14:paraId="2342366D" w14:textId="77777777" w:rsidR="00D37B86" w:rsidRPr="00D37B86" w:rsidRDefault="00D37B86" w:rsidP="00D37B86">
            <w:pPr>
              <w:rPr>
                <w:sz w:val="18"/>
                <w:szCs w:val="18"/>
              </w:rPr>
            </w:pPr>
            <w:r w:rsidRPr="00D37B86">
              <w:rPr>
                <w:sz w:val="18"/>
                <w:szCs w:val="18"/>
              </w:rPr>
              <w:t xml:space="preserve">Email: </w:t>
            </w:r>
          </w:p>
        </w:tc>
      </w:tr>
      <w:tr w:rsidR="00D37B86" w:rsidRPr="00D37B86" w14:paraId="2B45FD12" w14:textId="77777777" w:rsidTr="005869C5">
        <w:tc>
          <w:tcPr>
            <w:tcW w:w="9588" w:type="dxa"/>
            <w:gridSpan w:val="2"/>
            <w:tcBorders>
              <w:top w:val="single" w:sz="4" w:space="0" w:color="auto"/>
              <w:left w:val="nil"/>
              <w:bottom w:val="nil"/>
              <w:right w:val="nil"/>
            </w:tcBorders>
          </w:tcPr>
          <w:p w14:paraId="21F4113C" w14:textId="77777777" w:rsidR="00D37B86" w:rsidRPr="00D37B86" w:rsidRDefault="00D37B86" w:rsidP="00D37B86">
            <w:pPr>
              <w:rPr>
                <w:sz w:val="18"/>
                <w:szCs w:val="18"/>
              </w:rPr>
            </w:pPr>
          </w:p>
        </w:tc>
      </w:tr>
      <w:tr w:rsidR="00D37B86" w:rsidRPr="00D37B86" w14:paraId="240FC0E6" w14:textId="77777777" w:rsidTr="005869C5">
        <w:tc>
          <w:tcPr>
            <w:tcW w:w="9588" w:type="dxa"/>
            <w:gridSpan w:val="2"/>
            <w:tcBorders>
              <w:top w:val="nil"/>
              <w:left w:val="nil"/>
              <w:bottom w:val="nil"/>
              <w:right w:val="nil"/>
            </w:tcBorders>
          </w:tcPr>
          <w:p w14:paraId="370A5FF3" w14:textId="77777777" w:rsidR="00D37B86" w:rsidRPr="00D37B86" w:rsidRDefault="00D37B86" w:rsidP="00D37B86">
            <w:pPr>
              <w:rPr>
                <w:sz w:val="18"/>
                <w:szCs w:val="18"/>
              </w:rPr>
            </w:pPr>
          </w:p>
        </w:tc>
      </w:tr>
      <w:tr w:rsidR="00D37B86" w:rsidRPr="00D37B86" w14:paraId="30C6B481" w14:textId="77777777" w:rsidTr="005869C5">
        <w:tc>
          <w:tcPr>
            <w:tcW w:w="9588" w:type="dxa"/>
            <w:gridSpan w:val="2"/>
            <w:tcBorders>
              <w:top w:val="nil"/>
              <w:left w:val="nil"/>
              <w:bottom w:val="single" w:sz="4" w:space="0" w:color="auto"/>
              <w:right w:val="nil"/>
            </w:tcBorders>
          </w:tcPr>
          <w:p w14:paraId="0B68064F" w14:textId="77777777" w:rsidR="00D37B86" w:rsidRPr="00D37B86" w:rsidRDefault="00D37B86" w:rsidP="00D37B86">
            <w:pPr>
              <w:rPr>
                <w:sz w:val="18"/>
                <w:szCs w:val="18"/>
              </w:rPr>
            </w:pPr>
            <w:r w:rsidRPr="00D37B86">
              <w:rPr>
                <w:sz w:val="18"/>
                <w:szCs w:val="18"/>
              </w:rPr>
              <w:t xml:space="preserve">Home Address: </w:t>
            </w:r>
          </w:p>
        </w:tc>
      </w:tr>
      <w:tr w:rsidR="00D37B86" w:rsidRPr="00D37B86" w14:paraId="516DA28B" w14:textId="77777777" w:rsidTr="005869C5">
        <w:tc>
          <w:tcPr>
            <w:tcW w:w="9588" w:type="dxa"/>
            <w:gridSpan w:val="2"/>
            <w:tcBorders>
              <w:top w:val="single" w:sz="4" w:space="0" w:color="auto"/>
              <w:left w:val="nil"/>
              <w:bottom w:val="single" w:sz="4" w:space="0" w:color="auto"/>
              <w:right w:val="nil"/>
            </w:tcBorders>
          </w:tcPr>
          <w:p w14:paraId="52078E5B" w14:textId="77777777" w:rsidR="00D37B86" w:rsidRPr="00D37B86" w:rsidRDefault="00D37B86" w:rsidP="00D37B86">
            <w:pPr>
              <w:rPr>
                <w:sz w:val="18"/>
                <w:szCs w:val="18"/>
              </w:rPr>
            </w:pPr>
          </w:p>
          <w:p w14:paraId="06ED1C91" w14:textId="77777777" w:rsidR="00D37B86" w:rsidRPr="00D37B86" w:rsidRDefault="00D37B86" w:rsidP="00D37B86">
            <w:pPr>
              <w:rPr>
                <w:sz w:val="18"/>
                <w:szCs w:val="18"/>
              </w:rPr>
            </w:pPr>
          </w:p>
        </w:tc>
      </w:tr>
      <w:tr w:rsidR="00D37B86" w:rsidRPr="00D37B86" w14:paraId="6147CD25" w14:textId="77777777" w:rsidTr="005869C5">
        <w:tc>
          <w:tcPr>
            <w:tcW w:w="9588" w:type="dxa"/>
            <w:gridSpan w:val="2"/>
            <w:tcBorders>
              <w:top w:val="single" w:sz="4" w:space="0" w:color="auto"/>
              <w:left w:val="nil"/>
              <w:bottom w:val="single" w:sz="4" w:space="0" w:color="auto"/>
              <w:right w:val="nil"/>
            </w:tcBorders>
          </w:tcPr>
          <w:p w14:paraId="76018D5A" w14:textId="77777777" w:rsidR="00D37B86" w:rsidRPr="00D37B86" w:rsidRDefault="00D37B86" w:rsidP="00D37B86">
            <w:pPr>
              <w:rPr>
                <w:sz w:val="18"/>
                <w:szCs w:val="18"/>
              </w:rPr>
            </w:pPr>
          </w:p>
          <w:p w14:paraId="3498B440" w14:textId="77777777" w:rsidR="00D37B86" w:rsidRPr="00D37B86" w:rsidRDefault="00D37B86" w:rsidP="00D37B86">
            <w:pPr>
              <w:rPr>
                <w:sz w:val="18"/>
                <w:szCs w:val="18"/>
              </w:rPr>
            </w:pPr>
          </w:p>
        </w:tc>
      </w:tr>
      <w:tr w:rsidR="00D37B86" w:rsidRPr="00D37B86" w14:paraId="058DFE87" w14:textId="77777777" w:rsidTr="005869C5">
        <w:tc>
          <w:tcPr>
            <w:tcW w:w="9588" w:type="dxa"/>
            <w:gridSpan w:val="2"/>
            <w:tcBorders>
              <w:top w:val="single" w:sz="4" w:space="0" w:color="auto"/>
              <w:left w:val="nil"/>
              <w:bottom w:val="nil"/>
              <w:right w:val="nil"/>
            </w:tcBorders>
          </w:tcPr>
          <w:p w14:paraId="1A95F2BD" w14:textId="77777777" w:rsidR="00D37B86" w:rsidRPr="00D37B86" w:rsidRDefault="00D37B86" w:rsidP="00D37B86">
            <w:pPr>
              <w:rPr>
                <w:sz w:val="18"/>
                <w:szCs w:val="18"/>
              </w:rPr>
            </w:pPr>
          </w:p>
        </w:tc>
      </w:tr>
      <w:tr w:rsidR="00D37B86" w:rsidRPr="00D37B86" w14:paraId="0A7C5A5D" w14:textId="77777777" w:rsidTr="005869C5">
        <w:tc>
          <w:tcPr>
            <w:tcW w:w="9588" w:type="dxa"/>
            <w:gridSpan w:val="2"/>
            <w:tcBorders>
              <w:top w:val="nil"/>
              <w:left w:val="nil"/>
              <w:bottom w:val="single" w:sz="4" w:space="0" w:color="auto"/>
              <w:right w:val="nil"/>
            </w:tcBorders>
          </w:tcPr>
          <w:p w14:paraId="336A278F" w14:textId="77777777" w:rsidR="00D37B86" w:rsidRPr="00D37B86" w:rsidRDefault="00D37B86" w:rsidP="00D37B86">
            <w:pPr>
              <w:rPr>
                <w:sz w:val="18"/>
                <w:szCs w:val="18"/>
              </w:rPr>
            </w:pPr>
            <w:r w:rsidRPr="00D37B86">
              <w:rPr>
                <w:sz w:val="18"/>
                <w:szCs w:val="18"/>
              </w:rPr>
              <w:t>Education                                                                                                                                   /                              /</w:t>
            </w:r>
          </w:p>
        </w:tc>
      </w:tr>
      <w:tr w:rsidR="00D37B86" w:rsidRPr="00D37B86" w14:paraId="1B54F71F" w14:textId="77777777" w:rsidTr="005869C5">
        <w:tc>
          <w:tcPr>
            <w:tcW w:w="9588" w:type="dxa"/>
            <w:gridSpan w:val="2"/>
            <w:tcBorders>
              <w:top w:val="single" w:sz="4" w:space="0" w:color="auto"/>
              <w:left w:val="nil"/>
              <w:bottom w:val="nil"/>
              <w:right w:val="nil"/>
            </w:tcBorders>
          </w:tcPr>
          <w:p w14:paraId="5FA36B37" w14:textId="77777777" w:rsidR="00D37B86" w:rsidRPr="00D37B86" w:rsidRDefault="00D37B86" w:rsidP="00D37B86">
            <w:pPr>
              <w:rPr>
                <w:sz w:val="18"/>
                <w:szCs w:val="18"/>
              </w:rPr>
            </w:pPr>
          </w:p>
        </w:tc>
      </w:tr>
      <w:tr w:rsidR="00D37B86" w:rsidRPr="00D37B86" w14:paraId="7F8B0951" w14:textId="77777777" w:rsidTr="005869C5">
        <w:tc>
          <w:tcPr>
            <w:tcW w:w="9588" w:type="dxa"/>
            <w:gridSpan w:val="2"/>
            <w:tcBorders>
              <w:top w:val="nil"/>
              <w:left w:val="nil"/>
              <w:bottom w:val="single" w:sz="4" w:space="0" w:color="auto"/>
              <w:right w:val="nil"/>
            </w:tcBorders>
          </w:tcPr>
          <w:p w14:paraId="25992772" w14:textId="77777777" w:rsidR="00D37B86" w:rsidRPr="00D37B86" w:rsidRDefault="00D37B86" w:rsidP="00D37B86">
            <w:pPr>
              <w:rPr>
                <w:sz w:val="18"/>
                <w:szCs w:val="18"/>
              </w:rPr>
            </w:pPr>
            <w:r w:rsidRPr="00D37B86">
              <w:rPr>
                <w:sz w:val="18"/>
                <w:szCs w:val="18"/>
              </w:rPr>
              <w:t xml:space="preserve">           (College)                          (Degree</w:t>
            </w:r>
            <w:r w:rsidRPr="00D37B86">
              <w:rPr>
                <w:sz w:val="18"/>
                <w:szCs w:val="18"/>
                <w:vertAlign w:val="superscript"/>
              </w:rPr>
              <w:footnoteReference w:id="1"/>
            </w:r>
            <w:r w:rsidRPr="00D37B86">
              <w:rPr>
                <w:sz w:val="18"/>
                <w:szCs w:val="18"/>
              </w:rPr>
              <w:t>)             (Date of Degree</w:t>
            </w:r>
            <w:r w:rsidRPr="00D37B86">
              <w:rPr>
                <w:sz w:val="18"/>
                <w:szCs w:val="18"/>
                <w:vertAlign w:val="superscript"/>
              </w:rPr>
              <w:footnoteReference w:id="2"/>
            </w:r>
            <w:r w:rsidRPr="00D37B86">
              <w:rPr>
                <w:sz w:val="18"/>
                <w:szCs w:val="18"/>
              </w:rPr>
              <w:t>)            (Credits</w:t>
            </w:r>
            <w:r w:rsidRPr="00D37B86">
              <w:rPr>
                <w:sz w:val="18"/>
                <w:szCs w:val="18"/>
                <w:vertAlign w:val="superscript"/>
              </w:rPr>
              <w:footnoteReference w:id="3"/>
            </w:r>
            <w:r w:rsidRPr="00D37B86">
              <w:rPr>
                <w:sz w:val="18"/>
                <w:szCs w:val="18"/>
              </w:rPr>
              <w:t>)          (Class Ranking</w:t>
            </w:r>
            <w:r w:rsidRPr="00D37B86">
              <w:rPr>
                <w:sz w:val="18"/>
                <w:szCs w:val="18"/>
                <w:vertAlign w:val="superscript"/>
              </w:rPr>
              <w:footnoteReference w:id="4"/>
            </w:r>
            <w:r w:rsidRPr="00D37B86">
              <w:rPr>
                <w:sz w:val="18"/>
                <w:szCs w:val="18"/>
              </w:rPr>
              <w:t>)                   GPA</w:t>
            </w:r>
            <w:r w:rsidRPr="00D37B86">
              <w:rPr>
                <w:sz w:val="18"/>
                <w:szCs w:val="18"/>
                <w:vertAlign w:val="superscript"/>
              </w:rPr>
              <w:footnoteReference w:id="5"/>
            </w:r>
          </w:p>
        </w:tc>
      </w:tr>
      <w:tr w:rsidR="00D37B86" w:rsidRPr="00D37B86" w14:paraId="2DC3AB9F" w14:textId="77777777" w:rsidTr="005869C5">
        <w:tc>
          <w:tcPr>
            <w:tcW w:w="9588" w:type="dxa"/>
            <w:gridSpan w:val="2"/>
            <w:tcBorders>
              <w:top w:val="single" w:sz="4" w:space="0" w:color="auto"/>
              <w:left w:val="nil"/>
              <w:bottom w:val="nil"/>
              <w:right w:val="nil"/>
            </w:tcBorders>
          </w:tcPr>
          <w:p w14:paraId="13F15E84" w14:textId="77777777" w:rsidR="00D37B86" w:rsidRPr="00D37B86" w:rsidRDefault="00D37B86" w:rsidP="00D37B86">
            <w:pPr>
              <w:rPr>
                <w:sz w:val="18"/>
                <w:szCs w:val="18"/>
              </w:rPr>
            </w:pPr>
            <w:r w:rsidRPr="00D37B86">
              <w:rPr>
                <w:sz w:val="18"/>
                <w:szCs w:val="18"/>
              </w:rPr>
              <w:t xml:space="preserve">                                                                                                                                                      </w:t>
            </w:r>
          </w:p>
        </w:tc>
      </w:tr>
      <w:tr w:rsidR="00D37B86" w:rsidRPr="00D37B86" w14:paraId="5F16C35F" w14:textId="77777777" w:rsidTr="005869C5">
        <w:tc>
          <w:tcPr>
            <w:tcW w:w="9588" w:type="dxa"/>
            <w:gridSpan w:val="2"/>
            <w:tcBorders>
              <w:top w:val="nil"/>
              <w:left w:val="nil"/>
              <w:bottom w:val="nil"/>
              <w:right w:val="nil"/>
            </w:tcBorders>
          </w:tcPr>
          <w:p w14:paraId="469BB90B" w14:textId="77777777" w:rsidR="00D37B86" w:rsidRPr="00D37B86" w:rsidRDefault="00D37B86" w:rsidP="00D37B86">
            <w:pPr>
              <w:rPr>
                <w:sz w:val="18"/>
                <w:szCs w:val="18"/>
              </w:rPr>
            </w:pPr>
            <w:r w:rsidRPr="00D37B86">
              <w:rPr>
                <w:sz w:val="18"/>
                <w:szCs w:val="18"/>
              </w:rPr>
              <w:t xml:space="preserve">Expected Graduation Date:  _______________________________                                                                                                                                      </w:t>
            </w:r>
          </w:p>
        </w:tc>
      </w:tr>
      <w:tr w:rsidR="00D37B86" w:rsidRPr="00D37B86" w14:paraId="031CBB1F" w14:textId="77777777" w:rsidTr="005869C5">
        <w:tc>
          <w:tcPr>
            <w:tcW w:w="9588" w:type="dxa"/>
            <w:gridSpan w:val="2"/>
            <w:tcBorders>
              <w:top w:val="nil"/>
              <w:left w:val="nil"/>
              <w:bottom w:val="nil"/>
              <w:right w:val="nil"/>
            </w:tcBorders>
          </w:tcPr>
          <w:p w14:paraId="0751EE54" w14:textId="77777777" w:rsidR="00D37B86" w:rsidRPr="00D37B86" w:rsidRDefault="00D37B86" w:rsidP="00D37B86">
            <w:pPr>
              <w:rPr>
                <w:sz w:val="18"/>
                <w:szCs w:val="18"/>
              </w:rPr>
            </w:pPr>
          </w:p>
          <w:p w14:paraId="6D30C5AF" w14:textId="77777777" w:rsidR="00D37B86" w:rsidRPr="00D37B86" w:rsidRDefault="00D37B86" w:rsidP="00D37B86">
            <w:pPr>
              <w:rPr>
                <w:sz w:val="18"/>
                <w:szCs w:val="18"/>
              </w:rPr>
            </w:pPr>
            <w:r w:rsidRPr="00D37B86">
              <w:rPr>
                <w:sz w:val="18"/>
                <w:szCs w:val="18"/>
              </w:rPr>
              <w:t xml:space="preserve">What courses, professors or other events attracted you to the HVAC&amp;R field?         </w:t>
            </w:r>
          </w:p>
        </w:tc>
      </w:tr>
      <w:tr w:rsidR="00D37B86" w:rsidRPr="00D37B86" w14:paraId="2F26FAB7" w14:textId="77777777" w:rsidTr="005869C5">
        <w:tc>
          <w:tcPr>
            <w:tcW w:w="9588" w:type="dxa"/>
            <w:gridSpan w:val="2"/>
            <w:tcBorders>
              <w:top w:val="nil"/>
              <w:left w:val="nil"/>
              <w:bottom w:val="single" w:sz="4" w:space="0" w:color="auto"/>
              <w:right w:val="nil"/>
            </w:tcBorders>
          </w:tcPr>
          <w:p w14:paraId="00434126" w14:textId="77777777" w:rsidR="00D37B86" w:rsidRPr="00D37B86" w:rsidRDefault="00D37B86" w:rsidP="00D37B86">
            <w:pPr>
              <w:rPr>
                <w:sz w:val="18"/>
                <w:szCs w:val="18"/>
              </w:rPr>
            </w:pPr>
          </w:p>
        </w:tc>
      </w:tr>
      <w:tr w:rsidR="00D37B86" w:rsidRPr="00D37B86" w14:paraId="66365D3D" w14:textId="77777777" w:rsidTr="005869C5">
        <w:tc>
          <w:tcPr>
            <w:tcW w:w="9588" w:type="dxa"/>
            <w:gridSpan w:val="2"/>
            <w:tcBorders>
              <w:top w:val="single" w:sz="4" w:space="0" w:color="auto"/>
              <w:left w:val="nil"/>
              <w:bottom w:val="nil"/>
              <w:right w:val="nil"/>
            </w:tcBorders>
          </w:tcPr>
          <w:p w14:paraId="056D19E4" w14:textId="77777777" w:rsidR="00D37B86" w:rsidRPr="00D37B86" w:rsidRDefault="00D37B86" w:rsidP="00D37B86">
            <w:pPr>
              <w:rPr>
                <w:sz w:val="18"/>
                <w:szCs w:val="18"/>
              </w:rPr>
            </w:pPr>
          </w:p>
          <w:p w14:paraId="4586FA1F" w14:textId="77777777" w:rsidR="00D37B86" w:rsidRPr="00D37B86" w:rsidRDefault="00D37B86" w:rsidP="00D37B86">
            <w:pPr>
              <w:rPr>
                <w:sz w:val="18"/>
                <w:szCs w:val="18"/>
              </w:rPr>
            </w:pPr>
            <w:r w:rsidRPr="00D37B86">
              <w:rPr>
                <w:sz w:val="18"/>
                <w:szCs w:val="18"/>
              </w:rPr>
              <w:t>Official Transcript(s) enclosed:         Yes                          No</w:t>
            </w:r>
          </w:p>
        </w:tc>
      </w:tr>
      <w:tr w:rsidR="00D37B86" w:rsidRPr="00D37B86" w14:paraId="7D4F6E92" w14:textId="77777777" w:rsidTr="005869C5">
        <w:tc>
          <w:tcPr>
            <w:tcW w:w="9588" w:type="dxa"/>
            <w:gridSpan w:val="2"/>
            <w:tcBorders>
              <w:top w:val="single" w:sz="4" w:space="0" w:color="auto"/>
              <w:left w:val="nil"/>
              <w:bottom w:val="nil"/>
              <w:right w:val="nil"/>
            </w:tcBorders>
          </w:tcPr>
          <w:p w14:paraId="4EA3CF2A" w14:textId="77777777" w:rsidR="00D37B86" w:rsidRPr="00D37B86" w:rsidRDefault="00D37B86" w:rsidP="00D37B86">
            <w:pPr>
              <w:rPr>
                <w:sz w:val="18"/>
                <w:szCs w:val="18"/>
              </w:rPr>
            </w:pPr>
            <w:r w:rsidRPr="00D37B86">
              <w:rPr>
                <w:sz w:val="18"/>
                <w:szCs w:val="18"/>
              </w:rPr>
              <w:t xml:space="preserve">          </w:t>
            </w:r>
          </w:p>
        </w:tc>
      </w:tr>
      <w:tr w:rsidR="00D37B86" w:rsidRPr="00D37B86" w14:paraId="3F5644DA" w14:textId="77777777" w:rsidTr="005869C5">
        <w:tc>
          <w:tcPr>
            <w:tcW w:w="9588" w:type="dxa"/>
            <w:gridSpan w:val="2"/>
            <w:tcBorders>
              <w:top w:val="nil"/>
              <w:left w:val="nil"/>
              <w:bottom w:val="nil"/>
              <w:right w:val="nil"/>
            </w:tcBorders>
          </w:tcPr>
          <w:p w14:paraId="6B51E1F4" w14:textId="77777777" w:rsidR="00D37B86" w:rsidRPr="00D37B86" w:rsidRDefault="00D37B86" w:rsidP="00D37B86">
            <w:pPr>
              <w:rPr>
                <w:sz w:val="18"/>
                <w:szCs w:val="18"/>
              </w:rPr>
            </w:pPr>
            <w:r w:rsidRPr="00D37B86">
              <w:rPr>
                <w:sz w:val="18"/>
                <w:szCs w:val="18"/>
              </w:rPr>
              <w:t xml:space="preserve">                           If no explain:</w:t>
            </w:r>
          </w:p>
        </w:tc>
      </w:tr>
      <w:tr w:rsidR="00D37B86" w:rsidRPr="00D37B86" w14:paraId="28FCF31E" w14:textId="77777777" w:rsidTr="005869C5">
        <w:tc>
          <w:tcPr>
            <w:tcW w:w="9588" w:type="dxa"/>
            <w:gridSpan w:val="2"/>
            <w:tcBorders>
              <w:top w:val="single" w:sz="4" w:space="0" w:color="auto"/>
              <w:left w:val="nil"/>
              <w:bottom w:val="single" w:sz="4" w:space="0" w:color="auto"/>
              <w:right w:val="nil"/>
            </w:tcBorders>
          </w:tcPr>
          <w:p w14:paraId="6B9C38BB" w14:textId="77777777" w:rsidR="00D37B86" w:rsidRPr="00D37B86" w:rsidRDefault="00D37B86" w:rsidP="00D37B86">
            <w:pPr>
              <w:rPr>
                <w:sz w:val="18"/>
                <w:szCs w:val="18"/>
              </w:rPr>
            </w:pPr>
          </w:p>
          <w:p w14:paraId="63396075" w14:textId="77777777" w:rsidR="00D37B86" w:rsidRPr="00D37B86" w:rsidRDefault="00D37B86" w:rsidP="00D37B86">
            <w:pPr>
              <w:rPr>
                <w:sz w:val="18"/>
                <w:szCs w:val="18"/>
              </w:rPr>
            </w:pPr>
            <w:r w:rsidRPr="00D37B86">
              <w:rPr>
                <w:sz w:val="18"/>
                <w:szCs w:val="18"/>
              </w:rPr>
              <w:t>ASHRAE member:        Yes            No        Date Joined _____________________</w:t>
            </w:r>
          </w:p>
          <w:p w14:paraId="2B365287" w14:textId="77777777" w:rsidR="00D37B86" w:rsidRPr="00D37B86" w:rsidRDefault="00D37B86" w:rsidP="00D37B86">
            <w:pPr>
              <w:rPr>
                <w:sz w:val="18"/>
                <w:szCs w:val="18"/>
              </w:rPr>
            </w:pPr>
            <w:r w:rsidRPr="00D37B86">
              <w:rPr>
                <w:sz w:val="18"/>
                <w:szCs w:val="18"/>
              </w:rPr>
              <w:t>ASHRAE Activities (include month/yr)</w:t>
            </w:r>
          </w:p>
          <w:p w14:paraId="5E08DFB4" w14:textId="77777777" w:rsidR="00D37B86" w:rsidRPr="00D37B86" w:rsidRDefault="00D37B86" w:rsidP="00D37B86">
            <w:pPr>
              <w:rPr>
                <w:sz w:val="18"/>
                <w:szCs w:val="18"/>
              </w:rPr>
            </w:pPr>
          </w:p>
          <w:p w14:paraId="157AF45B" w14:textId="77777777" w:rsidR="00D37B86" w:rsidRPr="00D37B86" w:rsidRDefault="00D37B86" w:rsidP="00D37B86">
            <w:pPr>
              <w:rPr>
                <w:sz w:val="18"/>
                <w:szCs w:val="18"/>
              </w:rPr>
            </w:pPr>
            <w:r w:rsidRPr="00D37B86">
              <w:rPr>
                <w:sz w:val="18"/>
                <w:szCs w:val="18"/>
              </w:rPr>
              <w:t>Membership and activities in other technical/professional societies</w:t>
            </w:r>
          </w:p>
        </w:tc>
      </w:tr>
      <w:tr w:rsidR="00D37B86" w:rsidRPr="00D37B86" w14:paraId="6B412433" w14:textId="77777777" w:rsidTr="005869C5">
        <w:tc>
          <w:tcPr>
            <w:tcW w:w="9588" w:type="dxa"/>
            <w:gridSpan w:val="2"/>
            <w:tcBorders>
              <w:top w:val="single" w:sz="4" w:space="0" w:color="auto"/>
              <w:left w:val="nil"/>
              <w:bottom w:val="single" w:sz="4" w:space="0" w:color="auto"/>
              <w:right w:val="nil"/>
            </w:tcBorders>
          </w:tcPr>
          <w:p w14:paraId="0B079840" w14:textId="77777777" w:rsidR="00D37B86" w:rsidRPr="00D37B86" w:rsidRDefault="00D37B86" w:rsidP="00D37B86">
            <w:pPr>
              <w:rPr>
                <w:sz w:val="18"/>
                <w:szCs w:val="18"/>
              </w:rPr>
            </w:pPr>
          </w:p>
          <w:p w14:paraId="3D687444" w14:textId="77777777" w:rsidR="00D37B86" w:rsidRPr="00D37B86" w:rsidRDefault="00D37B86" w:rsidP="00D37B86">
            <w:pPr>
              <w:rPr>
                <w:sz w:val="18"/>
                <w:szCs w:val="18"/>
              </w:rPr>
            </w:pPr>
          </w:p>
        </w:tc>
      </w:tr>
      <w:tr w:rsidR="00D37B86" w:rsidRPr="00D37B86" w14:paraId="76712241" w14:textId="77777777" w:rsidTr="005869C5">
        <w:tc>
          <w:tcPr>
            <w:tcW w:w="9588" w:type="dxa"/>
            <w:gridSpan w:val="2"/>
            <w:tcBorders>
              <w:top w:val="nil"/>
              <w:left w:val="nil"/>
              <w:bottom w:val="nil"/>
              <w:right w:val="nil"/>
            </w:tcBorders>
          </w:tcPr>
          <w:p w14:paraId="3D16AE04" w14:textId="77777777" w:rsidR="00D37B86" w:rsidRPr="00D37B86" w:rsidRDefault="00D37B86" w:rsidP="00D37B86">
            <w:pPr>
              <w:rPr>
                <w:sz w:val="18"/>
                <w:szCs w:val="18"/>
              </w:rPr>
            </w:pPr>
          </w:p>
          <w:p w14:paraId="2A1EA21A" w14:textId="77777777" w:rsidR="00D37B86" w:rsidRPr="00D37B86" w:rsidRDefault="00D37B86" w:rsidP="00D37B86">
            <w:pPr>
              <w:rPr>
                <w:sz w:val="18"/>
                <w:szCs w:val="18"/>
              </w:rPr>
            </w:pPr>
          </w:p>
          <w:p w14:paraId="743D8055" w14:textId="77777777" w:rsidR="00D37B86" w:rsidRPr="00D37B86" w:rsidRDefault="00D37B86" w:rsidP="00D37B86">
            <w:pPr>
              <w:rPr>
                <w:sz w:val="18"/>
                <w:szCs w:val="18"/>
              </w:rPr>
            </w:pPr>
          </w:p>
        </w:tc>
      </w:tr>
      <w:tr w:rsidR="00D37B86" w:rsidRPr="00D37B86" w14:paraId="340BCE74" w14:textId="77777777" w:rsidTr="005869C5">
        <w:tc>
          <w:tcPr>
            <w:tcW w:w="9588" w:type="dxa"/>
            <w:gridSpan w:val="2"/>
            <w:tcBorders>
              <w:top w:val="nil"/>
              <w:left w:val="nil"/>
              <w:bottom w:val="nil"/>
              <w:right w:val="nil"/>
            </w:tcBorders>
          </w:tcPr>
          <w:p w14:paraId="6D3C0EAC" w14:textId="77777777" w:rsidR="00D37B86" w:rsidRPr="00D37B86" w:rsidRDefault="00D37B86" w:rsidP="00D37B86">
            <w:pPr>
              <w:rPr>
                <w:sz w:val="18"/>
                <w:szCs w:val="18"/>
              </w:rPr>
            </w:pPr>
            <w:r w:rsidRPr="00D37B86">
              <w:rPr>
                <w:sz w:val="18"/>
                <w:szCs w:val="18"/>
              </w:rPr>
              <w:t>Scholastic achievements (scholarships, fellowships, honors)</w:t>
            </w:r>
          </w:p>
        </w:tc>
      </w:tr>
      <w:tr w:rsidR="00D37B86" w:rsidRPr="00D37B86" w14:paraId="3F84EE67" w14:textId="77777777" w:rsidTr="005869C5">
        <w:tc>
          <w:tcPr>
            <w:tcW w:w="9588" w:type="dxa"/>
            <w:gridSpan w:val="2"/>
            <w:tcBorders>
              <w:top w:val="single" w:sz="4" w:space="0" w:color="auto"/>
              <w:left w:val="nil"/>
              <w:bottom w:val="single" w:sz="4" w:space="0" w:color="auto"/>
              <w:right w:val="nil"/>
            </w:tcBorders>
          </w:tcPr>
          <w:p w14:paraId="43FBF642" w14:textId="77777777" w:rsidR="00D37B86" w:rsidRPr="00D37B86" w:rsidRDefault="00D37B86" w:rsidP="00D37B86">
            <w:pPr>
              <w:rPr>
                <w:sz w:val="18"/>
                <w:szCs w:val="18"/>
              </w:rPr>
            </w:pPr>
          </w:p>
          <w:p w14:paraId="34230BB5" w14:textId="77777777" w:rsidR="00D37B86" w:rsidRPr="00D37B86" w:rsidRDefault="00D37B86" w:rsidP="00D37B86">
            <w:pPr>
              <w:rPr>
                <w:sz w:val="18"/>
                <w:szCs w:val="18"/>
              </w:rPr>
            </w:pPr>
          </w:p>
        </w:tc>
      </w:tr>
      <w:tr w:rsidR="00D37B86" w:rsidRPr="00D37B86" w14:paraId="3ABA3AFE" w14:textId="77777777" w:rsidTr="005869C5">
        <w:tc>
          <w:tcPr>
            <w:tcW w:w="9588" w:type="dxa"/>
            <w:gridSpan w:val="2"/>
            <w:tcBorders>
              <w:top w:val="nil"/>
              <w:left w:val="nil"/>
              <w:bottom w:val="single" w:sz="4" w:space="0" w:color="auto"/>
              <w:right w:val="nil"/>
            </w:tcBorders>
          </w:tcPr>
          <w:p w14:paraId="69BAC27A" w14:textId="77777777" w:rsidR="00D37B86" w:rsidRPr="00D37B86" w:rsidRDefault="00D37B86" w:rsidP="00D37B86">
            <w:pPr>
              <w:rPr>
                <w:sz w:val="18"/>
                <w:szCs w:val="18"/>
              </w:rPr>
            </w:pPr>
          </w:p>
          <w:p w14:paraId="3CC3B317" w14:textId="77777777" w:rsidR="00D37B86" w:rsidRPr="00D37B86" w:rsidRDefault="00D37B86" w:rsidP="00D37B86">
            <w:pPr>
              <w:rPr>
                <w:sz w:val="18"/>
                <w:szCs w:val="18"/>
              </w:rPr>
            </w:pPr>
          </w:p>
        </w:tc>
      </w:tr>
      <w:tr w:rsidR="00D37B86" w:rsidRPr="00D37B86" w14:paraId="6B022E72" w14:textId="77777777" w:rsidTr="005869C5">
        <w:tc>
          <w:tcPr>
            <w:tcW w:w="9588" w:type="dxa"/>
            <w:gridSpan w:val="2"/>
            <w:tcBorders>
              <w:top w:val="single" w:sz="4" w:space="0" w:color="auto"/>
              <w:left w:val="nil"/>
              <w:bottom w:val="nil"/>
              <w:right w:val="nil"/>
            </w:tcBorders>
          </w:tcPr>
          <w:p w14:paraId="1576009C" w14:textId="77777777" w:rsidR="00D37B86" w:rsidRPr="00D37B86" w:rsidRDefault="00D37B86" w:rsidP="00D37B86">
            <w:pPr>
              <w:rPr>
                <w:sz w:val="18"/>
                <w:szCs w:val="18"/>
              </w:rPr>
            </w:pPr>
          </w:p>
        </w:tc>
      </w:tr>
    </w:tbl>
    <w:p w14:paraId="4DBCBA15" w14:textId="77777777" w:rsidR="00D37B86" w:rsidRPr="00D37B86" w:rsidRDefault="00D37B86" w:rsidP="00D37B8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37B86" w:rsidRPr="00D37B86" w14:paraId="75EC2762" w14:textId="77777777" w:rsidTr="005869C5">
        <w:tc>
          <w:tcPr>
            <w:tcW w:w="9576" w:type="dxa"/>
            <w:tcBorders>
              <w:top w:val="nil"/>
              <w:left w:val="nil"/>
              <w:bottom w:val="nil"/>
              <w:right w:val="nil"/>
            </w:tcBorders>
          </w:tcPr>
          <w:p w14:paraId="5C3B9C68" w14:textId="77777777" w:rsidR="00D37B86" w:rsidRPr="00D37B86" w:rsidRDefault="00D37B86" w:rsidP="00D37B86">
            <w:pPr>
              <w:rPr>
                <w:sz w:val="18"/>
                <w:szCs w:val="18"/>
              </w:rPr>
            </w:pPr>
            <w:r w:rsidRPr="00D37B86">
              <w:rPr>
                <w:b/>
                <w:sz w:val="18"/>
                <w:szCs w:val="18"/>
              </w:rPr>
              <w:t xml:space="preserve">Professional Data   </w:t>
            </w:r>
            <w:r w:rsidRPr="00D37B86">
              <w:rPr>
                <w:sz w:val="18"/>
                <w:szCs w:val="18"/>
              </w:rPr>
              <w:t xml:space="preserve"> (List previous work and research experience)</w:t>
            </w:r>
          </w:p>
        </w:tc>
      </w:tr>
      <w:tr w:rsidR="00D37B86" w:rsidRPr="00D37B86" w14:paraId="146A90A0" w14:textId="77777777" w:rsidTr="005869C5">
        <w:tc>
          <w:tcPr>
            <w:tcW w:w="9576" w:type="dxa"/>
            <w:tcBorders>
              <w:top w:val="nil"/>
              <w:left w:val="nil"/>
              <w:bottom w:val="nil"/>
              <w:right w:val="nil"/>
            </w:tcBorders>
          </w:tcPr>
          <w:p w14:paraId="7FAFC020" w14:textId="77777777" w:rsidR="00D37B86" w:rsidRPr="00D37B86" w:rsidRDefault="00D37B86" w:rsidP="00D37B86">
            <w:pPr>
              <w:rPr>
                <w:sz w:val="18"/>
                <w:szCs w:val="18"/>
              </w:rPr>
            </w:pPr>
          </w:p>
        </w:tc>
      </w:tr>
      <w:tr w:rsidR="00D37B86" w:rsidRPr="00D37B86" w14:paraId="0F813334" w14:textId="77777777" w:rsidTr="005869C5">
        <w:tc>
          <w:tcPr>
            <w:tcW w:w="9576" w:type="dxa"/>
            <w:tcBorders>
              <w:top w:val="nil"/>
              <w:left w:val="nil"/>
              <w:bottom w:val="nil"/>
              <w:right w:val="nil"/>
            </w:tcBorders>
          </w:tcPr>
          <w:p w14:paraId="573B0D7C" w14:textId="77777777" w:rsidR="00D37B86" w:rsidRPr="00D37B86" w:rsidRDefault="00D37B86" w:rsidP="00D37B86">
            <w:pPr>
              <w:rPr>
                <w:b/>
                <w:sz w:val="18"/>
                <w:szCs w:val="18"/>
              </w:rPr>
            </w:pPr>
            <w:r w:rsidRPr="00D37B86">
              <w:rPr>
                <w:b/>
                <w:sz w:val="18"/>
                <w:szCs w:val="18"/>
              </w:rPr>
              <w:t>Job title                                                                      Duties                                                         Dates of Employment</w:t>
            </w:r>
          </w:p>
        </w:tc>
      </w:tr>
      <w:tr w:rsidR="00D37B86" w:rsidRPr="00D37B86" w14:paraId="00F8A9A8" w14:textId="77777777" w:rsidTr="005869C5">
        <w:tc>
          <w:tcPr>
            <w:tcW w:w="9576" w:type="dxa"/>
            <w:tcBorders>
              <w:top w:val="single" w:sz="4" w:space="0" w:color="auto"/>
              <w:left w:val="nil"/>
              <w:bottom w:val="single" w:sz="4" w:space="0" w:color="auto"/>
              <w:right w:val="nil"/>
            </w:tcBorders>
          </w:tcPr>
          <w:p w14:paraId="6A960D9B" w14:textId="77777777" w:rsidR="00D37B86" w:rsidRPr="00D37B86" w:rsidRDefault="00D37B86" w:rsidP="00D37B86">
            <w:pPr>
              <w:rPr>
                <w:sz w:val="18"/>
                <w:szCs w:val="18"/>
              </w:rPr>
            </w:pPr>
          </w:p>
          <w:p w14:paraId="1994EA99" w14:textId="77777777" w:rsidR="00D37B86" w:rsidRPr="00D37B86" w:rsidRDefault="00D37B86" w:rsidP="00D37B86">
            <w:pPr>
              <w:rPr>
                <w:sz w:val="18"/>
                <w:szCs w:val="18"/>
              </w:rPr>
            </w:pPr>
          </w:p>
        </w:tc>
      </w:tr>
      <w:tr w:rsidR="00D37B86" w:rsidRPr="00D37B86" w14:paraId="5604C033" w14:textId="77777777" w:rsidTr="005869C5">
        <w:tc>
          <w:tcPr>
            <w:tcW w:w="9576" w:type="dxa"/>
            <w:tcBorders>
              <w:top w:val="single" w:sz="4" w:space="0" w:color="auto"/>
              <w:left w:val="nil"/>
              <w:bottom w:val="single" w:sz="4" w:space="0" w:color="auto"/>
              <w:right w:val="nil"/>
            </w:tcBorders>
          </w:tcPr>
          <w:p w14:paraId="5E913CBD" w14:textId="77777777" w:rsidR="00D37B86" w:rsidRPr="00D37B86" w:rsidRDefault="00D37B86" w:rsidP="00D37B86">
            <w:pPr>
              <w:rPr>
                <w:sz w:val="18"/>
                <w:szCs w:val="18"/>
              </w:rPr>
            </w:pPr>
          </w:p>
          <w:p w14:paraId="04D40D09" w14:textId="77777777" w:rsidR="00D37B86" w:rsidRPr="00D37B86" w:rsidRDefault="00D37B86" w:rsidP="00D37B86">
            <w:pPr>
              <w:rPr>
                <w:sz w:val="18"/>
                <w:szCs w:val="18"/>
              </w:rPr>
            </w:pPr>
          </w:p>
        </w:tc>
      </w:tr>
      <w:tr w:rsidR="00D37B86" w:rsidRPr="00D37B86" w14:paraId="3B202154" w14:textId="77777777" w:rsidTr="005869C5">
        <w:tc>
          <w:tcPr>
            <w:tcW w:w="9576" w:type="dxa"/>
            <w:tcBorders>
              <w:top w:val="single" w:sz="4" w:space="0" w:color="auto"/>
              <w:left w:val="nil"/>
              <w:bottom w:val="single" w:sz="4" w:space="0" w:color="auto"/>
              <w:right w:val="nil"/>
            </w:tcBorders>
          </w:tcPr>
          <w:p w14:paraId="0F4E4BA2" w14:textId="77777777" w:rsidR="00D37B86" w:rsidRPr="00D37B86" w:rsidRDefault="00D37B86" w:rsidP="00D37B86">
            <w:pPr>
              <w:rPr>
                <w:sz w:val="18"/>
                <w:szCs w:val="18"/>
              </w:rPr>
            </w:pPr>
          </w:p>
          <w:p w14:paraId="49B836EE" w14:textId="77777777" w:rsidR="00D37B86" w:rsidRPr="00D37B86" w:rsidRDefault="00D37B86" w:rsidP="00D37B86">
            <w:pPr>
              <w:rPr>
                <w:sz w:val="18"/>
                <w:szCs w:val="18"/>
              </w:rPr>
            </w:pPr>
          </w:p>
        </w:tc>
      </w:tr>
      <w:tr w:rsidR="00D37B86" w:rsidRPr="00D37B86" w14:paraId="4F30FC78" w14:textId="77777777" w:rsidTr="005869C5">
        <w:tc>
          <w:tcPr>
            <w:tcW w:w="9576" w:type="dxa"/>
            <w:tcBorders>
              <w:top w:val="single" w:sz="4" w:space="0" w:color="auto"/>
              <w:left w:val="nil"/>
              <w:bottom w:val="nil"/>
              <w:right w:val="nil"/>
            </w:tcBorders>
          </w:tcPr>
          <w:p w14:paraId="5AAB5753" w14:textId="77777777" w:rsidR="00D37B86" w:rsidRPr="00D37B86" w:rsidRDefault="00D37B86" w:rsidP="00D37B86">
            <w:pPr>
              <w:rPr>
                <w:sz w:val="18"/>
                <w:szCs w:val="18"/>
              </w:rPr>
            </w:pPr>
          </w:p>
          <w:p w14:paraId="7A41F3C0" w14:textId="77777777" w:rsidR="00D37B86" w:rsidRPr="00D37B86" w:rsidRDefault="00D37B86" w:rsidP="00D37B86">
            <w:pPr>
              <w:rPr>
                <w:sz w:val="18"/>
                <w:szCs w:val="18"/>
              </w:rPr>
            </w:pPr>
          </w:p>
        </w:tc>
      </w:tr>
      <w:tr w:rsidR="00D37B86" w:rsidRPr="00D37B86" w14:paraId="6373BC60" w14:textId="77777777" w:rsidTr="005869C5">
        <w:tc>
          <w:tcPr>
            <w:tcW w:w="9576" w:type="dxa"/>
            <w:tcBorders>
              <w:top w:val="nil"/>
              <w:left w:val="nil"/>
              <w:bottom w:val="single" w:sz="4" w:space="0" w:color="auto"/>
              <w:right w:val="nil"/>
            </w:tcBorders>
          </w:tcPr>
          <w:p w14:paraId="25525AD7" w14:textId="77777777" w:rsidR="00D37B86" w:rsidRPr="00D37B86" w:rsidRDefault="00D37B86" w:rsidP="00D37B86">
            <w:pPr>
              <w:rPr>
                <w:b/>
                <w:sz w:val="18"/>
                <w:szCs w:val="18"/>
              </w:rPr>
            </w:pPr>
            <w:r w:rsidRPr="00D37B86">
              <w:rPr>
                <w:b/>
                <w:sz w:val="18"/>
                <w:szCs w:val="18"/>
              </w:rPr>
              <w:t>Publications</w:t>
            </w:r>
          </w:p>
        </w:tc>
      </w:tr>
      <w:tr w:rsidR="00D37B86" w:rsidRPr="00D37B86" w14:paraId="43DF7AD9" w14:textId="77777777" w:rsidTr="005869C5">
        <w:tc>
          <w:tcPr>
            <w:tcW w:w="9576" w:type="dxa"/>
            <w:tcBorders>
              <w:top w:val="nil"/>
              <w:left w:val="nil"/>
              <w:bottom w:val="single" w:sz="4" w:space="0" w:color="auto"/>
              <w:right w:val="nil"/>
            </w:tcBorders>
          </w:tcPr>
          <w:p w14:paraId="6A0E99A5" w14:textId="77777777" w:rsidR="00D37B86" w:rsidRPr="00D37B86" w:rsidRDefault="00D37B86" w:rsidP="00D37B86">
            <w:pPr>
              <w:rPr>
                <w:sz w:val="18"/>
                <w:szCs w:val="18"/>
              </w:rPr>
            </w:pPr>
          </w:p>
          <w:p w14:paraId="4D2948ED" w14:textId="77777777" w:rsidR="00D37B86" w:rsidRPr="00D37B86" w:rsidRDefault="00D37B86" w:rsidP="00D37B86">
            <w:pPr>
              <w:rPr>
                <w:sz w:val="18"/>
                <w:szCs w:val="18"/>
              </w:rPr>
            </w:pPr>
            <w:r w:rsidRPr="00D37B86">
              <w:rPr>
                <w:sz w:val="18"/>
                <w:szCs w:val="18"/>
              </w:rPr>
              <w:t>Papers already published</w:t>
            </w:r>
            <w:r w:rsidRPr="00D37B86">
              <w:rPr>
                <w:sz w:val="18"/>
                <w:szCs w:val="18"/>
                <w:vertAlign w:val="superscript"/>
              </w:rPr>
              <w:footnoteReference w:id="6"/>
            </w:r>
          </w:p>
        </w:tc>
      </w:tr>
      <w:tr w:rsidR="00D37B86" w:rsidRPr="00D37B86" w14:paraId="06DFFB5B" w14:textId="77777777" w:rsidTr="005869C5">
        <w:tc>
          <w:tcPr>
            <w:tcW w:w="9576" w:type="dxa"/>
            <w:tcBorders>
              <w:top w:val="single" w:sz="4" w:space="0" w:color="auto"/>
              <w:left w:val="nil"/>
              <w:bottom w:val="single" w:sz="4" w:space="0" w:color="auto"/>
              <w:right w:val="nil"/>
            </w:tcBorders>
          </w:tcPr>
          <w:p w14:paraId="6F78ACFF" w14:textId="77777777" w:rsidR="00D37B86" w:rsidRPr="00D37B86" w:rsidRDefault="00D37B86" w:rsidP="00D37B86">
            <w:pPr>
              <w:rPr>
                <w:sz w:val="18"/>
                <w:szCs w:val="18"/>
              </w:rPr>
            </w:pPr>
          </w:p>
          <w:p w14:paraId="0391AE7F" w14:textId="77777777" w:rsidR="00D37B86" w:rsidRPr="00D37B86" w:rsidRDefault="00D37B86" w:rsidP="00D37B86">
            <w:pPr>
              <w:rPr>
                <w:sz w:val="18"/>
                <w:szCs w:val="18"/>
              </w:rPr>
            </w:pPr>
          </w:p>
        </w:tc>
      </w:tr>
      <w:tr w:rsidR="00D37B86" w:rsidRPr="00D37B86" w14:paraId="1A775607" w14:textId="77777777" w:rsidTr="005869C5">
        <w:tc>
          <w:tcPr>
            <w:tcW w:w="9576" w:type="dxa"/>
            <w:tcBorders>
              <w:top w:val="single" w:sz="4" w:space="0" w:color="auto"/>
              <w:left w:val="nil"/>
              <w:bottom w:val="single" w:sz="4" w:space="0" w:color="auto"/>
              <w:right w:val="nil"/>
            </w:tcBorders>
          </w:tcPr>
          <w:p w14:paraId="59BA94E5" w14:textId="77777777" w:rsidR="00D37B86" w:rsidRPr="00D37B86" w:rsidRDefault="00D37B86" w:rsidP="00D37B86">
            <w:pPr>
              <w:rPr>
                <w:sz w:val="18"/>
                <w:szCs w:val="18"/>
              </w:rPr>
            </w:pPr>
          </w:p>
          <w:p w14:paraId="65EEEFED" w14:textId="77777777" w:rsidR="00D37B86" w:rsidRPr="00D37B86" w:rsidRDefault="00D37B86" w:rsidP="00D37B86">
            <w:pPr>
              <w:rPr>
                <w:sz w:val="18"/>
                <w:szCs w:val="18"/>
              </w:rPr>
            </w:pPr>
          </w:p>
        </w:tc>
      </w:tr>
      <w:tr w:rsidR="00D37B86" w:rsidRPr="00D37B86" w14:paraId="6F1BC4A8" w14:textId="77777777" w:rsidTr="005869C5">
        <w:tc>
          <w:tcPr>
            <w:tcW w:w="9576" w:type="dxa"/>
            <w:tcBorders>
              <w:top w:val="single" w:sz="4" w:space="0" w:color="auto"/>
              <w:left w:val="nil"/>
              <w:bottom w:val="nil"/>
              <w:right w:val="nil"/>
            </w:tcBorders>
          </w:tcPr>
          <w:p w14:paraId="6F2C18D7" w14:textId="77777777" w:rsidR="00D37B86" w:rsidRPr="00D37B86" w:rsidRDefault="00D37B86" w:rsidP="00D37B86">
            <w:pPr>
              <w:rPr>
                <w:sz w:val="18"/>
                <w:szCs w:val="18"/>
              </w:rPr>
            </w:pPr>
          </w:p>
          <w:p w14:paraId="09C1E931" w14:textId="77777777" w:rsidR="00D37B86" w:rsidRPr="00D37B86" w:rsidRDefault="00D37B86" w:rsidP="00D37B86">
            <w:pPr>
              <w:rPr>
                <w:sz w:val="18"/>
                <w:szCs w:val="18"/>
              </w:rPr>
            </w:pPr>
          </w:p>
        </w:tc>
      </w:tr>
      <w:tr w:rsidR="00D37B86" w:rsidRPr="00D37B86" w14:paraId="167FE208" w14:textId="77777777" w:rsidTr="005869C5">
        <w:tc>
          <w:tcPr>
            <w:tcW w:w="9576" w:type="dxa"/>
            <w:tcBorders>
              <w:top w:val="nil"/>
              <w:left w:val="nil"/>
              <w:bottom w:val="single" w:sz="4" w:space="0" w:color="auto"/>
              <w:right w:val="nil"/>
            </w:tcBorders>
          </w:tcPr>
          <w:p w14:paraId="1754424A" w14:textId="77777777" w:rsidR="00D37B86" w:rsidRPr="00D37B86" w:rsidRDefault="00D37B86" w:rsidP="00D37B86">
            <w:pPr>
              <w:rPr>
                <w:sz w:val="18"/>
                <w:szCs w:val="18"/>
              </w:rPr>
            </w:pPr>
            <w:r w:rsidRPr="00D37B86">
              <w:rPr>
                <w:sz w:val="18"/>
                <w:szCs w:val="18"/>
              </w:rPr>
              <w:t>Papers in review</w:t>
            </w:r>
            <w:r w:rsidRPr="00D37B86">
              <w:rPr>
                <w:sz w:val="18"/>
                <w:szCs w:val="18"/>
                <w:vertAlign w:val="superscript"/>
              </w:rPr>
              <w:footnoteReference w:id="7"/>
            </w:r>
          </w:p>
        </w:tc>
      </w:tr>
      <w:tr w:rsidR="00D37B86" w:rsidRPr="00D37B86" w14:paraId="59F401B1" w14:textId="77777777" w:rsidTr="005869C5">
        <w:tc>
          <w:tcPr>
            <w:tcW w:w="9576" w:type="dxa"/>
            <w:tcBorders>
              <w:top w:val="single" w:sz="4" w:space="0" w:color="auto"/>
              <w:left w:val="nil"/>
              <w:bottom w:val="nil"/>
              <w:right w:val="nil"/>
            </w:tcBorders>
          </w:tcPr>
          <w:p w14:paraId="430F1BE1" w14:textId="77777777" w:rsidR="00D37B86" w:rsidRPr="00D37B86" w:rsidRDefault="00D37B86" w:rsidP="00D37B86">
            <w:pPr>
              <w:rPr>
                <w:sz w:val="18"/>
                <w:szCs w:val="18"/>
              </w:rPr>
            </w:pPr>
          </w:p>
          <w:p w14:paraId="35AD71D0" w14:textId="77777777" w:rsidR="00D37B86" w:rsidRPr="00D37B86" w:rsidRDefault="00D37B86" w:rsidP="00D37B86">
            <w:pPr>
              <w:rPr>
                <w:sz w:val="18"/>
                <w:szCs w:val="18"/>
              </w:rPr>
            </w:pPr>
          </w:p>
        </w:tc>
      </w:tr>
      <w:tr w:rsidR="00D37B86" w:rsidRPr="00D37B86" w14:paraId="65BD3265" w14:textId="77777777" w:rsidTr="005869C5">
        <w:tc>
          <w:tcPr>
            <w:tcW w:w="9576" w:type="dxa"/>
            <w:tcBorders>
              <w:top w:val="single" w:sz="4" w:space="0" w:color="auto"/>
              <w:left w:val="nil"/>
              <w:bottom w:val="nil"/>
              <w:right w:val="nil"/>
            </w:tcBorders>
          </w:tcPr>
          <w:p w14:paraId="00F1C7EF" w14:textId="77777777" w:rsidR="00D37B86" w:rsidRPr="00D37B86" w:rsidRDefault="00D37B86" w:rsidP="00D37B86">
            <w:pPr>
              <w:rPr>
                <w:sz w:val="18"/>
                <w:szCs w:val="18"/>
              </w:rPr>
            </w:pPr>
          </w:p>
          <w:p w14:paraId="568FCD20" w14:textId="77777777" w:rsidR="00D37B86" w:rsidRPr="00D37B86" w:rsidRDefault="00D37B86" w:rsidP="00D37B86">
            <w:pPr>
              <w:rPr>
                <w:sz w:val="18"/>
                <w:szCs w:val="18"/>
              </w:rPr>
            </w:pPr>
          </w:p>
        </w:tc>
      </w:tr>
      <w:tr w:rsidR="00D37B86" w:rsidRPr="00D37B86" w14:paraId="18216B22" w14:textId="77777777" w:rsidTr="005869C5">
        <w:tc>
          <w:tcPr>
            <w:tcW w:w="9576" w:type="dxa"/>
            <w:tcBorders>
              <w:top w:val="single" w:sz="4" w:space="0" w:color="auto"/>
              <w:left w:val="nil"/>
              <w:bottom w:val="nil"/>
              <w:right w:val="nil"/>
            </w:tcBorders>
          </w:tcPr>
          <w:p w14:paraId="264335F8" w14:textId="77777777" w:rsidR="00D37B86" w:rsidRPr="00D37B86" w:rsidRDefault="00D37B86" w:rsidP="00D37B86">
            <w:pPr>
              <w:rPr>
                <w:sz w:val="18"/>
                <w:szCs w:val="18"/>
              </w:rPr>
            </w:pPr>
          </w:p>
          <w:p w14:paraId="7B7A266F" w14:textId="77777777" w:rsidR="00D37B86" w:rsidRPr="00D37B86" w:rsidRDefault="00D37B86" w:rsidP="00D37B86">
            <w:pPr>
              <w:rPr>
                <w:sz w:val="18"/>
                <w:szCs w:val="18"/>
              </w:rPr>
            </w:pPr>
          </w:p>
        </w:tc>
      </w:tr>
      <w:tr w:rsidR="00D37B86" w:rsidRPr="00D37B86" w14:paraId="0C17A99E" w14:textId="77777777" w:rsidTr="005869C5">
        <w:tc>
          <w:tcPr>
            <w:tcW w:w="9576" w:type="dxa"/>
            <w:tcBorders>
              <w:top w:val="nil"/>
              <w:left w:val="nil"/>
              <w:bottom w:val="single" w:sz="4" w:space="0" w:color="auto"/>
              <w:right w:val="nil"/>
            </w:tcBorders>
          </w:tcPr>
          <w:p w14:paraId="5517C61A" w14:textId="77777777" w:rsidR="00D37B86" w:rsidRPr="00D37B86" w:rsidRDefault="00D37B86" w:rsidP="00D37B86">
            <w:pPr>
              <w:rPr>
                <w:sz w:val="18"/>
                <w:szCs w:val="18"/>
              </w:rPr>
            </w:pPr>
            <w:r w:rsidRPr="00D37B86">
              <w:rPr>
                <w:sz w:val="18"/>
                <w:szCs w:val="18"/>
              </w:rPr>
              <w:t>Plans for publication of thesis/research results</w:t>
            </w:r>
            <w:r w:rsidRPr="00D37B86">
              <w:rPr>
                <w:sz w:val="18"/>
                <w:szCs w:val="18"/>
                <w:vertAlign w:val="superscript"/>
              </w:rPr>
              <w:footnoteReference w:id="8"/>
            </w:r>
          </w:p>
        </w:tc>
      </w:tr>
      <w:tr w:rsidR="00D37B86" w:rsidRPr="00D37B86" w14:paraId="2F944C18" w14:textId="77777777" w:rsidTr="005869C5">
        <w:tc>
          <w:tcPr>
            <w:tcW w:w="9576" w:type="dxa"/>
            <w:tcBorders>
              <w:top w:val="single" w:sz="4" w:space="0" w:color="auto"/>
              <w:left w:val="nil"/>
              <w:bottom w:val="nil"/>
              <w:right w:val="nil"/>
            </w:tcBorders>
          </w:tcPr>
          <w:p w14:paraId="02D2C188" w14:textId="77777777" w:rsidR="00D37B86" w:rsidRPr="00D37B86" w:rsidRDefault="00D37B86" w:rsidP="00D37B86">
            <w:pPr>
              <w:rPr>
                <w:sz w:val="18"/>
                <w:szCs w:val="18"/>
              </w:rPr>
            </w:pPr>
          </w:p>
          <w:p w14:paraId="6A573B8C" w14:textId="77777777" w:rsidR="00D37B86" w:rsidRPr="00D37B86" w:rsidRDefault="00D37B86" w:rsidP="00D37B86">
            <w:pPr>
              <w:rPr>
                <w:sz w:val="18"/>
                <w:szCs w:val="18"/>
              </w:rPr>
            </w:pPr>
          </w:p>
        </w:tc>
      </w:tr>
      <w:tr w:rsidR="00D37B86" w:rsidRPr="00D37B86" w14:paraId="7953793D" w14:textId="77777777" w:rsidTr="005869C5">
        <w:tc>
          <w:tcPr>
            <w:tcW w:w="9576" w:type="dxa"/>
            <w:tcBorders>
              <w:top w:val="single" w:sz="4" w:space="0" w:color="auto"/>
              <w:left w:val="nil"/>
              <w:bottom w:val="nil"/>
              <w:right w:val="nil"/>
            </w:tcBorders>
          </w:tcPr>
          <w:p w14:paraId="67380437" w14:textId="77777777" w:rsidR="00D37B86" w:rsidRPr="00D37B86" w:rsidRDefault="00D37B86" w:rsidP="00D37B86">
            <w:pPr>
              <w:rPr>
                <w:sz w:val="18"/>
                <w:szCs w:val="18"/>
              </w:rPr>
            </w:pPr>
          </w:p>
          <w:p w14:paraId="6B06A777" w14:textId="77777777" w:rsidR="00D37B86" w:rsidRPr="00D37B86" w:rsidRDefault="00D37B86" w:rsidP="00D37B86">
            <w:pPr>
              <w:rPr>
                <w:sz w:val="18"/>
                <w:szCs w:val="18"/>
              </w:rPr>
            </w:pPr>
          </w:p>
        </w:tc>
      </w:tr>
      <w:tr w:rsidR="00D37B86" w:rsidRPr="00D37B86" w14:paraId="324DAC11" w14:textId="77777777" w:rsidTr="005869C5">
        <w:tc>
          <w:tcPr>
            <w:tcW w:w="9576" w:type="dxa"/>
            <w:tcBorders>
              <w:top w:val="single" w:sz="4" w:space="0" w:color="auto"/>
              <w:left w:val="nil"/>
              <w:bottom w:val="single" w:sz="4" w:space="0" w:color="auto"/>
              <w:right w:val="nil"/>
            </w:tcBorders>
          </w:tcPr>
          <w:p w14:paraId="125F007D" w14:textId="77777777" w:rsidR="00D37B86" w:rsidRPr="00D37B86" w:rsidRDefault="00D37B86" w:rsidP="00D37B86">
            <w:pPr>
              <w:rPr>
                <w:sz w:val="18"/>
                <w:szCs w:val="18"/>
              </w:rPr>
            </w:pPr>
          </w:p>
          <w:p w14:paraId="61A28177" w14:textId="77777777" w:rsidR="00D37B86" w:rsidRPr="00D37B86" w:rsidRDefault="00D37B86" w:rsidP="00D37B86">
            <w:pPr>
              <w:rPr>
                <w:sz w:val="18"/>
                <w:szCs w:val="18"/>
              </w:rPr>
            </w:pPr>
          </w:p>
        </w:tc>
      </w:tr>
      <w:tr w:rsidR="00D37B86" w:rsidRPr="00D37B86" w14:paraId="323ECE89" w14:textId="77777777" w:rsidTr="005869C5">
        <w:tc>
          <w:tcPr>
            <w:tcW w:w="9576" w:type="dxa"/>
            <w:tcBorders>
              <w:top w:val="nil"/>
              <w:left w:val="nil"/>
              <w:bottom w:val="single" w:sz="4" w:space="0" w:color="auto"/>
              <w:right w:val="nil"/>
            </w:tcBorders>
          </w:tcPr>
          <w:p w14:paraId="68CEC8FD" w14:textId="77777777" w:rsidR="00D37B86" w:rsidRPr="00D37B86" w:rsidRDefault="00D37B86" w:rsidP="00D37B86">
            <w:pPr>
              <w:rPr>
                <w:sz w:val="18"/>
                <w:szCs w:val="18"/>
              </w:rPr>
            </w:pPr>
          </w:p>
          <w:p w14:paraId="60017051" w14:textId="77777777" w:rsidR="00D37B86" w:rsidRPr="00D37B86" w:rsidRDefault="00D37B86" w:rsidP="00D37B86">
            <w:pPr>
              <w:rPr>
                <w:sz w:val="18"/>
                <w:szCs w:val="18"/>
              </w:rPr>
            </w:pPr>
          </w:p>
        </w:tc>
      </w:tr>
      <w:tr w:rsidR="00D37B86" w:rsidRPr="00D37B86" w14:paraId="002AD7F6" w14:textId="77777777" w:rsidTr="005869C5">
        <w:tc>
          <w:tcPr>
            <w:tcW w:w="9576" w:type="dxa"/>
            <w:tcBorders>
              <w:top w:val="single" w:sz="4" w:space="0" w:color="auto"/>
              <w:left w:val="nil"/>
              <w:bottom w:val="single" w:sz="4" w:space="0" w:color="auto"/>
              <w:right w:val="nil"/>
            </w:tcBorders>
          </w:tcPr>
          <w:p w14:paraId="2E8621F5" w14:textId="77777777" w:rsidR="00D37B86" w:rsidRPr="00D37B86" w:rsidRDefault="00D37B86" w:rsidP="00D37B86">
            <w:pPr>
              <w:rPr>
                <w:sz w:val="18"/>
                <w:szCs w:val="18"/>
              </w:rPr>
            </w:pPr>
          </w:p>
          <w:p w14:paraId="6AD172B7" w14:textId="77777777" w:rsidR="00D37B86" w:rsidRPr="00D37B86" w:rsidRDefault="00D37B86" w:rsidP="00D37B86">
            <w:pPr>
              <w:rPr>
                <w:sz w:val="18"/>
                <w:szCs w:val="18"/>
              </w:rPr>
            </w:pPr>
          </w:p>
        </w:tc>
      </w:tr>
      <w:tr w:rsidR="00D37B86" w:rsidRPr="00D37B86" w14:paraId="2D0A86D8" w14:textId="77777777" w:rsidTr="005869C5">
        <w:tc>
          <w:tcPr>
            <w:tcW w:w="9576" w:type="dxa"/>
            <w:tcBorders>
              <w:top w:val="single" w:sz="4" w:space="0" w:color="auto"/>
              <w:left w:val="nil"/>
              <w:bottom w:val="nil"/>
              <w:right w:val="nil"/>
            </w:tcBorders>
          </w:tcPr>
          <w:p w14:paraId="06ABA70D" w14:textId="77777777" w:rsidR="00D37B86" w:rsidRPr="00D37B86" w:rsidRDefault="00D37B86" w:rsidP="00D37B86">
            <w:pPr>
              <w:rPr>
                <w:sz w:val="18"/>
                <w:szCs w:val="18"/>
              </w:rPr>
            </w:pPr>
          </w:p>
          <w:p w14:paraId="0234576C" w14:textId="77777777" w:rsidR="00D37B86" w:rsidRPr="00D37B86" w:rsidRDefault="00D37B86" w:rsidP="00D37B86">
            <w:pPr>
              <w:rPr>
                <w:sz w:val="18"/>
                <w:szCs w:val="18"/>
              </w:rPr>
            </w:pPr>
          </w:p>
        </w:tc>
      </w:tr>
      <w:tr w:rsidR="00D37B86" w:rsidRPr="00D37B86" w14:paraId="54016326" w14:textId="77777777" w:rsidTr="005869C5">
        <w:tc>
          <w:tcPr>
            <w:tcW w:w="9576" w:type="dxa"/>
            <w:tcBorders>
              <w:top w:val="single" w:sz="4" w:space="0" w:color="auto"/>
              <w:left w:val="nil"/>
              <w:bottom w:val="single" w:sz="4" w:space="0" w:color="auto"/>
              <w:right w:val="nil"/>
            </w:tcBorders>
          </w:tcPr>
          <w:p w14:paraId="07E3D509" w14:textId="77777777" w:rsidR="00D37B86" w:rsidRPr="00D37B86" w:rsidRDefault="00D37B86" w:rsidP="00D37B86">
            <w:pPr>
              <w:rPr>
                <w:sz w:val="18"/>
                <w:szCs w:val="18"/>
              </w:rPr>
            </w:pPr>
          </w:p>
          <w:p w14:paraId="4A705F35" w14:textId="77777777" w:rsidR="00D37B86" w:rsidRPr="00D37B86" w:rsidRDefault="00D37B86" w:rsidP="00D37B86">
            <w:pPr>
              <w:rPr>
                <w:sz w:val="18"/>
                <w:szCs w:val="18"/>
              </w:rPr>
            </w:pPr>
          </w:p>
        </w:tc>
      </w:tr>
      <w:tr w:rsidR="00D37B86" w:rsidRPr="00D37B86" w14:paraId="1BC28B0C" w14:textId="77777777" w:rsidTr="005869C5">
        <w:tc>
          <w:tcPr>
            <w:tcW w:w="9576" w:type="dxa"/>
            <w:tcBorders>
              <w:top w:val="single" w:sz="4" w:space="0" w:color="auto"/>
              <w:left w:val="nil"/>
              <w:bottom w:val="single" w:sz="4" w:space="0" w:color="auto"/>
              <w:right w:val="nil"/>
            </w:tcBorders>
          </w:tcPr>
          <w:p w14:paraId="54457C0D" w14:textId="77777777" w:rsidR="00D37B86" w:rsidRPr="00D37B86" w:rsidRDefault="00D37B86" w:rsidP="00D37B86">
            <w:pPr>
              <w:rPr>
                <w:sz w:val="18"/>
                <w:szCs w:val="18"/>
              </w:rPr>
            </w:pPr>
          </w:p>
          <w:p w14:paraId="08B4D0FF" w14:textId="77777777" w:rsidR="00D37B86" w:rsidRPr="00D37B86" w:rsidRDefault="00D37B86" w:rsidP="00D37B86">
            <w:pPr>
              <w:rPr>
                <w:sz w:val="18"/>
                <w:szCs w:val="18"/>
              </w:rPr>
            </w:pPr>
          </w:p>
        </w:tc>
      </w:tr>
      <w:tr w:rsidR="00D37B86" w:rsidRPr="00D37B86" w14:paraId="3BA613FE" w14:textId="77777777" w:rsidTr="005869C5">
        <w:tc>
          <w:tcPr>
            <w:tcW w:w="9576" w:type="dxa"/>
            <w:tcBorders>
              <w:top w:val="single" w:sz="4" w:space="0" w:color="auto"/>
              <w:left w:val="nil"/>
              <w:bottom w:val="single" w:sz="4" w:space="0" w:color="auto"/>
              <w:right w:val="nil"/>
            </w:tcBorders>
          </w:tcPr>
          <w:p w14:paraId="115D1EFC" w14:textId="77777777" w:rsidR="00D37B86" w:rsidRPr="00D37B86" w:rsidRDefault="00D37B86" w:rsidP="00D37B86">
            <w:pPr>
              <w:rPr>
                <w:sz w:val="18"/>
                <w:szCs w:val="18"/>
              </w:rPr>
            </w:pPr>
          </w:p>
          <w:p w14:paraId="3C7A51EF" w14:textId="77777777" w:rsidR="00D37B86" w:rsidRPr="00D37B86" w:rsidRDefault="00D37B86" w:rsidP="00D37B86">
            <w:pPr>
              <w:rPr>
                <w:sz w:val="18"/>
                <w:szCs w:val="18"/>
              </w:rPr>
            </w:pPr>
          </w:p>
        </w:tc>
      </w:tr>
    </w:tbl>
    <w:p w14:paraId="6D59CCC4" w14:textId="77777777" w:rsidR="00D37B86" w:rsidRPr="00D37B86" w:rsidRDefault="00D37B86" w:rsidP="00D37B86">
      <w:pPr>
        <w:rPr>
          <w:sz w:val="18"/>
          <w:szCs w:val="18"/>
        </w:rPr>
      </w:pPr>
    </w:p>
    <w:p w14:paraId="29115EB6" w14:textId="77777777" w:rsidR="00D37B86" w:rsidRPr="00D37B86" w:rsidRDefault="00D37B86" w:rsidP="00D37B86">
      <w:pPr>
        <w:rPr>
          <w:sz w:val="18"/>
          <w:szCs w:val="18"/>
        </w:rPr>
      </w:pPr>
      <w:r w:rsidRPr="00D37B86">
        <w:rPr>
          <w:sz w:val="18"/>
          <w:szCs w:val="18"/>
        </w:rPr>
        <w:br w:type="page"/>
      </w:r>
    </w:p>
    <w:tbl>
      <w:tblPr>
        <w:tblW w:w="0" w:type="auto"/>
        <w:tblLook w:val="01E0" w:firstRow="1" w:lastRow="1" w:firstColumn="1" w:lastColumn="1" w:noHBand="0" w:noVBand="0"/>
      </w:tblPr>
      <w:tblGrid>
        <w:gridCol w:w="9360"/>
      </w:tblGrid>
      <w:tr w:rsidR="00D37B86" w:rsidRPr="00D37B86" w14:paraId="1BE9CD69" w14:textId="77777777" w:rsidTr="005869C5">
        <w:tc>
          <w:tcPr>
            <w:tcW w:w="9576" w:type="dxa"/>
          </w:tcPr>
          <w:p w14:paraId="1A6B27FD" w14:textId="77777777" w:rsidR="00D37B86" w:rsidRPr="00D37B86" w:rsidRDefault="00D37B86" w:rsidP="00D37B86">
            <w:pPr>
              <w:rPr>
                <w:b/>
                <w:sz w:val="18"/>
                <w:szCs w:val="18"/>
              </w:rPr>
            </w:pPr>
            <w:r w:rsidRPr="00D37B86">
              <w:rPr>
                <w:b/>
                <w:sz w:val="18"/>
                <w:szCs w:val="18"/>
              </w:rPr>
              <w:t>Information on your thesis/research project:</w:t>
            </w:r>
          </w:p>
        </w:tc>
      </w:tr>
      <w:tr w:rsidR="00D37B86" w:rsidRPr="00D37B86" w14:paraId="269EB048" w14:textId="77777777" w:rsidTr="005869C5">
        <w:tc>
          <w:tcPr>
            <w:tcW w:w="9576" w:type="dxa"/>
            <w:tcBorders>
              <w:bottom w:val="single" w:sz="4" w:space="0" w:color="auto"/>
            </w:tcBorders>
          </w:tcPr>
          <w:p w14:paraId="7379E6F8" w14:textId="77777777" w:rsidR="00D37B86" w:rsidRPr="00D37B86" w:rsidRDefault="00D37B86" w:rsidP="00D37B86">
            <w:pPr>
              <w:rPr>
                <w:sz w:val="18"/>
                <w:szCs w:val="18"/>
              </w:rPr>
            </w:pPr>
            <w:r w:rsidRPr="00D37B86">
              <w:rPr>
                <w:sz w:val="18"/>
                <w:szCs w:val="18"/>
              </w:rPr>
              <w:t>Title</w:t>
            </w:r>
          </w:p>
        </w:tc>
      </w:tr>
      <w:tr w:rsidR="00D37B86" w:rsidRPr="00D37B86" w14:paraId="2D00AF64" w14:textId="77777777" w:rsidTr="005869C5">
        <w:tc>
          <w:tcPr>
            <w:tcW w:w="9576" w:type="dxa"/>
            <w:tcBorders>
              <w:top w:val="single" w:sz="4" w:space="0" w:color="auto"/>
              <w:bottom w:val="single" w:sz="4" w:space="0" w:color="auto"/>
            </w:tcBorders>
          </w:tcPr>
          <w:p w14:paraId="30DD7B1F" w14:textId="77777777" w:rsidR="00D37B86" w:rsidRPr="00D37B86" w:rsidRDefault="00D37B86" w:rsidP="00D37B86">
            <w:pPr>
              <w:rPr>
                <w:sz w:val="18"/>
                <w:szCs w:val="18"/>
              </w:rPr>
            </w:pPr>
          </w:p>
          <w:p w14:paraId="3BC91A3F" w14:textId="77777777" w:rsidR="00D37B86" w:rsidRPr="00D37B86" w:rsidRDefault="00D37B86" w:rsidP="00D37B86">
            <w:pPr>
              <w:rPr>
                <w:sz w:val="18"/>
                <w:szCs w:val="18"/>
              </w:rPr>
            </w:pPr>
          </w:p>
        </w:tc>
      </w:tr>
      <w:tr w:rsidR="00D37B86" w:rsidRPr="00D37B86" w14:paraId="44E07724" w14:textId="77777777" w:rsidTr="005869C5">
        <w:tc>
          <w:tcPr>
            <w:tcW w:w="9576" w:type="dxa"/>
            <w:tcBorders>
              <w:top w:val="single" w:sz="4" w:space="0" w:color="auto"/>
            </w:tcBorders>
          </w:tcPr>
          <w:p w14:paraId="0E555444" w14:textId="77777777" w:rsidR="00D37B86" w:rsidRPr="00D37B86" w:rsidRDefault="00D37B86" w:rsidP="00D37B86">
            <w:pPr>
              <w:rPr>
                <w:sz w:val="18"/>
                <w:szCs w:val="18"/>
              </w:rPr>
            </w:pPr>
          </w:p>
          <w:p w14:paraId="7A8E6C5F" w14:textId="77777777" w:rsidR="00D37B86" w:rsidRPr="00D37B86" w:rsidRDefault="00D37B86" w:rsidP="00D37B86">
            <w:pPr>
              <w:rPr>
                <w:sz w:val="18"/>
                <w:szCs w:val="18"/>
              </w:rPr>
            </w:pPr>
          </w:p>
        </w:tc>
      </w:tr>
      <w:tr w:rsidR="00D37B86" w:rsidRPr="00D37B86" w14:paraId="3AFA7F98" w14:textId="77777777" w:rsidTr="005869C5">
        <w:tc>
          <w:tcPr>
            <w:tcW w:w="9576" w:type="dxa"/>
          </w:tcPr>
          <w:p w14:paraId="72477904" w14:textId="77777777" w:rsidR="00D37B86" w:rsidRPr="00D37B86" w:rsidRDefault="00D37B86" w:rsidP="00D37B86">
            <w:pPr>
              <w:rPr>
                <w:sz w:val="18"/>
                <w:szCs w:val="18"/>
              </w:rPr>
            </w:pPr>
            <w:r w:rsidRPr="00D37B86">
              <w:rPr>
                <w:sz w:val="18"/>
                <w:szCs w:val="18"/>
              </w:rPr>
              <w:t xml:space="preserve"> (Brief description of Thesis/ Research Plan) Keep to space allocated below. </w:t>
            </w:r>
            <w:r w:rsidRPr="00D37B86">
              <w:rPr>
                <w:b/>
                <w:sz w:val="18"/>
                <w:szCs w:val="18"/>
              </w:rPr>
              <w:t>No Attachments Please</w:t>
            </w:r>
            <w:r w:rsidRPr="00D37B86">
              <w:rPr>
                <w:sz w:val="18"/>
                <w:szCs w:val="18"/>
              </w:rPr>
              <w:t>)</w:t>
            </w:r>
          </w:p>
        </w:tc>
      </w:tr>
      <w:tr w:rsidR="00D37B86" w:rsidRPr="00D37B86" w14:paraId="41F53280" w14:textId="77777777" w:rsidTr="005869C5">
        <w:tc>
          <w:tcPr>
            <w:tcW w:w="9576" w:type="dxa"/>
          </w:tcPr>
          <w:p w14:paraId="36FDCED9" w14:textId="77777777" w:rsidR="00D37B86" w:rsidRPr="00D37B86" w:rsidRDefault="00D37B86" w:rsidP="00D37B86">
            <w:pPr>
              <w:rPr>
                <w:sz w:val="20"/>
                <w:szCs w:val="20"/>
              </w:rPr>
            </w:pPr>
          </w:p>
        </w:tc>
      </w:tr>
      <w:tr w:rsidR="00D37B86" w:rsidRPr="00D37B86" w14:paraId="5197E517" w14:textId="77777777" w:rsidTr="005869C5">
        <w:tc>
          <w:tcPr>
            <w:tcW w:w="9576" w:type="dxa"/>
          </w:tcPr>
          <w:p w14:paraId="769F1FE7" w14:textId="77777777" w:rsidR="00D37B86" w:rsidRPr="00D37B86" w:rsidRDefault="00D37B86" w:rsidP="00D37B86">
            <w:pPr>
              <w:rPr>
                <w:sz w:val="20"/>
                <w:szCs w:val="20"/>
              </w:rPr>
            </w:pPr>
          </w:p>
        </w:tc>
      </w:tr>
      <w:tr w:rsidR="00D37B86" w:rsidRPr="00D37B86" w14:paraId="6CFD1D6B" w14:textId="77777777" w:rsidTr="005869C5">
        <w:tc>
          <w:tcPr>
            <w:tcW w:w="9576" w:type="dxa"/>
          </w:tcPr>
          <w:p w14:paraId="4B3C8D14" w14:textId="77777777" w:rsidR="00D37B86" w:rsidRPr="00D37B86" w:rsidRDefault="00D37B86" w:rsidP="00D37B86">
            <w:pPr>
              <w:rPr>
                <w:sz w:val="20"/>
                <w:szCs w:val="20"/>
              </w:rPr>
            </w:pPr>
          </w:p>
        </w:tc>
      </w:tr>
      <w:tr w:rsidR="00D37B86" w:rsidRPr="00D37B86" w14:paraId="539328A3" w14:textId="77777777" w:rsidTr="005869C5">
        <w:tc>
          <w:tcPr>
            <w:tcW w:w="9576" w:type="dxa"/>
          </w:tcPr>
          <w:p w14:paraId="455E73F4" w14:textId="77777777" w:rsidR="00D37B86" w:rsidRPr="00D37B86" w:rsidRDefault="00D37B86" w:rsidP="00D37B86">
            <w:pPr>
              <w:rPr>
                <w:sz w:val="20"/>
                <w:szCs w:val="20"/>
              </w:rPr>
            </w:pPr>
          </w:p>
        </w:tc>
      </w:tr>
      <w:tr w:rsidR="00D37B86" w:rsidRPr="00D37B86" w14:paraId="1D3E665A" w14:textId="77777777" w:rsidTr="005869C5">
        <w:tc>
          <w:tcPr>
            <w:tcW w:w="9576" w:type="dxa"/>
          </w:tcPr>
          <w:p w14:paraId="4F8ADC9E" w14:textId="77777777" w:rsidR="00D37B86" w:rsidRPr="00D37B86" w:rsidRDefault="00D37B86" w:rsidP="00D37B86">
            <w:pPr>
              <w:rPr>
                <w:sz w:val="20"/>
                <w:szCs w:val="20"/>
              </w:rPr>
            </w:pPr>
          </w:p>
        </w:tc>
      </w:tr>
      <w:tr w:rsidR="00D37B86" w:rsidRPr="00D37B86" w14:paraId="7B24EB92" w14:textId="77777777" w:rsidTr="005869C5">
        <w:tc>
          <w:tcPr>
            <w:tcW w:w="9576" w:type="dxa"/>
          </w:tcPr>
          <w:p w14:paraId="7DE95313" w14:textId="77777777" w:rsidR="00D37B86" w:rsidRPr="00D37B86" w:rsidRDefault="00D37B86" w:rsidP="00D37B86">
            <w:pPr>
              <w:rPr>
                <w:sz w:val="20"/>
                <w:szCs w:val="20"/>
              </w:rPr>
            </w:pPr>
          </w:p>
        </w:tc>
      </w:tr>
      <w:tr w:rsidR="00D37B86" w:rsidRPr="00D37B86" w14:paraId="6AC01AFA" w14:textId="77777777" w:rsidTr="005869C5">
        <w:tc>
          <w:tcPr>
            <w:tcW w:w="9576" w:type="dxa"/>
          </w:tcPr>
          <w:p w14:paraId="526E40FD" w14:textId="77777777" w:rsidR="00D37B86" w:rsidRPr="00D37B86" w:rsidRDefault="00D37B86" w:rsidP="00D37B86">
            <w:pPr>
              <w:rPr>
                <w:sz w:val="20"/>
                <w:szCs w:val="20"/>
              </w:rPr>
            </w:pPr>
          </w:p>
        </w:tc>
      </w:tr>
      <w:tr w:rsidR="00D37B86" w:rsidRPr="00D37B86" w14:paraId="7EE078BA" w14:textId="77777777" w:rsidTr="005869C5">
        <w:tc>
          <w:tcPr>
            <w:tcW w:w="9576" w:type="dxa"/>
          </w:tcPr>
          <w:p w14:paraId="66D7C654" w14:textId="77777777" w:rsidR="00D37B86" w:rsidRPr="00D37B86" w:rsidRDefault="00D37B86" w:rsidP="00D37B86">
            <w:pPr>
              <w:rPr>
                <w:sz w:val="20"/>
                <w:szCs w:val="20"/>
              </w:rPr>
            </w:pPr>
          </w:p>
        </w:tc>
      </w:tr>
      <w:tr w:rsidR="00D37B86" w:rsidRPr="00D37B86" w14:paraId="675E6AFC" w14:textId="77777777" w:rsidTr="005869C5">
        <w:tc>
          <w:tcPr>
            <w:tcW w:w="9576" w:type="dxa"/>
          </w:tcPr>
          <w:p w14:paraId="04846D36" w14:textId="77777777" w:rsidR="00D37B86" w:rsidRPr="00D37B86" w:rsidRDefault="00D37B86" w:rsidP="00D37B86">
            <w:pPr>
              <w:rPr>
                <w:sz w:val="20"/>
                <w:szCs w:val="20"/>
              </w:rPr>
            </w:pPr>
          </w:p>
        </w:tc>
      </w:tr>
      <w:tr w:rsidR="00D37B86" w:rsidRPr="00D37B86" w14:paraId="760CE9A8" w14:textId="77777777" w:rsidTr="005869C5">
        <w:tc>
          <w:tcPr>
            <w:tcW w:w="9576" w:type="dxa"/>
          </w:tcPr>
          <w:p w14:paraId="2C3B327F" w14:textId="77777777" w:rsidR="00D37B86" w:rsidRPr="00D37B86" w:rsidRDefault="00D37B86" w:rsidP="00D37B86">
            <w:pPr>
              <w:rPr>
                <w:sz w:val="20"/>
                <w:szCs w:val="20"/>
              </w:rPr>
            </w:pPr>
          </w:p>
        </w:tc>
      </w:tr>
      <w:tr w:rsidR="00D37B86" w:rsidRPr="00D37B86" w14:paraId="2F77143E" w14:textId="77777777" w:rsidTr="005869C5">
        <w:tc>
          <w:tcPr>
            <w:tcW w:w="9576" w:type="dxa"/>
          </w:tcPr>
          <w:p w14:paraId="686CC2B9" w14:textId="77777777" w:rsidR="00D37B86" w:rsidRPr="00D37B86" w:rsidRDefault="00D37B86" w:rsidP="00D37B86">
            <w:pPr>
              <w:rPr>
                <w:sz w:val="20"/>
                <w:szCs w:val="20"/>
              </w:rPr>
            </w:pPr>
          </w:p>
        </w:tc>
      </w:tr>
      <w:tr w:rsidR="00D37B86" w:rsidRPr="00D37B86" w14:paraId="514B5CCC" w14:textId="77777777" w:rsidTr="005869C5">
        <w:tc>
          <w:tcPr>
            <w:tcW w:w="9576" w:type="dxa"/>
          </w:tcPr>
          <w:p w14:paraId="06504A9F" w14:textId="77777777" w:rsidR="00D37B86" w:rsidRPr="00D37B86" w:rsidRDefault="00D37B86" w:rsidP="00D37B86">
            <w:pPr>
              <w:rPr>
                <w:sz w:val="20"/>
                <w:szCs w:val="20"/>
              </w:rPr>
            </w:pPr>
          </w:p>
        </w:tc>
      </w:tr>
      <w:tr w:rsidR="00D37B86" w:rsidRPr="00D37B86" w14:paraId="0A968CEC" w14:textId="77777777" w:rsidTr="005869C5">
        <w:tc>
          <w:tcPr>
            <w:tcW w:w="9576" w:type="dxa"/>
          </w:tcPr>
          <w:p w14:paraId="5333F04D" w14:textId="77777777" w:rsidR="00D37B86" w:rsidRPr="00D37B86" w:rsidRDefault="00D37B86" w:rsidP="00D37B86">
            <w:pPr>
              <w:rPr>
                <w:sz w:val="20"/>
                <w:szCs w:val="20"/>
              </w:rPr>
            </w:pPr>
          </w:p>
        </w:tc>
      </w:tr>
      <w:tr w:rsidR="00D37B86" w:rsidRPr="00D37B86" w14:paraId="08111D40" w14:textId="77777777" w:rsidTr="005869C5">
        <w:tc>
          <w:tcPr>
            <w:tcW w:w="9576" w:type="dxa"/>
          </w:tcPr>
          <w:p w14:paraId="4CA8F022" w14:textId="77777777" w:rsidR="00D37B86" w:rsidRPr="00D37B86" w:rsidRDefault="00D37B86" w:rsidP="00D37B86">
            <w:pPr>
              <w:rPr>
                <w:sz w:val="20"/>
                <w:szCs w:val="20"/>
              </w:rPr>
            </w:pPr>
          </w:p>
        </w:tc>
      </w:tr>
      <w:tr w:rsidR="00D37B86" w:rsidRPr="00D37B86" w14:paraId="5AEE4590" w14:textId="77777777" w:rsidTr="005869C5">
        <w:tc>
          <w:tcPr>
            <w:tcW w:w="9576" w:type="dxa"/>
          </w:tcPr>
          <w:p w14:paraId="139BCC03" w14:textId="77777777" w:rsidR="00D37B86" w:rsidRPr="00D37B86" w:rsidRDefault="00D37B86" w:rsidP="00D37B86">
            <w:pPr>
              <w:rPr>
                <w:sz w:val="20"/>
                <w:szCs w:val="20"/>
              </w:rPr>
            </w:pPr>
          </w:p>
        </w:tc>
      </w:tr>
      <w:tr w:rsidR="00D37B86" w:rsidRPr="00D37B86" w14:paraId="5C3B6959" w14:textId="77777777" w:rsidTr="005869C5">
        <w:tc>
          <w:tcPr>
            <w:tcW w:w="9576" w:type="dxa"/>
          </w:tcPr>
          <w:p w14:paraId="01EF812E" w14:textId="77777777" w:rsidR="00D37B86" w:rsidRPr="00D37B86" w:rsidRDefault="00D37B86" w:rsidP="00D37B86">
            <w:pPr>
              <w:rPr>
                <w:sz w:val="20"/>
                <w:szCs w:val="20"/>
              </w:rPr>
            </w:pPr>
          </w:p>
        </w:tc>
      </w:tr>
      <w:tr w:rsidR="00D37B86" w:rsidRPr="00D37B86" w14:paraId="7562BBD6" w14:textId="77777777" w:rsidTr="005869C5">
        <w:tc>
          <w:tcPr>
            <w:tcW w:w="9576" w:type="dxa"/>
          </w:tcPr>
          <w:p w14:paraId="6E45588B" w14:textId="77777777" w:rsidR="00D37B86" w:rsidRPr="00D37B86" w:rsidRDefault="00D37B86" w:rsidP="00D37B86">
            <w:pPr>
              <w:rPr>
                <w:sz w:val="20"/>
                <w:szCs w:val="20"/>
              </w:rPr>
            </w:pPr>
          </w:p>
        </w:tc>
      </w:tr>
      <w:tr w:rsidR="00D37B86" w:rsidRPr="00D37B86" w14:paraId="3E371AD6" w14:textId="77777777" w:rsidTr="005869C5">
        <w:tc>
          <w:tcPr>
            <w:tcW w:w="9576" w:type="dxa"/>
          </w:tcPr>
          <w:p w14:paraId="67CCFDF2" w14:textId="77777777" w:rsidR="00D37B86" w:rsidRPr="00D37B86" w:rsidRDefault="00D37B86" w:rsidP="00D37B86">
            <w:pPr>
              <w:rPr>
                <w:sz w:val="20"/>
                <w:szCs w:val="20"/>
              </w:rPr>
            </w:pPr>
          </w:p>
        </w:tc>
      </w:tr>
      <w:tr w:rsidR="00D37B86" w:rsidRPr="00D37B86" w14:paraId="0FBB321C" w14:textId="77777777" w:rsidTr="005869C5">
        <w:tc>
          <w:tcPr>
            <w:tcW w:w="9576" w:type="dxa"/>
          </w:tcPr>
          <w:p w14:paraId="630D4920" w14:textId="77777777" w:rsidR="00D37B86" w:rsidRPr="00D37B86" w:rsidRDefault="00D37B86" w:rsidP="00D37B86">
            <w:pPr>
              <w:rPr>
                <w:sz w:val="20"/>
                <w:szCs w:val="20"/>
              </w:rPr>
            </w:pPr>
          </w:p>
        </w:tc>
      </w:tr>
      <w:tr w:rsidR="00D37B86" w:rsidRPr="00D37B86" w14:paraId="4FF9F028" w14:textId="77777777" w:rsidTr="005869C5">
        <w:tc>
          <w:tcPr>
            <w:tcW w:w="9576" w:type="dxa"/>
          </w:tcPr>
          <w:p w14:paraId="1B7E1BB7" w14:textId="77777777" w:rsidR="00D37B86" w:rsidRPr="00D37B86" w:rsidRDefault="00D37B86" w:rsidP="00D37B86">
            <w:pPr>
              <w:rPr>
                <w:sz w:val="20"/>
                <w:szCs w:val="20"/>
              </w:rPr>
            </w:pPr>
          </w:p>
        </w:tc>
      </w:tr>
      <w:tr w:rsidR="00D37B86" w:rsidRPr="00D37B86" w14:paraId="1CADAA7D" w14:textId="77777777" w:rsidTr="005869C5">
        <w:tc>
          <w:tcPr>
            <w:tcW w:w="9576" w:type="dxa"/>
          </w:tcPr>
          <w:p w14:paraId="427EFC9B" w14:textId="77777777" w:rsidR="00D37B86" w:rsidRPr="00D37B86" w:rsidRDefault="00D37B86" w:rsidP="00D37B86">
            <w:pPr>
              <w:rPr>
                <w:sz w:val="20"/>
                <w:szCs w:val="20"/>
              </w:rPr>
            </w:pPr>
          </w:p>
        </w:tc>
      </w:tr>
      <w:tr w:rsidR="00D37B86" w:rsidRPr="00D37B86" w14:paraId="35B26D9F" w14:textId="77777777" w:rsidTr="005869C5">
        <w:tc>
          <w:tcPr>
            <w:tcW w:w="9576" w:type="dxa"/>
          </w:tcPr>
          <w:p w14:paraId="4D7251A1" w14:textId="77777777" w:rsidR="00D37B86" w:rsidRPr="00D37B86" w:rsidRDefault="00D37B86" w:rsidP="00D37B86">
            <w:pPr>
              <w:rPr>
                <w:sz w:val="20"/>
                <w:szCs w:val="20"/>
              </w:rPr>
            </w:pPr>
          </w:p>
        </w:tc>
      </w:tr>
      <w:tr w:rsidR="00D37B86" w:rsidRPr="00D37B86" w14:paraId="1FF770A5" w14:textId="77777777" w:rsidTr="005869C5">
        <w:tc>
          <w:tcPr>
            <w:tcW w:w="9576" w:type="dxa"/>
          </w:tcPr>
          <w:p w14:paraId="19244854" w14:textId="77777777" w:rsidR="00D37B86" w:rsidRPr="00D37B86" w:rsidRDefault="00D37B86" w:rsidP="00D37B86">
            <w:pPr>
              <w:rPr>
                <w:sz w:val="20"/>
                <w:szCs w:val="20"/>
              </w:rPr>
            </w:pPr>
          </w:p>
        </w:tc>
      </w:tr>
      <w:tr w:rsidR="00D37B86" w:rsidRPr="00D37B86" w14:paraId="5FD42145" w14:textId="77777777" w:rsidTr="005869C5">
        <w:tc>
          <w:tcPr>
            <w:tcW w:w="9576" w:type="dxa"/>
          </w:tcPr>
          <w:p w14:paraId="72A93145" w14:textId="77777777" w:rsidR="00D37B86" w:rsidRPr="00D37B86" w:rsidRDefault="00D37B86" w:rsidP="00D37B86">
            <w:pPr>
              <w:rPr>
                <w:sz w:val="20"/>
                <w:szCs w:val="20"/>
              </w:rPr>
            </w:pPr>
          </w:p>
        </w:tc>
      </w:tr>
      <w:tr w:rsidR="00D37B86" w:rsidRPr="00D37B86" w14:paraId="5FA94C4B" w14:textId="77777777" w:rsidTr="005869C5">
        <w:tc>
          <w:tcPr>
            <w:tcW w:w="9576" w:type="dxa"/>
          </w:tcPr>
          <w:p w14:paraId="680D41FC" w14:textId="77777777" w:rsidR="00D37B86" w:rsidRPr="00D37B86" w:rsidRDefault="00D37B86" w:rsidP="00D37B86">
            <w:pPr>
              <w:rPr>
                <w:sz w:val="20"/>
                <w:szCs w:val="20"/>
              </w:rPr>
            </w:pPr>
          </w:p>
        </w:tc>
      </w:tr>
      <w:tr w:rsidR="00D37B86" w:rsidRPr="00D37B86" w14:paraId="54685779" w14:textId="77777777" w:rsidTr="005869C5">
        <w:tc>
          <w:tcPr>
            <w:tcW w:w="9576" w:type="dxa"/>
          </w:tcPr>
          <w:p w14:paraId="7CE0BAB9" w14:textId="77777777" w:rsidR="00D37B86" w:rsidRPr="00D37B86" w:rsidRDefault="00D37B86" w:rsidP="00D37B86">
            <w:pPr>
              <w:rPr>
                <w:sz w:val="20"/>
                <w:szCs w:val="20"/>
              </w:rPr>
            </w:pPr>
          </w:p>
        </w:tc>
      </w:tr>
      <w:tr w:rsidR="00D37B86" w:rsidRPr="00D37B86" w14:paraId="4603DFB6" w14:textId="77777777" w:rsidTr="005869C5">
        <w:tc>
          <w:tcPr>
            <w:tcW w:w="9576" w:type="dxa"/>
          </w:tcPr>
          <w:p w14:paraId="41F097FF" w14:textId="77777777" w:rsidR="00D37B86" w:rsidRPr="00D37B86" w:rsidRDefault="00D37B86" w:rsidP="00D37B86">
            <w:pPr>
              <w:rPr>
                <w:sz w:val="20"/>
                <w:szCs w:val="20"/>
              </w:rPr>
            </w:pPr>
          </w:p>
        </w:tc>
      </w:tr>
      <w:tr w:rsidR="00D37B86" w:rsidRPr="00D37B86" w14:paraId="249890D5" w14:textId="77777777" w:rsidTr="005869C5">
        <w:tc>
          <w:tcPr>
            <w:tcW w:w="9576" w:type="dxa"/>
          </w:tcPr>
          <w:p w14:paraId="1DAA2D4C" w14:textId="77777777" w:rsidR="00D37B86" w:rsidRPr="00D37B86" w:rsidRDefault="00D37B86" w:rsidP="00D37B86">
            <w:pPr>
              <w:rPr>
                <w:sz w:val="20"/>
                <w:szCs w:val="20"/>
              </w:rPr>
            </w:pPr>
          </w:p>
        </w:tc>
      </w:tr>
      <w:tr w:rsidR="00D37B86" w:rsidRPr="00D37B86" w14:paraId="68E18E5D" w14:textId="77777777" w:rsidTr="005869C5">
        <w:tc>
          <w:tcPr>
            <w:tcW w:w="9576" w:type="dxa"/>
          </w:tcPr>
          <w:p w14:paraId="0BF8F527" w14:textId="77777777" w:rsidR="00D37B86" w:rsidRPr="00D37B86" w:rsidRDefault="00D37B86" w:rsidP="00D37B86">
            <w:pPr>
              <w:rPr>
                <w:sz w:val="20"/>
                <w:szCs w:val="20"/>
              </w:rPr>
            </w:pPr>
          </w:p>
        </w:tc>
      </w:tr>
      <w:tr w:rsidR="00D37B86" w:rsidRPr="00D37B86" w14:paraId="44304EE9" w14:textId="77777777" w:rsidTr="005869C5">
        <w:tc>
          <w:tcPr>
            <w:tcW w:w="9576" w:type="dxa"/>
          </w:tcPr>
          <w:p w14:paraId="301F84A4" w14:textId="77777777" w:rsidR="00D37B86" w:rsidRPr="00D37B86" w:rsidRDefault="00D37B86" w:rsidP="00D37B86">
            <w:pPr>
              <w:rPr>
                <w:sz w:val="20"/>
                <w:szCs w:val="20"/>
              </w:rPr>
            </w:pPr>
          </w:p>
        </w:tc>
      </w:tr>
      <w:tr w:rsidR="00D37B86" w:rsidRPr="00D37B86" w14:paraId="77A1DDE4" w14:textId="77777777" w:rsidTr="005869C5">
        <w:tc>
          <w:tcPr>
            <w:tcW w:w="9576" w:type="dxa"/>
          </w:tcPr>
          <w:p w14:paraId="0C50177D" w14:textId="77777777" w:rsidR="00D37B86" w:rsidRPr="00D37B86" w:rsidRDefault="00D37B86" w:rsidP="00D37B86">
            <w:pPr>
              <w:rPr>
                <w:sz w:val="20"/>
                <w:szCs w:val="20"/>
              </w:rPr>
            </w:pPr>
          </w:p>
        </w:tc>
      </w:tr>
      <w:tr w:rsidR="00D37B86" w:rsidRPr="00D37B86" w14:paraId="48B617FC" w14:textId="77777777" w:rsidTr="005869C5">
        <w:tc>
          <w:tcPr>
            <w:tcW w:w="9576" w:type="dxa"/>
          </w:tcPr>
          <w:p w14:paraId="17CA589C" w14:textId="77777777" w:rsidR="00D37B86" w:rsidRPr="00D37B86" w:rsidRDefault="00D37B86" w:rsidP="00D37B86">
            <w:pPr>
              <w:rPr>
                <w:sz w:val="20"/>
                <w:szCs w:val="20"/>
              </w:rPr>
            </w:pPr>
          </w:p>
        </w:tc>
      </w:tr>
      <w:tr w:rsidR="00D37B86" w:rsidRPr="00D37B86" w14:paraId="318B7F70" w14:textId="77777777" w:rsidTr="005869C5">
        <w:tc>
          <w:tcPr>
            <w:tcW w:w="9576" w:type="dxa"/>
          </w:tcPr>
          <w:p w14:paraId="0CC30B0C" w14:textId="77777777" w:rsidR="00D37B86" w:rsidRPr="00D37B86" w:rsidRDefault="00D37B86" w:rsidP="00D37B86">
            <w:pPr>
              <w:rPr>
                <w:sz w:val="20"/>
                <w:szCs w:val="20"/>
              </w:rPr>
            </w:pPr>
          </w:p>
        </w:tc>
      </w:tr>
      <w:tr w:rsidR="00D37B86" w:rsidRPr="00D37B86" w14:paraId="7ADC7005" w14:textId="77777777" w:rsidTr="005869C5">
        <w:tc>
          <w:tcPr>
            <w:tcW w:w="9576" w:type="dxa"/>
          </w:tcPr>
          <w:p w14:paraId="4FA4A861" w14:textId="77777777" w:rsidR="00D37B86" w:rsidRPr="00D37B86" w:rsidRDefault="00D37B86" w:rsidP="00D37B86">
            <w:pPr>
              <w:rPr>
                <w:sz w:val="20"/>
                <w:szCs w:val="20"/>
              </w:rPr>
            </w:pPr>
          </w:p>
        </w:tc>
      </w:tr>
      <w:tr w:rsidR="00D37B86" w:rsidRPr="00D37B86" w14:paraId="3E05B05C" w14:textId="77777777" w:rsidTr="005869C5">
        <w:tc>
          <w:tcPr>
            <w:tcW w:w="9576" w:type="dxa"/>
          </w:tcPr>
          <w:p w14:paraId="75C26766" w14:textId="77777777" w:rsidR="00D37B86" w:rsidRPr="00D37B86" w:rsidRDefault="00D37B86" w:rsidP="00D37B86">
            <w:pPr>
              <w:rPr>
                <w:sz w:val="20"/>
                <w:szCs w:val="20"/>
              </w:rPr>
            </w:pPr>
          </w:p>
        </w:tc>
      </w:tr>
      <w:tr w:rsidR="00D37B86" w:rsidRPr="00D37B86" w14:paraId="1F572C41" w14:textId="77777777" w:rsidTr="005869C5">
        <w:tc>
          <w:tcPr>
            <w:tcW w:w="9576" w:type="dxa"/>
          </w:tcPr>
          <w:p w14:paraId="7B4BA072" w14:textId="77777777" w:rsidR="00D37B86" w:rsidRPr="00D37B86" w:rsidRDefault="00D37B86" w:rsidP="00D37B86">
            <w:pPr>
              <w:rPr>
                <w:sz w:val="20"/>
                <w:szCs w:val="20"/>
              </w:rPr>
            </w:pPr>
          </w:p>
        </w:tc>
      </w:tr>
      <w:tr w:rsidR="00D37B86" w:rsidRPr="00D37B86" w14:paraId="12695757" w14:textId="77777777" w:rsidTr="005869C5">
        <w:tc>
          <w:tcPr>
            <w:tcW w:w="9576" w:type="dxa"/>
          </w:tcPr>
          <w:p w14:paraId="6E497062" w14:textId="77777777" w:rsidR="00D37B86" w:rsidRPr="00D37B86" w:rsidRDefault="00D37B86" w:rsidP="00D37B86">
            <w:pPr>
              <w:rPr>
                <w:sz w:val="20"/>
                <w:szCs w:val="20"/>
              </w:rPr>
            </w:pPr>
          </w:p>
        </w:tc>
      </w:tr>
      <w:tr w:rsidR="00D37B86" w:rsidRPr="00D37B86" w14:paraId="69EEDDB6" w14:textId="77777777" w:rsidTr="005869C5">
        <w:tc>
          <w:tcPr>
            <w:tcW w:w="9576" w:type="dxa"/>
          </w:tcPr>
          <w:p w14:paraId="6E486245" w14:textId="77777777" w:rsidR="00D37B86" w:rsidRPr="00D37B86" w:rsidRDefault="00D37B86" w:rsidP="00D37B86">
            <w:pPr>
              <w:rPr>
                <w:sz w:val="20"/>
                <w:szCs w:val="20"/>
              </w:rPr>
            </w:pPr>
          </w:p>
        </w:tc>
      </w:tr>
      <w:tr w:rsidR="00D37B86" w:rsidRPr="00D37B86" w14:paraId="5846B754" w14:textId="77777777" w:rsidTr="005869C5">
        <w:tc>
          <w:tcPr>
            <w:tcW w:w="9576" w:type="dxa"/>
          </w:tcPr>
          <w:p w14:paraId="0BBC77A5" w14:textId="77777777" w:rsidR="00D37B86" w:rsidRPr="00D37B86" w:rsidRDefault="00D37B86" w:rsidP="00D37B86">
            <w:pPr>
              <w:rPr>
                <w:sz w:val="20"/>
                <w:szCs w:val="20"/>
              </w:rPr>
            </w:pPr>
          </w:p>
        </w:tc>
      </w:tr>
      <w:tr w:rsidR="00D37B86" w:rsidRPr="00D37B86" w14:paraId="47371821" w14:textId="77777777" w:rsidTr="005869C5">
        <w:tc>
          <w:tcPr>
            <w:tcW w:w="9576" w:type="dxa"/>
          </w:tcPr>
          <w:p w14:paraId="2BF3E8CF" w14:textId="77777777" w:rsidR="00D37B86" w:rsidRPr="00D37B86" w:rsidRDefault="00D37B86" w:rsidP="00D37B86">
            <w:pPr>
              <w:rPr>
                <w:sz w:val="20"/>
                <w:szCs w:val="20"/>
              </w:rPr>
            </w:pPr>
          </w:p>
        </w:tc>
      </w:tr>
      <w:tr w:rsidR="00D37B86" w:rsidRPr="00D37B86" w14:paraId="11AE457D" w14:textId="77777777" w:rsidTr="005869C5">
        <w:tc>
          <w:tcPr>
            <w:tcW w:w="9576" w:type="dxa"/>
          </w:tcPr>
          <w:p w14:paraId="27A5760B" w14:textId="77777777" w:rsidR="00D37B86" w:rsidRPr="00D37B86" w:rsidRDefault="00D37B86" w:rsidP="00D37B86">
            <w:pPr>
              <w:rPr>
                <w:sz w:val="20"/>
                <w:szCs w:val="20"/>
              </w:rPr>
            </w:pPr>
          </w:p>
        </w:tc>
      </w:tr>
      <w:tr w:rsidR="00D37B86" w:rsidRPr="00D37B86" w14:paraId="2448C96F" w14:textId="77777777" w:rsidTr="005869C5">
        <w:tc>
          <w:tcPr>
            <w:tcW w:w="9576" w:type="dxa"/>
          </w:tcPr>
          <w:p w14:paraId="65AC7671" w14:textId="77777777" w:rsidR="00D37B86" w:rsidRPr="00D37B86" w:rsidRDefault="00D37B86" w:rsidP="00D37B86">
            <w:pPr>
              <w:rPr>
                <w:sz w:val="20"/>
                <w:szCs w:val="20"/>
              </w:rPr>
            </w:pPr>
          </w:p>
        </w:tc>
      </w:tr>
      <w:tr w:rsidR="00D37B86" w:rsidRPr="00D37B86" w14:paraId="02FE997D" w14:textId="77777777" w:rsidTr="005869C5">
        <w:tc>
          <w:tcPr>
            <w:tcW w:w="9576" w:type="dxa"/>
          </w:tcPr>
          <w:p w14:paraId="17646EE2" w14:textId="77777777" w:rsidR="00D37B86" w:rsidRPr="00D37B86" w:rsidRDefault="00D37B86" w:rsidP="00D37B86">
            <w:pPr>
              <w:rPr>
                <w:sz w:val="20"/>
                <w:szCs w:val="20"/>
              </w:rPr>
            </w:pPr>
          </w:p>
        </w:tc>
      </w:tr>
      <w:tr w:rsidR="00D37B86" w:rsidRPr="00D37B86" w14:paraId="18EE1FF3" w14:textId="77777777" w:rsidTr="005869C5">
        <w:tc>
          <w:tcPr>
            <w:tcW w:w="9576" w:type="dxa"/>
          </w:tcPr>
          <w:p w14:paraId="7C530B86" w14:textId="77777777" w:rsidR="00D37B86" w:rsidRPr="00D37B86" w:rsidRDefault="00D37B86" w:rsidP="00D37B86">
            <w:pPr>
              <w:rPr>
                <w:sz w:val="20"/>
                <w:szCs w:val="20"/>
              </w:rPr>
            </w:pPr>
          </w:p>
        </w:tc>
      </w:tr>
      <w:tr w:rsidR="00D37B86" w:rsidRPr="00D37B86" w14:paraId="4ACBF3E2" w14:textId="77777777" w:rsidTr="005869C5">
        <w:tc>
          <w:tcPr>
            <w:tcW w:w="9576" w:type="dxa"/>
          </w:tcPr>
          <w:p w14:paraId="024C7909" w14:textId="77777777" w:rsidR="00D37B86" w:rsidRPr="00D37B86" w:rsidRDefault="00D37B86" w:rsidP="00D37B86">
            <w:pPr>
              <w:rPr>
                <w:sz w:val="20"/>
                <w:szCs w:val="20"/>
              </w:rPr>
            </w:pPr>
          </w:p>
        </w:tc>
      </w:tr>
      <w:tr w:rsidR="00D37B86" w:rsidRPr="00D37B86" w14:paraId="04EA8013" w14:textId="77777777" w:rsidTr="005869C5">
        <w:tc>
          <w:tcPr>
            <w:tcW w:w="9576" w:type="dxa"/>
          </w:tcPr>
          <w:p w14:paraId="0D5805FD" w14:textId="77777777" w:rsidR="00D37B86" w:rsidRPr="00D37B86" w:rsidRDefault="00D37B86" w:rsidP="00D37B86">
            <w:pPr>
              <w:rPr>
                <w:sz w:val="20"/>
                <w:szCs w:val="20"/>
              </w:rPr>
            </w:pPr>
          </w:p>
        </w:tc>
      </w:tr>
      <w:tr w:rsidR="00D37B86" w:rsidRPr="00D37B86" w14:paraId="392AEDCD" w14:textId="77777777" w:rsidTr="005869C5">
        <w:tc>
          <w:tcPr>
            <w:tcW w:w="9576" w:type="dxa"/>
          </w:tcPr>
          <w:p w14:paraId="333FFF1E" w14:textId="77777777" w:rsidR="00D37B86" w:rsidRPr="00D37B86" w:rsidRDefault="00D37B86" w:rsidP="00D37B86">
            <w:pPr>
              <w:rPr>
                <w:sz w:val="20"/>
                <w:szCs w:val="20"/>
              </w:rPr>
            </w:pPr>
          </w:p>
        </w:tc>
      </w:tr>
      <w:tr w:rsidR="00D37B86" w:rsidRPr="00D37B86" w14:paraId="5848CD9B" w14:textId="77777777" w:rsidTr="005869C5">
        <w:tc>
          <w:tcPr>
            <w:tcW w:w="9576" w:type="dxa"/>
          </w:tcPr>
          <w:p w14:paraId="3EF1AB63" w14:textId="77777777" w:rsidR="00D37B86" w:rsidRPr="00D37B86" w:rsidRDefault="00D37B86" w:rsidP="00D37B86">
            <w:pPr>
              <w:rPr>
                <w:sz w:val="20"/>
                <w:szCs w:val="20"/>
              </w:rPr>
            </w:pPr>
          </w:p>
        </w:tc>
      </w:tr>
      <w:tr w:rsidR="00D37B86" w:rsidRPr="00D37B86" w14:paraId="54F8645D" w14:textId="77777777" w:rsidTr="005869C5">
        <w:tc>
          <w:tcPr>
            <w:tcW w:w="9576" w:type="dxa"/>
          </w:tcPr>
          <w:p w14:paraId="7C048893" w14:textId="77777777" w:rsidR="00D37B86" w:rsidRPr="00D37B86" w:rsidRDefault="00D37B86" w:rsidP="00D37B86">
            <w:pPr>
              <w:rPr>
                <w:sz w:val="20"/>
                <w:szCs w:val="20"/>
              </w:rPr>
            </w:pPr>
          </w:p>
        </w:tc>
      </w:tr>
      <w:tr w:rsidR="00D37B86" w:rsidRPr="00D37B86" w14:paraId="25AF70D9" w14:textId="77777777" w:rsidTr="005869C5">
        <w:tc>
          <w:tcPr>
            <w:tcW w:w="9576" w:type="dxa"/>
            <w:tcBorders>
              <w:bottom w:val="single" w:sz="4" w:space="0" w:color="auto"/>
            </w:tcBorders>
          </w:tcPr>
          <w:p w14:paraId="582F3274" w14:textId="77777777" w:rsidR="00D37B86" w:rsidRPr="00D37B86" w:rsidRDefault="00D37B86" w:rsidP="00D37B86">
            <w:pPr>
              <w:rPr>
                <w:sz w:val="18"/>
                <w:szCs w:val="18"/>
              </w:rPr>
            </w:pPr>
            <w:r w:rsidRPr="00D37B86">
              <w:rPr>
                <w:sz w:val="18"/>
                <w:szCs w:val="18"/>
              </w:rPr>
              <w:t>Applicant’s Signature</w:t>
            </w:r>
          </w:p>
        </w:tc>
      </w:tr>
    </w:tbl>
    <w:p w14:paraId="5688ED1A" w14:textId="77777777" w:rsidR="00D37B86" w:rsidRPr="00D37B86" w:rsidRDefault="00D37B86" w:rsidP="00D37B86">
      <w:pPr>
        <w:rPr>
          <w:sz w:val="18"/>
          <w:szCs w:val="18"/>
        </w:rPr>
      </w:pPr>
    </w:p>
    <w:p w14:paraId="5DFCE818" w14:textId="77777777" w:rsidR="00D37B86" w:rsidRPr="00D37B86" w:rsidRDefault="00D37B86" w:rsidP="00D37B86">
      <w:pPr>
        <w:rPr>
          <w:sz w:val="18"/>
          <w:szCs w:val="18"/>
        </w:rPr>
      </w:pPr>
      <w:r w:rsidRPr="00D37B86">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621"/>
      </w:tblGrid>
      <w:tr w:rsidR="00D37B86" w:rsidRPr="00D37B86" w14:paraId="1D2797D0" w14:textId="77777777" w:rsidTr="005869C5">
        <w:tc>
          <w:tcPr>
            <w:tcW w:w="5868" w:type="dxa"/>
            <w:tcBorders>
              <w:top w:val="nil"/>
              <w:left w:val="nil"/>
              <w:bottom w:val="nil"/>
              <w:right w:val="nil"/>
            </w:tcBorders>
          </w:tcPr>
          <w:p w14:paraId="4A60BEE7" w14:textId="77777777" w:rsidR="00D37B86" w:rsidRPr="00D37B86" w:rsidRDefault="00D37B86" w:rsidP="00D37B86">
            <w:pPr>
              <w:rPr>
                <w:sz w:val="18"/>
                <w:szCs w:val="18"/>
              </w:rPr>
            </w:pPr>
            <w:r w:rsidRPr="00D37B86">
              <w:rPr>
                <w:b/>
                <w:sz w:val="18"/>
                <w:szCs w:val="18"/>
              </w:rPr>
              <w:t>Information on Faculty Advisor</w:t>
            </w:r>
            <w:r w:rsidRPr="00D37B86">
              <w:rPr>
                <w:sz w:val="18"/>
                <w:szCs w:val="18"/>
              </w:rPr>
              <w:t xml:space="preserve">  (to be filled out by Advisor)</w:t>
            </w:r>
          </w:p>
        </w:tc>
        <w:tc>
          <w:tcPr>
            <w:tcW w:w="3708" w:type="dxa"/>
            <w:tcBorders>
              <w:top w:val="nil"/>
              <w:left w:val="nil"/>
              <w:bottom w:val="nil"/>
              <w:right w:val="nil"/>
            </w:tcBorders>
          </w:tcPr>
          <w:p w14:paraId="7C888A1E" w14:textId="77777777" w:rsidR="00D37B86" w:rsidRPr="00D37B86" w:rsidRDefault="00D37B86" w:rsidP="00D37B86">
            <w:pPr>
              <w:rPr>
                <w:sz w:val="18"/>
                <w:szCs w:val="18"/>
              </w:rPr>
            </w:pPr>
          </w:p>
        </w:tc>
      </w:tr>
      <w:tr w:rsidR="00D37B86" w:rsidRPr="00D37B86" w14:paraId="4D24495F" w14:textId="77777777" w:rsidTr="005869C5">
        <w:tc>
          <w:tcPr>
            <w:tcW w:w="5868" w:type="dxa"/>
            <w:tcBorders>
              <w:top w:val="nil"/>
              <w:left w:val="nil"/>
              <w:bottom w:val="single" w:sz="4" w:space="0" w:color="auto"/>
              <w:right w:val="nil"/>
            </w:tcBorders>
          </w:tcPr>
          <w:p w14:paraId="12F7C43B" w14:textId="77777777" w:rsidR="00D37B86" w:rsidRPr="00D37B86" w:rsidRDefault="00D37B86" w:rsidP="00D37B86">
            <w:pPr>
              <w:rPr>
                <w:sz w:val="18"/>
                <w:szCs w:val="18"/>
              </w:rPr>
            </w:pPr>
          </w:p>
          <w:p w14:paraId="462FD1B7" w14:textId="77777777" w:rsidR="00D37B86" w:rsidRPr="00D37B86" w:rsidRDefault="00D37B86" w:rsidP="00D37B86">
            <w:pPr>
              <w:rPr>
                <w:sz w:val="18"/>
                <w:szCs w:val="18"/>
              </w:rPr>
            </w:pPr>
            <w:r w:rsidRPr="00D37B86">
              <w:rPr>
                <w:sz w:val="18"/>
                <w:szCs w:val="18"/>
              </w:rPr>
              <w:t>Name</w:t>
            </w:r>
          </w:p>
        </w:tc>
        <w:tc>
          <w:tcPr>
            <w:tcW w:w="3708" w:type="dxa"/>
            <w:tcBorders>
              <w:top w:val="nil"/>
              <w:left w:val="nil"/>
              <w:bottom w:val="single" w:sz="4" w:space="0" w:color="auto"/>
              <w:right w:val="nil"/>
            </w:tcBorders>
          </w:tcPr>
          <w:p w14:paraId="338D41DB" w14:textId="77777777" w:rsidR="00D37B86" w:rsidRPr="00D37B86" w:rsidRDefault="00D37B86" w:rsidP="00D37B86">
            <w:pPr>
              <w:rPr>
                <w:sz w:val="18"/>
                <w:szCs w:val="18"/>
              </w:rPr>
            </w:pPr>
            <w:r w:rsidRPr="00D37B86">
              <w:rPr>
                <w:sz w:val="18"/>
                <w:szCs w:val="18"/>
              </w:rPr>
              <w:t>E-mail:</w:t>
            </w:r>
          </w:p>
        </w:tc>
      </w:tr>
      <w:tr w:rsidR="00D37B86" w:rsidRPr="00D37B86" w14:paraId="4F64683A" w14:textId="77777777" w:rsidTr="005869C5">
        <w:tc>
          <w:tcPr>
            <w:tcW w:w="9576" w:type="dxa"/>
            <w:gridSpan w:val="2"/>
            <w:tcBorders>
              <w:top w:val="nil"/>
              <w:left w:val="nil"/>
              <w:bottom w:val="single" w:sz="4" w:space="0" w:color="auto"/>
              <w:right w:val="nil"/>
            </w:tcBorders>
          </w:tcPr>
          <w:p w14:paraId="041FA10D" w14:textId="77777777" w:rsidR="00D37B86" w:rsidRPr="00D37B86" w:rsidRDefault="00D37B86" w:rsidP="00D37B86">
            <w:pPr>
              <w:rPr>
                <w:sz w:val="18"/>
                <w:szCs w:val="18"/>
              </w:rPr>
            </w:pPr>
          </w:p>
          <w:p w14:paraId="4C72138A" w14:textId="77777777" w:rsidR="00D37B86" w:rsidRPr="00D37B86" w:rsidRDefault="00D37B86" w:rsidP="00D37B86">
            <w:pPr>
              <w:rPr>
                <w:sz w:val="18"/>
                <w:szCs w:val="18"/>
              </w:rPr>
            </w:pPr>
            <w:r w:rsidRPr="00D37B86">
              <w:rPr>
                <w:sz w:val="18"/>
                <w:szCs w:val="18"/>
              </w:rPr>
              <w:t>Address</w:t>
            </w:r>
          </w:p>
        </w:tc>
      </w:tr>
      <w:tr w:rsidR="00D37B86" w:rsidRPr="00D37B86" w14:paraId="543CBC37" w14:textId="77777777" w:rsidTr="005869C5">
        <w:tc>
          <w:tcPr>
            <w:tcW w:w="9576" w:type="dxa"/>
            <w:gridSpan w:val="2"/>
            <w:tcBorders>
              <w:top w:val="single" w:sz="4" w:space="0" w:color="auto"/>
              <w:left w:val="nil"/>
              <w:bottom w:val="single" w:sz="4" w:space="0" w:color="auto"/>
              <w:right w:val="nil"/>
            </w:tcBorders>
          </w:tcPr>
          <w:p w14:paraId="59FF63C4" w14:textId="77777777" w:rsidR="00D37B86" w:rsidRPr="00D37B86" w:rsidRDefault="00D37B86" w:rsidP="00D37B86">
            <w:pPr>
              <w:rPr>
                <w:sz w:val="18"/>
                <w:szCs w:val="18"/>
              </w:rPr>
            </w:pPr>
          </w:p>
          <w:p w14:paraId="35A34938" w14:textId="77777777" w:rsidR="00D37B86" w:rsidRPr="00D37B86" w:rsidRDefault="00D37B86" w:rsidP="00D37B86">
            <w:pPr>
              <w:rPr>
                <w:sz w:val="18"/>
                <w:szCs w:val="18"/>
              </w:rPr>
            </w:pPr>
          </w:p>
        </w:tc>
      </w:tr>
      <w:tr w:rsidR="00D37B86" w:rsidRPr="00D37B86" w14:paraId="512007F2" w14:textId="77777777" w:rsidTr="005869C5">
        <w:tc>
          <w:tcPr>
            <w:tcW w:w="9576" w:type="dxa"/>
            <w:gridSpan w:val="2"/>
            <w:tcBorders>
              <w:top w:val="single" w:sz="4" w:space="0" w:color="auto"/>
              <w:left w:val="nil"/>
              <w:bottom w:val="nil"/>
              <w:right w:val="nil"/>
            </w:tcBorders>
          </w:tcPr>
          <w:p w14:paraId="390D5FC6" w14:textId="77777777" w:rsidR="00D37B86" w:rsidRPr="00D37B86" w:rsidRDefault="00D37B86" w:rsidP="00D37B86">
            <w:pPr>
              <w:rPr>
                <w:sz w:val="18"/>
                <w:szCs w:val="18"/>
              </w:rPr>
            </w:pPr>
            <w:r w:rsidRPr="00D37B86">
              <w:rPr>
                <w:sz w:val="18"/>
                <w:szCs w:val="18"/>
              </w:rPr>
              <w:t>Education</w:t>
            </w:r>
          </w:p>
        </w:tc>
      </w:tr>
      <w:tr w:rsidR="00D37B86" w:rsidRPr="00D37B86" w14:paraId="44BEDD38" w14:textId="77777777" w:rsidTr="005869C5">
        <w:tc>
          <w:tcPr>
            <w:tcW w:w="9576" w:type="dxa"/>
            <w:gridSpan w:val="2"/>
            <w:tcBorders>
              <w:top w:val="nil"/>
              <w:left w:val="nil"/>
              <w:bottom w:val="single" w:sz="4" w:space="0" w:color="auto"/>
              <w:right w:val="nil"/>
            </w:tcBorders>
          </w:tcPr>
          <w:p w14:paraId="54DDA0A9" w14:textId="77777777" w:rsidR="00D37B86" w:rsidRPr="00D37B86" w:rsidRDefault="00D37B86" w:rsidP="00D37B86">
            <w:pPr>
              <w:rPr>
                <w:sz w:val="18"/>
                <w:szCs w:val="18"/>
              </w:rPr>
            </w:pPr>
          </w:p>
          <w:p w14:paraId="556953C0" w14:textId="77777777" w:rsidR="00D37B86" w:rsidRPr="00D37B86" w:rsidRDefault="00D37B86" w:rsidP="00D37B86">
            <w:pPr>
              <w:rPr>
                <w:sz w:val="18"/>
                <w:szCs w:val="18"/>
              </w:rPr>
            </w:pPr>
          </w:p>
        </w:tc>
      </w:tr>
      <w:tr w:rsidR="00D37B86" w:rsidRPr="00D37B86" w14:paraId="5F88B1C9" w14:textId="77777777" w:rsidTr="005869C5">
        <w:tc>
          <w:tcPr>
            <w:tcW w:w="9576" w:type="dxa"/>
            <w:gridSpan w:val="2"/>
            <w:tcBorders>
              <w:top w:val="single" w:sz="4" w:space="0" w:color="auto"/>
              <w:left w:val="nil"/>
              <w:bottom w:val="single" w:sz="4" w:space="0" w:color="auto"/>
              <w:right w:val="nil"/>
            </w:tcBorders>
          </w:tcPr>
          <w:p w14:paraId="69397978" w14:textId="77777777" w:rsidR="00D37B86" w:rsidRPr="00D37B86" w:rsidRDefault="00D37B86" w:rsidP="00D37B86">
            <w:pPr>
              <w:rPr>
                <w:sz w:val="18"/>
                <w:szCs w:val="18"/>
              </w:rPr>
            </w:pPr>
          </w:p>
          <w:p w14:paraId="5CF5DF69" w14:textId="77777777" w:rsidR="00D37B86" w:rsidRPr="00D37B86" w:rsidRDefault="00D37B86" w:rsidP="00D37B86">
            <w:pPr>
              <w:rPr>
                <w:sz w:val="18"/>
                <w:szCs w:val="18"/>
              </w:rPr>
            </w:pPr>
          </w:p>
        </w:tc>
      </w:tr>
      <w:tr w:rsidR="00D37B86" w:rsidRPr="00D37B86" w14:paraId="16BCCBA4" w14:textId="77777777" w:rsidTr="005869C5">
        <w:tc>
          <w:tcPr>
            <w:tcW w:w="9576" w:type="dxa"/>
            <w:gridSpan w:val="2"/>
            <w:tcBorders>
              <w:top w:val="single" w:sz="4" w:space="0" w:color="auto"/>
              <w:left w:val="nil"/>
              <w:bottom w:val="single" w:sz="4" w:space="0" w:color="auto"/>
              <w:right w:val="nil"/>
            </w:tcBorders>
          </w:tcPr>
          <w:p w14:paraId="1A19426A" w14:textId="77777777" w:rsidR="00D37B86" w:rsidRPr="00D37B86" w:rsidRDefault="00D37B86" w:rsidP="00D37B86">
            <w:pPr>
              <w:rPr>
                <w:sz w:val="18"/>
                <w:szCs w:val="18"/>
              </w:rPr>
            </w:pPr>
          </w:p>
          <w:p w14:paraId="5615A08B" w14:textId="77777777" w:rsidR="00D37B86" w:rsidRPr="00D37B86" w:rsidRDefault="00D37B86" w:rsidP="00D37B86">
            <w:pPr>
              <w:rPr>
                <w:sz w:val="18"/>
                <w:szCs w:val="18"/>
              </w:rPr>
            </w:pPr>
          </w:p>
        </w:tc>
      </w:tr>
      <w:tr w:rsidR="00D37B86" w:rsidRPr="00D37B86" w14:paraId="32AB2856" w14:textId="77777777" w:rsidTr="005869C5">
        <w:tc>
          <w:tcPr>
            <w:tcW w:w="9576" w:type="dxa"/>
            <w:gridSpan w:val="2"/>
            <w:tcBorders>
              <w:top w:val="single" w:sz="4" w:space="0" w:color="auto"/>
              <w:left w:val="nil"/>
              <w:bottom w:val="nil"/>
              <w:right w:val="nil"/>
            </w:tcBorders>
          </w:tcPr>
          <w:p w14:paraId="63DD0F91" w14:textId="77777777" w:rsidR="00D37B86" w:rsidRPr="00D37B86" w:rsidRDefault="00D37B86" w:rsidP="00D37B86">
            <w:pPr>
              <w:rPr>
                <w:sz w:val="18"/>
                <w:szCs w:val="18"/>
              </w:rPr>
            </w:pPr>
            <w:r w:rsidRPr="00D37B86">
              <w:rPr>
                <w:sz w:val="18"/>
                <w:szCs w:val="18"/>
              </w:rPr>
              <w:t>Current Position</w:t>
            </w:r>
          </w:p>
        </w:tc>
      </w:tr>
      <w:tr w:rsidR="00D37B86" w:rsidRPr="00D37B86" w14:paraId="3E9F13A0" w14:textId="77777777" w:rsidTr="005869C5">
        <w:tc>
          <w:tcPr>
            <w:tcW w:w="9576" w:type="dxa"/>
            <w:gridSpan w:val="2"/>
            <w:tcBorders>
              <w:top w:val="nil"/>
              <w:left w:val="nil"/>
              <w:bottom w:val="nil"/>
              <w:right w:val="nil"/>
            </w:tcBorders>
          </w:tcPr>
          <w:p w14:paraId="6B372BFA" w14:textId="77777777" w:rsidR="00D37B86" w:rsidRPr="00D37B86" w:rsidRDefault="00D37B86" w:rsidP="00D37B86">
            <w:pPr>
              <w:rPr>
                <w:sz w:val="18"/>
                <w:szCs w:val="18"/>
              </w:rPr>
            </w:pPr>
          </w:p>
        </w:tc>
      </w:tr>
      <w:tr w:rsidR="00D37B86" w:rsidRPr="00D37B86" w14:paraId="4C2BBD45" w14:textId="77777777" w:rsidTr="005869C5">
        <w:tc>
          <w:tcPr>
            <w:tcW w:w="9576" w:type="dxa"/>
            <w:gridSpan w:val="2"/>
            <w:tcBorders>
              <w:top w:val="single" w:sz="4" w:space="0" w:color="auto"/>
              <w:left w:val="nil"/>
              <w:bottom w:val="nil"/>
              <w:right w:val="nil"/>
            </w:tcBorders>
          </w:tcPr>
          <w:p w14:paraId="77C0BA10" w14:textId="77777777" w:rsidR="00D37B86" w:rsidRPr="00D37B86" w:rsidRDefault="00D37B86" w:rsidP="00D37B86">
            <w:pPr>
              <w:rPr>
                <w:sz w:val="18"/>
                <w:szCs w:val="18"/>
              </w:rPr>
            </w:pPr>
          </w:p>
          <w:p w14:paraId="37AEE8F4" w14:textId="77777777" w:rsidR="00D37B86" w:rsidRPr="00D37B86" w:rsidRDefault="00D37B86" w:rsidP="00D37B86">
            <w:pPr>
              <w:rPr>
                <w:sz w:val="18"/>
                <w:szCs w:val="18"/>
              </w:rPr>
            </w:pPr>
            <w:r w:rsidRPr="00D37B86">
              <w:rPr>
                <w:sz w:val="18"/>
                <w:szCs w:val="18"/>
              </w:rPr>
              <w:t>ASHRAE Member:              Yes                No</w:t>
            </w:r>
          </w:p>
        </w:tc>
      </w:tr>
      <w:tr w:rsidR="00D37B86" w:rsidRPr="00D37B86" w14:paraId="30C5ED34" w14:textId="77777777" w:rsidTr="005869C5">
        <w:tc>
          <w:tcPr>
            <w:tcW w:w="9576" w:type="dxa"/>
            <w:gridSpan w:val="2"/>
            <w:tcBorders>
              <w:top w:val="nil"/>
              <w:left w:val="nil"/>
              <w:bottom w:val="single" w:sz="4" w:space="0" w:color="auto"/>
              <w:right w:val="nil"/>
            </w:tcBorders>
          </w:tcPr>
          <w:p w14:paraId="4508D7BC" w14:textId="77777777" w:rsidR="00D37B86" w:rsidRPr="00D37B86" w:rsidRDefault="00D37B86" w:rsidP="00D37B86">
            <w:pPr>
              <w:rPr>
                <w:sz w:val="18"/>
                <w:szCs w:val="18"/>
              </w:rPr>
            </w:pPr>
          </w:p>
          <w:p w14:paraId="7F490EB3" w14:textId="77777777" w:rsidR="00D37B86" w:rsidRPr="00D37B86" w:rsidRDefault="00D37B86" w:rsidP="00D37B86">
            <w:pPr>
              <w:rPr>
                <w:sz w:val="18"/>
                <w:szCs w:val="18"/>
              </w:rPr>
            </w:pPr>
            <w:r w:rsidRPr="00D37B86">
              <w:rPr>
                <w:sz w:val="18"/>
                <w:szCs w:val="18"/>
              </w:rPr>
              <w:t xml:space="preserve">                               Grade:                                                                  Length of Membership</w:t>
            </w:r>
          </w:p>
        </w:tc>
      </w:tr>
      <w:tr w:rsidR="00D37B86" w:rsidRPr="00D37B86" w14:paraId="3D022767" w14:textId="77777777" w:rsidTr="005869C5">
        <w:tc>
          <w:tcPr>
            <w:tcW w:w="9576" w:type="dxa"/>
            <w:gridSpan w:val="2"/>
            <w:tcBorders>
              <w:top w:val="single" w:sz="4" w:space="0" w:color="auto"/>
              <w:left w:val="nil"/>
              <w:bottom w:val="single" w:sz="4" w:space="0" w:color="auto"/>
              <w:right w:val="nil"/>
            </w:tcBorders>
          </w:tcPr>
          <w:p w14:paraId="3429A741" w14:textId="77777777" w:rsidR="00D37B86" w:rsidRPr="00D37B86" w:rsidRDefault="00D37B86" w:rsidP="00D37B86">
            <w:pPr>
              <w:rPr>
                <w:sz w:val="18"/>
                <w:szCs w:val="18"/>
              </w:rPr>
            </w:pPr>
            <w:r w:rsidRPr="00D37B86">
              <w:rPr>
                <w:sz w:val="18"/>
                <w:szCs w:val="18"/>
              </w:rPr>
              <w:t xml:space="preserve">                               ASHRAE positions held</w:t>
            </w:r>
          </w:p>
        </w:tc>
      </w:tr>
      <w:tr w:rsidR="00D37B86" w:rsidRPr="00D37B86" w14:paraId="5A220EAA" w14:textId="77777777" w:rsidTr="005869C5">
        <w:tc>
          <w:tcPr>
            <w:tcW w:w="9576" w:type="dxa"/>
            <w:gridSpan w:val="2"/>
            <w:tcBorders>
              <w:top w:val="single" w:sz="4" w:space="0" w:color="auto"/>
              <w:left w:val="nil"/>
              <w:bottom w:val="single" w:sz="4" w:space="0" w:color="auto"/>
              <w:right w:val="nil"/>
            </w:tcBorders>
          </w:tcPr>
          <w:p w14:paraId="16AE7C80" w14:textId="77777777" w:rsidR="00D37B86" w:rsidRPr="00D37B86" w:rsidRDefault="00D37B86" w:rsidP="00D37B86">
            <w:pPr>
              <w:rPr>
                <w:sz w:val="18"/>
                <w:szCs w:val="18"/>
              </w:rPr>
            </w:pPr>
          </w:p>
          <w:p w14:paraId="3EEB0B6C" w14:textId="77777777" w:rsidR="00D37B86" w:rsidRPr="00D37B86" w:rsidRDefault="00D37B86" w:rsidP="00D37B86">
            <w:pPr>
              <w:rPr>
                <w:sz w:val="18"/>
                <w:szCs w:val="18"/>
              </w:rPr>
            </w:pPr>
          </w:p>
        </w:tc>
      </w:tr>
      <w:tr w:rsidR="00D37B86" w:rsidRPr="00D37B86" w14:paraId="5D0ACDD0" w14:textId="77777777" w:rsidTr="005869C5">
        <w:tc>
          <w:tcPr>
            <w:tcW w:w="9576" w:type="dxa"/>
            <w:gridSpan w:val="2"/>
            <w:tcBorders>
              <w:top w:val="single" w:sz="4" w:space="0" w:color="auto"/>
              <w:left w:val="nil"/>
              <w:bottom w:val="single" w:sz="4" w:space="0" w:color="auto"/>
              <w:right w:val="nil"/>
            </w:tcBorders>
          </w:tcPr>
          <w:p w14:paraId="67998731" w14:textId="77777777" w:rsidR="00D37B86" w:rsidRPr="00D37B86" w:rsidRDefault="00D37B86" w:rsidP="00D37B86">
            <w:pPr>
              <w:rPr>
                <w:sz w:val="18"/>
                <w:szCs w:val="18"/>
              </w:rPr>
            </w:pPr>
          </w:p>
          <w:p w14:paraId="07E4512D" w14:textId="77777777" w:rsidR="00D37B86" w:rsidRPr="00D37B86" w:rsidRDefault="00D37B86" w:rsidP="00D37B86">
            <w:pPr>
              <w:rPr>
                <w:sz w:val="18"/>
                <w:szCs w:val="18"/>
              </w:rPr>
            </w:pPr>
          </w:p>
        </w:tc>
      </w:tr>
      <w:tr w:rsidR="00D37B86" w:rsidRPr="00D37B86" w14:paraId="7FDC625C" w14:textId="77777777" w:rsidTr="005869C5">
        <w:tc>
          <w:tcPr>
            <w:tcW w:w="9576" w:type="dxa"/>
            <w:gridSpan w:val="2"/>
            <w:tcBorders>
              <w:top w:val="single" w:sz="4" w:space="0" w:color="auto"/>
              <w:left w:val="nil"/>
              <w:bottom w:val="nil"/>
              <w:right w:val="nil"/>
            </w:tcBorders>
          </w:tcPr>
          <w:p w14:paraId="028693AF" w14:textId="77777777" w:rsidR="00D37B86" w:rsidRPr="00D37B86" w:rsidRDefault="00D37B86" w:rsidP="00D37B86">
            <w:pPr>
              <w:rPr>
                <w:sz w:val="18"/>
                <w:szCs w:val="18"/>
              </w:rPr>
            </w:pPr>
            <w:r w:rsidRPr="00D37B86">
              <w:rPr>
                <w:sz w:val="18"/>
                <w:szCs w:val="18"/>
              </w:rPr>
              <w:t>Involvement with ASHRAE related research (identify ASHRAE projects and whether completed or in progress</w:t>
            </w:r>
          </w:p>
        </w:tc>
      </w:tr>
      <w:tr w:rsidR="00D37B86" w:rsidRPr="00D37B86" w14:paraId="533E56E1" w14:textId="77777777" w:rsidTr="005869C5">
        <w:tc>
          <w:tcPr>
            <w:tcW w:w="9576" w:type="dxa"/>
            <w:gridSpan w:val="2"/>
            <w:tcBorders>
              <w:top w:val="nil"/>
              <w:left w:val="nil"/>
              <w:bottom w:val="single" w:sz="4" w:space="0" w:color="auto"/>
              <w:right w:val="nil"/>
            </w:tcBorders>
          </w:tcPr>
          <w:p w14:paraId="44B64FB2" w14:textId="77777777" w:rsidR="00D37B86" w:rsidRPr="00D37B86" w:rsidRDefault="00D37B86" w:rsidP="00D37B86">
            <w:pPr>
              <w:rPr>
                <w:sz w:val="18"/>
                <w:szCs w:val="18"/>
              </w:rPr>
            </w:pPr>
          </w:p>
          <w:p w14:paraId="211C3C34" w14:textId="77777777" w:rsidR="00D37B86" w:rsidRPr="00D37B86" w:rsidRDefault="00D37B86" w:rsidP="00D37B86">
            <w:pPr>
              <w:rPr>
                <w:sz w:val="18"/>
                <w:szCs w:val="18"/>
              </w:rPr>
            </w:pPr>
          </w:p>
        </w:tc>
      </w:tr>
      <w:tr w:rsidR="00D37B86" w:rsidRPr="00D37B86" w14:paraId="7AC0714B" w14:textId="77777777" w:rsidTr="005869C5">
        <w:tc>
          <w:tcPr>
            <w:tcW w:w="9576" w:type="dxa"/>
            <w:gridSpan w:val="2"/>
            <w:tcBorders>
              <w:top w:val="single" w:sz="4" w:space="0" w:color="auto"/>
              <w:left w:val="nil"/>
              <w:bottom w:val="single" w:sz="4" w:space="0" w:color="auto"/>
              <w:right w:val="nil"/>
            </w:tcBorders>
          </w:tcPr>
          <w:p w14:paraId="1997D43A" w14:textId="77777777" w:rsidR="00D37B86" w:rsidRPr="00D37B86" w:rsidRDefault="00D37B86" w:rsidP="00D37B86">
            <w:pPr>
              <w:rPr>
                <w:sz w:val="18"/>
                <w:szCs w:val="18"/>
              </w:rPr>
            </w:pPr>
          </w:p>
          <w:p w14:paraId="70B56A6B" w14:textId="77777777" w:rsidR="00D37B86" w:rsidRPr="00D37B86" w:rsidRDefault="00D37B86" w:rsidP="00D37B86">
            <w:pPr>
              <w:rPr>
                <w:sz w:val="18"/>
                <w:szCs w:val="18"/>
              </w:rPr>
            </w:pPr>
          </w:p>
        </w:tc>
      </w:tr>
      <w:tr w:rsidR="00D37B86" w:rsidRPr="00D37B86" w14:paraId="2CFD4EFB" w14:textId="77777777" w:rsidTr="005869C5">
        <w:tc>
          <w:tcPr>
            <w:tcW w:w="9576" w:type="dxa"/>
            <w:gridSpan w:val="2"/>
            <w:tcBorders>
              <w:top w:val="single" w:sz="4" w:space="0" w:color="auto"/>
              <w:left w:val="nil"/>
              <w:bottom w:val="single" w:sz="4" w:space="0" w:color="auto"/>
              <w:right w:val="nil"/>
            </w:tcBorders>
          </w:tcPr>
          <w:p w14:paraId="43C75623" w14:textId="77777777" w:rsidR="00D37B86" w:rsidRPr="00D37B86" w:rsidRDefault="00D37B86" w:rsidP="00D37B86">
            <w:pPr>
              <w:rPr>
                <w:sz w:val="18"/>
                <w:szCs w:val="18"/>
              </w:rPr>
            </w:pPr>
          </w:p>
          <w:p w14:paraId="51405B59" w14:textId="77777777" w:rsidR="00D37B86" w:rsidRPr="00D37B86" w:rsidRDefault="00D37B86" w:rsidP="00D37B86">
            <w:pPr>
              <w:rPr>
                <w:sz w:val="18"/>
                <w:szCs w:val="18"/>
              </w:rPr>
            </w:pPr>
          </w:p>
        </w:tc>
      </w:tr>
      <w:tr w:rsidR="00D37B86" w:rsidRPr="00D37B86" w14:paraId="69A3F23E" w14:textId="77777777" w:rsidTr="005869C5">
        <w:tc>
          <w:tcPr>
            <w:tcW w:w="9576" w:type="dxa"/>
            <w:gridSpan w:val="2"/>
            <w:tcBorders>
              <w:top w:val="single" w:sz="4" w:space="0" w:color="auto"/>
              <w:left w:val="nil"/>
              <w:bottom w:val="nil"/>
              <w:right w:val="nil"/>
            </w:tcBorders>
          </w:tcPr>
          <w:p w14:paraId="0CCBD15F" w14:textId="77777777" w:rsidR="00D37B86" w:rsidRPr="00D37B86" w:rsidRDefault="00D37B86" w:rsidP="00D37B86">
            <w:pPr>
              <w:rPr>
                <w:sz w:val="18"/>
                <w:szCs w:val="18"/>
              </w:rPr>
            </w:pPr>
          </w:p>
          <w:p w14:paraId="022BE95B" w14:textId="77777777" w:rsidR="00D37B86" w:rsidRPr="00D37B86" w:rsidRDefault="00D37B86" w:rsidP="00D37B86">
            <w:pPr>
              <w:rPr>
                <w:sz w:val="18"/>
                <w:szCs w:val="18"/>
              </w:rPr>
            </w:pPr>
            <w:r w:rsidRPr="00D37B86">
              <w:rPr>
                <w:sz w:val="18"/>
                <w:szCs w:val="18"/>
              </w:rPr>
              <w:t>Advisor’s assessment of applicant’s qualifications: (</w:t>
            </w:r>
            <w:r w:rsidRPr="00D37B86">
              <w:rPr>
                <w:b/>
                <w:sz w:val="18"/>
                <w:szCs w:val="18"/>
              </w:rPr>
              <w:t>Keep to space allocated below</w:t>
            </w:r>
            <w:r w:rsidRPr="00D37B86">
              <w:rPr>
                <w:sz w:val="18"/>
                <w:szCs w:val="18"/>
              </w:rPr>
              <w:t>)</w:t>
            </w:r>
          </w:p>
        </w:tc>
      </w:tr>
      <w:tr w:rsidR="00D37B86" w:rsidRPr="00D37B86" w14:paraId="2B4ACC6E" w14:textId="77777777" w:rsidTr="005869C5">
        <w:tc>
          <w:tcPr>
            <w:tcW w:w="9576" w:type="dxa"/>
            <w:gridSpan w:val="2"/>
            <w:tcBorders>
              <w:top w:val="nil"/>
              <w:left w:val="nil"/>
              <w:bottom w:val="nil"/>
              <w:right w:val="nil"/>
            </w:tcBorders>
          </w:tcPr>
          <w:p w14:paraId="5191187B" w14:textId="77777777" w:rsidR="00D37B86" w:rsidRPr="00D37B86" w:rsidRDefault="00D37B86" w:rsidP="00D37B86">
            <w:pPr>
              <w:rPr>
                <w:sz w:val="18"/>
                <w:szCs w:val="18"/>
              </w:rPr>
            </w:pPr>
          </w:p>
          <w:p w14:paraId="4664FD00" w14:textId="77777777" w:rsidR="00D37B86" w:rsidRPr="00D37B86" w:rsidRDefault="00D37B86" w:rsidP="00D37B86">
            <w:pPr>
              <w:rPr>
                <w:sz w:val="18"/>
                <w:szCs w:val="18"/>
              </w:rPr>
            </w:pPr>
          </w:p>
        </w:tc>
      </w:tr>
      <w:tr w:rsidR="00D37B86" w:rsidRPr="00D37B86" w14:paraId="68381BD4" w14:textId="77777777" w:rsidTr="005869C5">
        <w:tc>
          <w:tcPr>
            <w:tcW w:w="9576" w:type="dxa"/>
            <w:gridSpan w:val="2"/>
            <w:tcBorders>
              <w:top w:val="nil"/>
              <w:left w:val="nil"/>
              <w:bottom w:val="nil"/>
              <w:right w:val="nil"/>
            </w:tcBorders>
          </w:tcPr>
          <w:p w14:paraId="6F917339" w14:textId="77777777" w:rsidR="00D37B86" w:rsidRPr="00D37B86" w:rsidRDefault="00D37B86" w:rsidP="00D37B86">
            <w:pPr>
              <w:rPr>
                <w:sz w:val="18"/>
                <w:szCs w:val="18"/>
              </w:rPr>
            </w:pPr>
          </w:p>
          <w:p w14:paraId="39FE34B0" w14:textId="77777777" w:rsidR="00D37B86" w:rsidRPr="00D37B86" w:rsidRDefault="00D37B86" w:rsidP="00D37B86">
            <w:pPr>
              <w:rPr>
                <w:sz w:val="18"/>
                <w:szCs w:val="18"/>
              </w:rPr>
            </w:pPr>
          </w:p>
        </w:tc>
      </w:tr>
      <w:tr w:rsidR="00D37B86" w:rsidRPr="00D37B86" w14:paraId="3FCE2337" w14:textId="77777777" w:rsidTr="005869C5">
        <w:tc>
          <w:tcPr>
            <w:tcW w:w="9576" w:type="dxa"/>
            <w:gridSpan w:val="2"/>
            <w:tcBorders>
              <w:top w:val="nil"/>
              <w:left w:val="nil"/>
              <w:bottom w:val="nil"/>
              <w:right w:val="nil"/>
            </w:tcBorders>
          </w:tcPr>
          <w:p w14:paraId="4B907054" w14:textId="77777777" w:rsidR="00D37B86" w:rsidRPr="00D37B86" w:rsidRDefault="00D37B86" w:rsidP="00D37B86">
            <w:pPr>
              <w:rPr>
                <w:sz w:val="18"/>
                <w:szCs w:val="18"/>
              </w:rPr>
            </w:pPr>
          </w:p>
          <w:p w14:paraId="7F3217F6" w14:textId="77777777" w:rsidR="00D37B86" w:rsidRPr="00D37B86" w:rsidRDefault="00D37B86" w:rsidP="00D37B86">
            <w:pPr>
              <w:rPr>
                <w:sz w:val="18"/>
                <w:szCs w:val="18"/>
              </w:rPr>
            </w:pPr>
          </w:p>
        </w:tc>
      </w:tr>
      <w:tr w:rsidR="00D37B86" w:rsidRPr="00D37B86" w14:paraId="5A53F071" w14:textId="77777777" w:rsidTr="005869C5">
        <w:tc>
          <w:tcPr>
            <w:tcW w:w="9576" w:type="dxa"/>
            <w:gridSpan w:val="2"/>
            <w:tcBorders>
              <w:top w:val="nil"/>
              <w:left w:val="nil"/>
              <w:bottom w:val="nil"/>
              <w:right w:val="nil"/>
            </w:tcBorders>
          </w:tcPr>
          <w:p w14:paraId="6229CFB8" w14:textId="77777777" w:rsidR="00D37B86" w:rsidRPr="00D37B86" w:rsidRDefault="00D37B86" w:rsidP="00D37B86">
            <w:pPr>
              <w:rPr>
                <w:sz w:val="18"/>
                <w:szCs w:val="18"/>
              </w:rPr>
            </w:pPr>
          </w:p>
          <w:p w14:paraId="79129E68" w14:textId="77777777" w:rsidR="00D37B86" w:rsidRPr="00D37B86" w:rsidRDefault="00D37B86" w:rsidP="00D37B86">
            <w:pPr>
              <w:rPr>
                <w:sz w:val="18"/>
                <w:szCs w:val="18"/>
              </w:rPr>
            </w:pPr>
          </w:p>
        </w:tc>
      </w:tr>
      <w:tr w:rsidR="00D37B86" w:rsidRPr="00D37B86" w14:paraId="29C03230" w14:textId="77777777" w:rsidTr="005869C5">
        <w:tc>
          <w:tcPr>
            <w:tcW w:w="9576" w:type="dxa"/>
            <w:gridSpan w:val="2"/>
            <w:tcBorders>
              <w:top w:val="nil"/>
              <w:left w:val="nil"/>
              <w:bottom w:val="nil"/>
              <w:right w:val="nil"/>
            </w:tcBorders>
          </w:tcPr>
          <w:p w14:paraId="613C1835" w14:textId="77777777" w:rsidR="00D37B86" w:rsidRPr="00D37B86" w:rsidRDefault="00D37B86" w:rsidP="00D37B86">
            <w:pPr>
              <w:rPr>
                <w:sz w:val="18"/>
                <w:szCs w:val="18"/>
              </w:rPr>
            </w:pPr>
          </w:p>
          <w:p w14:paraId="59799E71" w14:textId="77777777" w:rsidR="00D37B86" w:rsidRPr="00D37B86" w:rsidRDefault="00D37B86" w:rsidP="00D37B86">
            <w:pPr>
              <w:rPr>
                <w:sz w:val="18"/>
                <w:szCs w:val="18"/>
              </w:rPr>
            </w:pPr>
          </w:p>
        </w:tc>
      </w:tr>
      <w:tr w:rsidR="00D37B86" w:rsidRPr="00D37B86" w14:paraId="329A0EFA" w14:textId="77777777" w:rsidTr="005869C5">
        <w:tc>
          <w:tcPr>
            <w:tcW w:w="9576" w:type="dxa"/>
            <w:gridSpan w:val="2"/>
            <w:tcBorders>
              <w:top w:val="nil"/>
              <w:left w:val="nil"/>
              <w:bottom w:val="nil"/>
              <w:right w:val="nil"/>
            </w:tcBorders>
          </w:tcPr>
          <w:p w14:paraId="4D522CCF" w14:textId="77777777" w:rsidR="00D37B86" w:rsidRPr="00D37B86" w:rsidRDefault="00D37B86" w:rsidP="00D37B86">
            <w:pPr>
              <w:rPr>
                <w:sz w:val="18"/>
                <w:szCs w:val="18"/>
              </w:rPr>
            </w:pPr>
          </w:p>
          <w:p w14:paraId="648DE514" w14:textId="77777777" w:rsidR="00D37B86" w:rsidRPr="00D37B86" w:rsidRDefault="00D37B86" w:rsidP="00D37B86">
            <w:pPr>
              <w:rPr>
                <w:sz w:val="18"/>
                <w:szCs w:val="18"/>
              </w:rPr>
            </w:pPr>
          </w:p>
        </w:tc>
      </w:tr>
      <w:tr w:rsidR="00D37B86" w:rsidRPr="00D37B86" w14:paraId="5B424DF7" w14:textId="77777777" w:rsidTr="005869C5">
        <w:tc>
          <w:tcPr>
            <w:tcW w:w="9576" w:type="dxa"/>
            <w:gridSpan w:val="2"/>
            <w:tcBorders>
              <w:top w:val="nil"/>
              <w:left w:val="nil"/>
              <w:bottom w:val="nil"/>
              <w:right w:val="nil"/>
            </w:tcBorders>
          </w:tcPr>
          <w:p w14:paraId="5B3D5713" w14:textId="77777777" w:rsidR="00D37B86" w:rsidRPr="00D37B86" w:rsidRDefault="00D37B86" w:rsidP="00D37B86">
            <w:pPr>
              <w:rPr>
                <w:sz w:val="18"/>
                <w:szCs w:val="18"/>
              </w:rPr>
            </w:pPr>
          </w:p>
        </w:tc>
      </w:tr>
      <w:tr w:rsidR="00D37B86" w:rsidRPr="00D37B86" w14:paraId="71DE1AB9" w14:textId="77777777" w:rsidTr="005869C5">
        <w:tc>
          <w:tcPr>
            <w:tcW w:w="9576" w:type="dxa"/>
            <w:gridSpan w:val="2"/>
            <w:tcBorders>
              <w:top w:val="nil"/>
              <w:left w:val="nil"/>
              <w:bottom w:val="nil"/>
              <w:right w:val="nil"/>
            </w:tcBorders>
          </w:tcPr>
          <w:p w14:paraId="19B5E34F" w14:textId="77777777" w:rsidR="00D37B86" w:rsidRPr="00D37B86" w:rsidRDefault="00D37B86" w:rsidP="00D37B86">
            <w:pPr>
              <w:rPr>
                <w:sz w:val="18"/>
                <w:szCs w:val="18"/>
              </w:rPr>
            </w:pPr>
          </w:p>
        </w:tc>
      </w:tr>
      <w:tr w:rsidR="00D37B86" w:rsidRPr="00D37B86" w14:paraId="792F1E91" w14:textId="77777777" w:rsidTr="005869C5">
        <w:tc>
          <w:tcPr>
            <w:tcW w:w="9576" w:type="dxa"/>
            <w:gridSpan w:val="2"/>
            <w:tcBorders>
              <w:top w:val="nil"/>
              <w:left w:val="nil"/>
              <w:bottom w:val="nil"/>
              <w:right w:val="nil"/>
            </w:tcBorders>
          </w:tcPr>
          <w:p w14:paraId="70B420EB" w14:textId="77777777" w:rsidR="00D37B86" w:rsidRPr="00D37B86" w:rsidRDefault="00D37B86" w:rsidP="00D37B86">
            <w:pPr>
              <w:rPr>
                <w:sz w:val="18"/>
                <w:szCs w:val="18"/>
              </w:rPr>
            </w:pPr>
          </w:p>
          <w:p w14:paraId="495FBEFF" w14:textId="77777777" w:rsidR="00D37B86" w:rsidRPr="00D37B86" w:rsidRDefault="00D37B86" w:rsidP="00D37B86">
            <w:pPr>
              <w:rPr>
                <w:sz w:val="18"/>
                <w:szCs w:val="18"/>
              </w:rPr>
            </w:pPr>
          </w:p>
        </w:tc>
      </w:tr>
      <w:tr w:rsidR="00D37B86" w:rsidRPr="00D37B86" w14:paraId="6C1FF101" w14:textId="77777777" w:rsidTr="005869C5">
        <w:tc>
          <w:tcPr>
            <w:tcW w:w="9576" w:type="dxa"/>
            <w:gridSpan w:val="2"/>
            <w:tcBorders>
              <w:top w:val="nil"/>
              <w:left w:val="nil"/>
              <w:bottom w:val="nil"/>
              <w:right w:val="nil"/>
            </w:tcBorders>
          </w:tcPr>
          <w:p w14:paraId="1FB48A07" w14:textId="77777777" w:rsidR="00D37B86" w:rsidRPr="00D37B86" w:rsidRDefault="00D37B86" w:rsidP="00D37B86">
            <w:pPr>
              <w:rPr>
                <w:sz w:val="18"/>
                <w:szCs w:val="18"/>
              </w:rPr>
            </w:pPr>
          </w:p>
        </w:tc>
      </w:tr>
      <w:tr w:rsidR="00D37B86" w:rsidRPr="00D37B86" w14:paraId="7523F5FD" w14:textId="77777777" w:rsidTr="005869C5">
        <w:tc>
          <w:tcPr>
            <w:tcW w:w="9576" w:type="dxa"/>
            <w:gridSpan w:val="2"/>
            <w:tcBorders>
              <w:top w:val="nil"/>
              <w:left w:val="nil"/>
              <w:bottom w:val="nil"/>
              <w:right w:val="nil"/>
            </w:tcBorders>
          </w:tcPr>
          <w:p w14:paraId="206D91A0" w14:textId="77777777" w:rsidR="00D37B86" w:rsidRPr="00D37B86" w:rsidRDefault="00D37B86" w:rsidP="00D37B86">
            <w:pPr>
              <w:rPr>
                <w:sz w:val="18"/>
                <w:szCs w:val="18"/>
              </w:rPr>
            </w:pPr>
          </w:p>
          <w:p w14:paraId="26786E15" w14:textId="77777777" w:rsidR="00D37B86" w:rsidRPr="00D37B86" w:rsidRDefault="00D37B86" w:rsidP="00D37B86">
            <w:pPr>
              <w:rPr>
                <w:sz w:val="18"/>
                <w:szCs w:val="18"/>
              </w:rPr>
            </w:pPr>
            <w:r w:rsidRPr="00D37B86">
              <w:rPr>
                <w:sz w:val="18"/>
                <w:szCs w:val="18"/>
              </w:rPr>
              <w:t xml:space="preserve">Submit electronic pdf copy of completed application along with “official transcripts” to: Michael Vaughn – MORTS, </w:t>
            </w:r>
          </w:p>
        </w:tc>
      </w:tr>
      <w:tr w:rsidR="00D37B86" w:rsidRPr="00D37B86" w14:paraId="5BBEC567" w14:textId="77777777" w:rsidTr="005869C5">
        <w:trPr>
          <w:trHeight w:val="369"/>
        </w:trPr>
        <w:tc>
          <w:tcPr>
            <w:tcW w:w="9576" w:type="dxa"/>
            <w:gridSpan w:val="2"/>
            <w:tcBorders>
              <w:top w:val="nil"/>
              <w:left w:val="nil"/>
              <w:bottom w:val="nil"/>
              <w:right w:val="nil"/>
            </w:tcBorders>
          </w:tcPr>
          <w:p w14:paraId="7FA0ED5B" w14:textId="77777777" w:rsidR="00D37B86" w:rsidRPr="00D37B86" w:rsidRDefault="00D37B86" w:rsidP="00D37B86">
            <w:pPr>
              <w:rPr>
                <w:color w:val="0000FF"/>
                <w:sz w:val="18"/>
                <w:szCs w:val="18"/>
              </w:rPr>
            </w:pPr>
            <w:r w:rsidRPr="00D37B86">
              <w:rPr>
                <w:sz w:val="18"/>
                <w:szCs w:val="18"/>
              </w:rPr>
              <w:t xml:space="preserve">                                                 </w:t>
            </w:r>
            <w:r w:rsidRPr="00D37B86">
              <w:rPr>
                <w:color w:val="0000FF"/>
                <w:sz w:val="18"/>
                <w:szCs w:val="18"/>
              </w:rPr>
              <w:t xml:space="preserve"> </w:t>
            </w:r>
            <w:hyperlink r:id="rId11" w:history="1">
              <w:r w:rsidRPr="00D37B86">
                <w:rPr>
                  <w:color w:val="0000FF"/>
                  <w:sz w:val="18"/>
                  <w:szCs w:val="18"/>
                  <w:u w:val="single"/>
                </w:rPr>
                <w:t>MORTS@ASHRAE.net</w:t>
              </w:r>
            </w:hyperlink>
            <w:r w:rsidRPr="00D37B86">
              <w:rPr>
                <w:color w:val="0000FF"/>
                <w:sz w:val="18"/>
                <w:szCs w:val="18"/>
              </w:rPr>
              <w:t xml:space="preserve">, </w:t>
            </w:r>
            <w:r w:rsidRPr="00D37B86">
              <w:rPr>
                <w:sz w:val="18"/>
                <w:szCs w:val="18"/>
              </w:rPr>
              <w:t>and Donna Daniel, Research Administrator,</w:t>
            </w:r>
            <w:r w:rsidRPr="00D37B86">
              <w:rPr>
                <w:color w:val="0000FF"/>
                <w:sz w:val="18"/>
                <w:szCs w:val="18"/>
              </w:rPr>
              <w:t xml:space="preserve"> </w:t>
            </w:r>
            <w:hyperlink r:id="rId12" w:history="1">
              <w:r w:rsidRPr="00D37B86">
                <w:rPr>
                  <w:color w:val="0000FF"/>
                  <w:sz w:val="18"/>
                  <w:szCs w:val="18"/>
                  <w:u w:val="single"/>
                </w:rPr>
                <w:t>ddaniel@ashrae.org</w:t>
              </w:r>
            </w:hyperlink>
            <w:r w:rsidRPr="00D37B86">
              <w:rPr>
                <w:color w:val="0000FF"/>
                <w:sz w:val="18"/>
                <w:szCs w:val="18"/>
              </w:rPr>
              <w:t xml:space="preserve"> </w:t>
            </w:r>
          </w:p>
        </w:tc>
      </w:tr>
      <w:tr w:rsidR="00D37B86" w:rsidRPr="00D37B86" w14:paraId="02222B04" w14:textId="77777777" w:rsidTr="005869C5">
        <w:tc>
          <w:tcPr>
            <w:tcW w:w="9576" w:type="dxa"/>
            <w:gridSpan w:val="2"/>
            <w:tcBorders>
              <w:top w:val="nil"/>
              <w:left w:val="nil"/>
              <w:bottom w:val="single" w:sz="4" w:space="0" w:color="auto"/>
              <w:right w:val="nil"/>
            </w:tcBorders>
          </w:tcPr>
          <w:p w14:paraId="40A7D84F" w14:textId="77777777" w:rsidR="00D37B86" w:rsidRPr="00D37B86" w:rsidRDefault="00D37B86" w:rsidP="00D37B86">
            <w:pPr>
              <w:rPr>
                <w:sz w:val="18"/>
                <w:szCs w:val="18"/>
              </w:rPr>
            </w:pPr>
            <w:r w:rsidRPr="00D37B86">
              <w:rPr>
                <w:sz w:val="18"/>
                <w:szCs w:val="18"/>
              </w:rPr>
              <w:t xml:space="preserve">                                                 </w:t>
            </w:r>
          </w:p>
        </w:tc>
      </w:tr>
    </w:tbl>
    <w:p w14:paraId="73D8E389" w14:textId="77777777" w:rsidR="00D37B86" w:rsidRPr="00D37B86" w:rsidRDefault="00D37B86" w:rsidP="00D37B86">
      <w:pPr>
        <w:rPr>
          <w:sz w:val="18"/>
          <w:szCs w:val="18"/>
        </w:rPr>
      </w:pPr>
    </w:p>
    <w:p w14:paraId="629DE99E" w14:textId="77777777" w:rsidR="00D37B86" w:rsidRPr="00D37B86" w:rsidRDefault="00D37B86" w:rsidP="00D37B86">
      <w:pPr>
        <w:rPr>
          <w:sz w:val="16"/>
          <w:szCs w:val="16"/>
        </w:rPr>
      </w:pPr>
      <w:r w:rsidRPr="00D37B86">
        <w:rPr>
          <w:sz w:val="16"/>
          <w:szCs w:val="16"/>
        </w:rPr>
        <w:t>April 1, 2023</w:t>
      </w:r>
    </w:p>
    <w:p w14:paraId="5F184410" w14:textId="77777777" w:rsidR="00733C46" w:rsidRPr="00135E19" w:rsidRDefault="00135E19" w:rsidP="00135E19">
      <w:pPr>
        <w:autoSpaceDE w:val="0"/>
        <w:autoSpaceDN w:val="0"/>
        <w:adjustRightInd w:val="0"/>
        <w:ind w:left="8640"/>
        <w:rPr>
          <w:b/>
          <w:color w:val="FF0000"/>
          <w:sz w:val="22"/>
          <w:szCs w:val="22"/>
        </w:rPr>
      </w:pPr>
      <w:hyperlink w:anchor="_TABLE_OF_CONTENTS" w:history="1">
        <w:r w:rsidRPr="00135E19">
          <w:rPr>
            <w:rStyle w:val="Hyperlink"/>
            <w:b/>
            <w:sz w:val="22"/>
            <w:szCs w:val="22"/>
          </w:rPr>
          <w:t>TOC</w:t>
        </w:r>
      </w:hyperlink>
    </w:p>
    <w:p w14:paraId="40F808B5" w14:textId="77777777" w:rsidR="00135E19" w:rsidRDefault="00135E19" w:rsidP="001925DC">
      <w:pPr>
        <w:autoSpaceDE w:val="0"/>
        <w:autoSpaceDN w:val="0"/>
        <w:adjustRightInd w:val="0"/>
        <w:rPr>
          <w:color w:val="FF0000"/>
          <w:sz w:val="22"/>
          <w:szCs w:val="22"/>
        </w:rPr>
      </w:pPr>
    </w:p>
    <w:p w14:paraId="0672DB01" w14:textId="77777777" w:rsidR="00135E19" w:rsidRDefault="00135E19" w:rsidP="001925DC">
      <w:pPr>
        <w:autoSpaceDE w:val="0"/>
        <w:autoSpaceDN w:val="0"/>
        <w:adjustRightInd w:val="0"/>
        <w:rPr>
          <w:b/>
        </w:rPr>
        <w:sectPr w:rsidR="00135E19" w:rsidSect="00306588">
          <w:headerReference w:type="default" r:id="rId13"/>
          <w:footerReference w:type="default" r:id="rId14"/>
          <w:type w:val="continuous"/>
          <w:pgSz w:w="12240" w:h="15840"/>
          <w:pgMar w:top="900" w:right="1440" w:bottom="810" w:left="1440" w:header="720" w:footer="720" w:gutter="0"/>
          <w:cols w:space="720"/>
          <w:noEndnote/>
          <w:titlePg/>
          <w:docGrid w:linePitch="326"/>
        </w:sectPr>
      </w:pPr>
    </w:p>
    <w:p w14:paraId="7F486145" w14:textId="77777777" w:rsidR="00E6382A" w:rsidRDefault="00E6382A" w:rsidP="00265652">
      <w:pPr>
        <w:autoSpaceDE w:val="0"/>
        <w:autoSpaceDN w:val="0"/>
        <w:adjustRightInd w:val="0"/>
        <w:jc w:val="center"/>
        <w:rPr>
          <w:b/>
        </w:rPr>
      </w:pPr>
    </w:p>
    <w:p w14:paraId="16C87ED8" w14:textId="77777777" w:rsidR="00E6382A" w:rsidRDefault="00E6382A" w:rsidP="00265652">
      <w:pPr>
        <w:autoSpaceDE w:val="0"/>
        <w:autoSpaceDN w:val="0"/>
        <w:adjustRightInd w:val="0"/>
        <w:jc w:val="center"/>
        <w:rPr>
          <w:b/>
        </w:rPr>
      </w:pPr>
    </w:p>
    <w:p w14:paraId="24B6D1CD" w14:textId="77777777" w:rsidR="00E6382A" w:rsidRDefault="00E6382A" w:rsidP="00265652">
      <w:pPr>
        <w:autoSpaceDE w:val="0"/>
        <w:autoSpaceDN w:val="0"/>
        <w:adjustRightInd w:val="0"/>
        <w:jc w:val="center"/>
        <w:rPr>
          <w:b/>
        </w:rPr>
      </w:pPr>
    </w:p>
    <w:p w14:paraId="149B7B32" w14:textId="77777777" w:rsidR="00532F20" w:rsidRPr="000B015E" w:rsidRDefault="00265652" w:rsidP="00265652">
      <w:pPr>
        <w:autoSpaceDE w:val="0"/>
        <w:autoSpaceDN w:val="0"/>
        <w:adjustRightInd w:val="0"/>
        <w:jc w:val="center"/>
        <w:rPr>
          <w:b/>
          <w:sz w:val="22"/>
          <w:szCs w:val="22"/>
        </w:rPr>
      </w:pPr>
      <w:r w:rsidRPr="000B015E">
        <w:rPr>
          <w:b/>
          <w:sz w:val="22"/>
          <w:szCs w:val="22"/>
        </w:rPr>
        <w:t>EVALUATION FORM</w:t>
      </w:r>
    </w:p>
    <w:p w14:paraId="2BD1D8D9" w14:textId="77777777" w:rsidR="008B42ED" w:rsidRPr="000B015E" w:rsidRDefault="00265652" w:rsidP="00265652">
      <w:pPr>
        <w:autoSpaceDE w:val="0"/>
        <w:autoSpaceDN w:val="0"/>
        <w:adjustRightInd w:val="0"/>
        <w:jc w:val="center"/>
        <w:rPr>
          <w:b/>
          <w:sz w:val="22"/>
          <w:szCs w:val="22"/>
        </w:rPr>
      </w:pPr>
      <w:r w:rsidRPr="000B015E">
        <w:rPr>
          <w:b/>
          <w:sz w:val="22"/>
          <w:szCs w:val="22"/>
        </w:rPr>
        <w:t>20XX-20XX ASHRAE Grant-In-Aid Applicants</w:t>
      </w:r>
    </w:p>
    <w:p w14:paraId="2C78D2B4" w14:textId="77777777" w:rsidR="00265652" w:rsidRPr="000B015E" w:rsidRDefault="00265652" w:rsidP="001925DC">
      <w:pPr>
        <w:autoSpaceDE w:val="0"/>
        <w:autoSpaceDN w:val="0"/>
        <w:adjustRightInd w:val="0"/>
        <w:rPr>
          <w:b/>
          <w:sz w:val="22"/>
          <w:szCs w:val="22"/>
        </w:rPr>
      </w:pPr>
    </w:p>
    <w:p w14:paraId="3237FD03" w14:textId="77777777" w:rsidR="00265652" w:rsidRPr="000B015E" w:rsidRDefault="00265652" w:rsidP="00265652">
      <w:pPr>
        <w:autoSpaceDE w:val="0"/>
        <w:autoSpaceDN w:val="0"/>
        <w:adjustRightInd w:val="0"/>
        <w:ind w:left="450" w:hanging="450"/>
        <w:rPr>
          <w:b/>
          <w:sz w:val="22"/>
          <w:szCs w:val="22"/>
        </w:rPr>
      </w:pPr>
      <w:r w:rsidRPr="000B015E">
        <w:rPr>
          <w:b/>
          <w:sz w:val="22"/>
          <w:szCs w:val="22"/>
        </w:rPr>
        <w:tab/>
      </w:r>
      <w:bookmarkStart w:id="14" w:name="_MON_1312981380"/>
      <w:bookmarkStart w:id="15" w:name="_MON_1312981550"/>
      <w:bookmarkStart w:id="16" w:name="_MON_1312981605"/>
      <w:bookmarkStart w:id="17" w:name="_MON_1312981722"/>
      <w:bookmarkEnd w:id="14"/>
      <w:bookmarkEnd w:id="15"/>
      <w:bookmarkEnd w:id="16"/>
      <w:bookmarkEnd w:id="17"/>
      <w:r w:rsidR="00EA4D36" w:rsidRPr="000B015E">
        <w:rPr>
          <w:b/>
          <w:sz w:val="22"/>
          <w:szCs w:val="22"/>
        </w:rPr>
        <w:object w:dxaOrig="11456" w:dyaOrig="2649" w14:anchorId="728B7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2.85pt;height:132.75pt" o:ole="">
            <v:imagedata r:id="rId15" o:title=""/>
          </v:shape>
          <o:OLEObject Type="Embed" ProgID="Excel.Sheet.12" ShapeID="_x0000_i1027" DrawAspect="Content" ObjectID="_1799838880" r:id="rId16"/>
        </w:object>
      </w:r>
    </w:p>
    <w:p w14:paraId="28F229B8" w14:textId="77777777" w:rsidR="008B42ED" w:rsidRDefault="008B42ED" w:rsidP="001925DC">
      <w:pPr>
        <w:autoSpaceDE w:val="0"/>
        <w:autoSpaceDN w:val="0"/>
        <w:adjustRightInd w:val="0"/>
        <w:rPr>
          <w:b/>
        </w:rPr>
      </w:pPr>
    </w:p>
    <w:p w14:paraId="6D373236" w14:textId="77777777" w:rsidR="008B42ED" w:rsidRDefault="00135E19" w:rsidP="00135E19">
      <w:pPr>
        <w:autoSpaceDE w:val="0"/>
        <w:autoSpaceDN w:val="0"/>
        <w:adjustRightInd w:val="0"/>
        <w:ind w:left="10800" w:firstLine="720"/>
        <w:rPr>
          <w:b/>
        </w:rPr>
      </w:pPr>
      <w:hyperlink w:anchor="_TABLE_OF_CONTENTS" w:history="1">
        <w:r w:rsidRPr="00135E19">
          <w:rPr>
            <w:rStyle w:val="Hyperlink"/>
            <w:b/>
            <w:sz w:val="22"/>
            <w:szCs w:val="22"/>
          </w:rPr>
          <w:t>TO</w:t>
        </w:r>
        <w:r w:rsidRPr="00135E19">
          <w:rPr>
            <w:rStyle w:val="Hyperlink"/>
            <w:b/>
            <w:sz w:val="22"/>
            <w:szCs w:val="22"/>
          </w:rPr>
          <w:t>C</w:t>
        </w:r>
      </w:hyperlink>
    </w:p>
    <w:p w14:paraId="798E2E8F" w14:textId="77777777" w:rsidR="008B42ED" w:rsidRDefault="008B42ED" w:rsidP="001925DC">
      <w:pPr>
        <w:autoSpaceDE w:val="0"/>
        <w:autoSpaceDN w:val="0"/>
        <w:adjustRightInd w:val="0"/>
        <w:rPr>
          <w:b/>
        </w:rPr>
      </w:pPr>
    </w:p>
    <w:p w14:paraId="5E9D2859" w14:textId="77777777" w:rsidR="008B42ED" w:rsidRDefault="008B42ED" w:rsidP="001925DC">
      <w:pPr>
        <w:autoSpaceDE w:val="0"/>
        <w:autoSpaceDN w:val="0"/>
        <w:adjustRightInd w:val="0"/>
        <w:rPr>
          <w:b/>
        </w:rPr>
      </w:pPr>
    </w:p>
    <w:p w14:paraId="4E21B6AC" w14:textId="77777777" w:rsidR="008B42ED" w:rsidRDefault="008B42ED" w:rsidP="001925DC">
      <w:pPr>
        <w:autoSpaceDE w:val="0"/>
        <w:autoSpaceDN w:val="0"/>
        <w:adjustRightInd w:val="0"/>
        <w:rPr>
          <w:b/>
        </w:rPr>
      </w:pPr>
    </w:p>
    <w:p w14:paraId="7E69C43D" w14:textId="77777777" w:rsidR="008B42ED" w:rsidRDefault="008B42ED" w:rsidP="001925DC">
      <w:pPr>
        <w:autoSpaceDE w:val="0"/>
        <w:autoSpaceDN w:val="0"/>
        <w:adjustRightInd w:val="0"/>
        <w:rPr>
          <w:b/>
        </w:rPr>
      </w:pPr>
    </w:p>
    <w:p w14:paraId="3A9A5D9C" w14:textId="77777777" w:rsidR="008B42ED" w:rsidRDefault="008B42ED" w:rsidP="001925DC">
      <w:pPr>
        <w:autoSpaceDE w:val="0"/>
        <w:autoSpaceDN w:val="0"/>
        <w:adjustRightInd w:val="0"/>
        <w:rPr>
          <w:b/>
        </w:rPr>
        <w:sectPr w:rsidR="008B42ED" w:rsidSect="00E6382A">
          <w:pgSz w:w="15840" w:h="12240" w:orient="landscape"/>
          <w:pgMar w:top="1440" w:right="994" w:bottom="1440" w:left="1800" w:header="720" w:footer="720" w:gutter="0"/>
          <w:cols w:space="720"/>
          <w:noEndnote/>
        </w:sectPr>
      </w:pPr>
    </w:p>
    <w:p w14:paraId="4F05F07B" w14:textId="77777777" w:rsidR="008B42ED" w:rsidRPr="00D07071" w:rsidRDefault="008B42ED" w:rsidP="001925DC">
      <w:pPr>
        <w:autoSpaceDE w:val="0"/>
        <w:autoSpaceDN w:val="0"/>
        <w:adjustRightInd w:val="0"/>
        <w:rPr>
          <w:b/>
        </w:rPr>
      </w:pPr>
    </w:p>
    <w:p w14:paraId="31E76B1D" w14:textId="77777777" w:rsidR="00532F20" w:rsidRPr="00893BFD" w:rsidRDefault="00BD2890" w:rsidP="00BD2890">
      <w:pPr>
        <w:pStyle w:val="Heading2"/>
        <w:rPr>
          <w:sz w:val="22"/>
          <w:szCs w:val="22"/>
        </w:rPr>
      </w:pPr>
      <w:bookmarkStart w:id="18" w:name="_APPENDIX_D"/>
      <w:bookmarkEnd w:id="18"/>
      <w:r w:rsidRPr="00893BFD">
        <w:rPr>
          <w:sz w:val="22"/>
          <w:szCs w:val="22"/>
        </w:rPr>
        <w:t xml:space="preserve">APPENDIX </w:t>
      </w:r>
      <w:r w:rsidR="00A5476E">
        <w:rPr>
          <w:sz w:val="22"/>
          <w:szCs w:val="22"/>
        </w:rPr>
        <w:t>E</w:t>
      </w:r>
      <w:r w:rsidR="00532F20" w:rsidRPr="00893BFD">
        <w:rPr>
          <w:sz w:val="22"/>
          <w:szCs w:val="22"/>
        </w:rPr>
        <w:t xml:space="preserve"> </w:t>
      </w:r>
    </w:p>
    <w:p w14:paraId="1604F581" w14:textId="77777777" w:rsidR="001925DC" w:rsidRPr="00893BFD" w:rsidRDefault="001925DC" w:rsidP="00532F20">
      <w:pPr>
        <w:autoSpaceDE w:val="0"/>
        <w:autoSpaceDN w:val="0"/>
        <w:adjustRightInd w:val="0"/>
        <w:jc w:val="center"/>
        <w:rPr>
          <w:b/>
          <w:sz w:val="22"/>
          <w:szCs w:val="22"/>
        </w:rPr>
      </w:pPr>
    </w:p>
    <w:p w14:paraId="574B11A8" w14:textId="77777777" w:rsidR="00532F20" w:rsidRPr="00893BFD" w:rsidRDefault="00532F20" w:rsidP="00532F20">
      <w:pPr>
        <w:autoSpaceDE w:val="0"/>
        <w:autoSpaceDN w:val="0"/>
        <w:adjustRightInd w:val="0"/>
        <w:jc w:val="center"/>
        <w:rPr>
          <w:b/>
          <w:sz w:val="22"/>
          <w:szCs w:val="22"/>
        </w:rPr>
      </w:pPr>
      <w:r w:rsidRPr="00893BFD">
        <w:rPr>
          <w:b/>
          <w:sz w:val="22"/>
          <w:szCs w:val="22"/>
        </w:rPr>
        <w:t xml:space="preserve">HOMER ADDAMS AWARD </w:t>
      </w:r>
    </w:p>
    <w:p w14:paraId="75F131EB" w14:textId="77777777" w:rsidR="00532F20" w:rsidRPr="00893BFD" w:rsidRDefault="00532F20" w:rsidP="00532F20">
      <w:pPr>
        <w:autoSpaceDE w:val="0"/>
        <w:autoSpaceDN w:val="0"/>
        <w:adjustRightInd w:val="0"/>
        <w:jc w:val="center"/>
        <w:rPr>
          <w:b/>
          <w:sz w:val="22"/>
          <w:szCs w:val="22"/>
        </w:rPr>
      </w:pPr>
    </w:p>
    <w:p w14:paraId="4115070C" w14:textId="77777777" w:rsidR="00B829E9" w:rsidRPr="00893BFD" w:rsidRDefault="00B829E9" w:rsidP="00B829E9">
      <w:pPr>
        <w:autoSpaceDE w:val="0"/>
        <w:autoSpaceDN w:val="0"/>
        <w:adjustRightInd w:val="0"/>
        <w:jc w:val="both"/>
        <w:rPr>
          <w:sz w:val="22"/>
          <w:szCs w:val="22"/>
        </w:rPr>
      </w:pPr>
      <w:r w:rsidRPr="00893BFD">
        <w:rPr>
          <w:sz w:val="22"/>
          <w:szCs w:val="22"/>
        </w:rPr>
        <w:t>This award is named for Homer Addams, a founder and past president of ASHVE, which is a predecessor of ASHRAE. His bequest makes possible the annual award of $5000 and a certificate to a current or former graduate student who has been engaged in an ASHRAE research project within the past two years.   The basis for the award will be an evaluation of ASHRAE Transactions and HVAC&amp;R Research papers that have been published within the prior ASHRAE Society year (July 1 to June 30) and that were deliverables from ASHRAE sponsored research projects.</w:t>
      </w:r>
    </w:p>
    <w:p w14:paraId="5EBC28CE" w14:textId="77777777" w:rsidR="00B829E9" w:rsidRPr="00893BFD" w:rsidRDefault="00B829E9" w:rsidP="00B829E9">
      <w:pPr>
        <w:autoSpaceDE w:val="0"/>
        <w:autoSpaceDN w:val="0"/>
        <w:adjustRightInd w:val="0"/>
        <w:jc w:val="both"/>
        <w:rPr>
          <w:sz w:val="22"/>
          <w:szCs w:val="22"/>
        </w:rPr>
      </w:pPr>
    </w:p>
    <w:p w14:paraId="737651AE" w14:textId="77777777" w:rsidR="00B829E9" w:rsidRPr="00893BFD" w:rsidRDefault="00B829E9" w:rsidP="00B829E9">
      <w:pPr>
        <w:autoSpaceDE w:val="0"/>
        <w:autoSpaceDN w:val="0"/>
        <w:adjustRightInd w:val="0"/>
        <w:jc w:val="both"/>
        <w:rPr>
          <w:sz w:val="22"/>
          <w:szCs w:val="22"/>
        </w:rPr>
      </w:pPr>
      <w:r w:rsidRPr="00893BFD">
        <w:rPr>
          <w:sz w:val="22"/>
          <w:szCs w:val="22"/>
        </w:rPr>
        <w:t xml:space="preserve">In August of each year the ASHRAE Manager of Research &amp; Technical Services (MORTS) identifies papers published within the previous society year that were deliverables from ASHRAE research projects and where </w:t>
      </w:r>
      <w:r w:rsidR="00F64A5C">
        <w:rPr>
          <w:sz w:val="22"/>
          <w:szCs w:val="22"/>
        </w:rPr>
        <w:t xml:space="preserve">the primary contributing author </w:t>
      </w:r>
      <w:r w:rsidRPr="00893BFD">
        <w:rPr>
          <w:sz w:val="22"/>
          <w:szCs w:val="22"/>
        </w:rPr>
        <w:t xml:space="preserve">was a graduate student who was supported through ASHRAE funds within the past two Society years.   In September, MORTS contacts the advisors for each of the graduate students and requests a letter of recommendation.  The letter should confirm the student’s </w:t>
      </w:r>
      <w:r w:rsidR="00F64A5C">
        <w:rPr>
          <w:sz w:val="22"/>
          <w:szCs w:val="22"/>
        </w:rPr>
        <w:t xml:space="preserve">prominent </w:t>
      </w:r>
      <w:r w:rsidRPr="00893BFD">
        <w:rPr>
          <w:sz w:val="22"/>
          <w:szCs w:val="22"/>
        </w:rPr>
        <w:t xml:space="preserve">role in the paper and provide an assessment of the overall quality of the research and performance </w:t>
      </w:r>
      <w:r w:rsidR="00F64A5C">
        <w:rPr>
          <w:sz w:val="22"/>
          <w:szCs w:val="22"/>
        </w:rPr>
        <w:t xml:space="preserve">(including submitting an official copy of the most recent academic transcripts from the University) </w:t>
      </w:r>
      <w:r w:rsidRPr="00893BFD">
        <w:rPr>
          <w:sz w:val="22"/>
          <w:szCs w:val="22"/>
        </w:rPr>
        <w:t xml:space="preserve">of the student, as well as the student’s potential for contributing to ASHRAE in the future.  Prior to the </w:t>
      </w:r>
      <w:r w:rsidR="00F64A5C" w:rsidRPr="00893BFD">
        <w:rPr>
          <w:sz w:val="22"/>
          <w:szCs w:val="22"/>
        </w:rPr>
        <w:t>winter</w:t>
      </w:r>
      <w:r w:rsidRPr="00893BFD">
        <w:rPr>
          <w:sz w:val="22"/>
          <w:szCs w:val="22"/>
        </w:rPr>
        <w:t xml:space="preserve"> meeting, the MORTS forwards the papers, recommendations, and names of the graduate students to the Research Planning Subcommittee (RPS) of the Research Administration Committee (RAC). </w:t>
      </w:r>
    </w:p>
    <w:p w14:paraId="1D28812A" w14:textId="77777777" w:rsidR="00B829E9" w:rsidRPr="00893BFD" w:rsidRDefault="00B829E9" w:rsidP="00B829E9">
      <w:pPr>
        <w:autoSpaceDE w:val="0"/>
        <w:autoSpaceDN w:val="0"/>
        <w:adjustRightInd w:val="0"/>
        <w:jc w:val="both"/>
        <w:rPr>
          <w:sz w:val="22"/>
          <w:szCs w:val="22"/>
        </w:rPr>
      </w:pPr>
    </w:p>
    <w:p w14:paraId="35EFF2F6" w14:textId="77777777" w:rsidR="00B829E9" w:rsidRPr="00893BFD" w:rsidRDefault="00B829E9" w:rsidP="00B829E9">
      <w:pPr>
        <w:autoSpaceDE w:val="0"/>
        <w:autoSpaceDN w:val="0"/>
        <w:adjustRightInd w:val="0"/>
        <w:jc w:val="both"/>
        <w:rPr>
          <w:sz w:val="22"/>
          <w:szCs w:val="22"/>
        </w:rPr>
      </w:pPr>
      <w:r w:rsidRPr="00893BFD">
        <w:rPr>
          <w:sz w:val="22"/>
          <w:szCs w:val="22"/>
        </w:rPr>
        <w:t>At the ASHRAE Winter Meeting, the RPS recommends the name of the recipient to RAC. Following approval by RAC, the name is submitted to the Honors and Award Committee (HAC) for final approval. The recipient is notified and the award of $5000 is made at the following Annual Meeting.  Funding for the award is provided by funds administered by both HAC ($1500) and RAC ($3500).</w:t>
      </w:r>
    </w:p>
    <w:p w14:paraId="5148A4E1" w14:textId="77777777" w:rsidR="00B829E9" w:rsidRPr="00893BFD" w:rsidRDefault="00B829E9" w:rsidP="00B829E9">
      <w:pPr>
        <w:autoSpaceDE w:val="0"/>
        <w:autoSpaceDN w:val="0"/>
        <w:adjustRightInd w:val="0"/>
        <w:jc w:val="both"/>
        <w:rPr>
          <w:sz w:val="22"/>
          <w:szCs w:val="22"/>
        </w:rPr>
      </w:pPr>
    </w:p>
    <w:p w14:paraId="6AEA1996" w14:textId="77777777" w:rsidR="00532F20" w:rsidRDefault="00532F20" w:rsidP="00532F20">
      <w:pPr>
        <w:autoSpaceDE w:val="0"/>
        <w:autoSpaceDN w:val="0"/>
        <w:adjustRightInd w:val="0"/>
        <w:rPr>
          <w:sz w:val="22"/>
          <w:szCs w:val="22"/>
        </w:rPr>
      </w:pPr>
      <w:r w:rsidRPr="00893BFD">
        <w:rPr>
          <w:sz w:val="22"/>
          <w:szCs w:val="22"/>
        </w:rPr>
        <w:t xml:space="preserve"> </w:t>
      </w:r>
    </w:p>
    <w:p w14:paraId="31E48521" w14:textId="77777777" w:rsidR="007244D1" w:rsidRDefault="007244D1" w:rsidP="00532F20">
      <w:pPr>
        <w:autoSpaceDE w:val="0"/>
        <w:autoSpaceDN w:val="0"/>
        <w:adjustRightInd w:val="0"/>
        <w:rPr>
          <w:sz w:val="22"/>
          <w:szCs w:val="22"/>
        </w:rPr>
      </w:pPr>
    </w:p>
    <w:p w14:paraId="26D423B9" w14:textId="77777777" w:rsidR="007244D1" w:rsidRDefault="007244D1" w:rsidP="00532F20">
      <w:pPr>
        <w:autoSpaceDE w:val="0"/>
        <w:autoSpaceDN w:val="0"/>
        <w:adjustRightInd w:val="0"/>
        <w:rPr>
          <w:sz w:val="22"/>
          <w:szCs w:val="22"/>
        </w:rPr>
      </w:pPr>
    </w:p>
    <w:p w14:paraId="336B36CA" w14:textId="77777777" w:rsidR="007244D1" w:rsidRDefault="007244D1" w:rsidP="00532F20">
      <w:pPr>
        <w:autoSpaceDE w:val="0"/>
        <w:autoSpaceDN w:val="0"/>
        <w:adjustRightInd w:val="0"/>
        <w:rPr>
          <w:sz w:val="22"/>
          <w:szCs w:val="22"/>
        </w:rPr>
      </w:pPr>
    </w:p>
    <w:p w14:paraId="3321C145" w14:textId="77777777" w:rsidR="007244D1" w:rsidRDefault="007244D1" w:rsidP="00532F20">
      <w:pPr>
        <w:autoSpaceDE w:val="0"/>
        <w:autoSpaceDN w:val="0"/>
        <w:adjustRightInd w:val="0"/>
        <w:rPr>
          <w:sz w:val="22"/>
          <w:szCs w:val="22"/>
        </w:rPr>
      </w:pPr>
    </w:p>
    <w:p w14:paraId="31003E66" w14:textId="77777777" w:rsidR="007244D1" w:rsidRDefault="007244D1" w:rsidP="00532F20">
      <w:pPr>
        <w:autoSpaceDE w:val="0"/>
        <w:autoSpaceDN w:val="0"/>
        <w:adjustRightInd w:val="0"/>
        <w:rPr>
          <w:sz w:val="22"/>
          <w:szCs w:val="22"/>
        </w:rPr>
      </w:pPr>
    </w:p>
    <w:p w14:paraId="716689B9" w14:textId="77777777" w:rsidR="007244D1" w:rsidRDefault="007244D1" w:rsidP="00532F20">
      <w:pPr>
        <w:autoSpaceDE w:val="0"/>
        <w:autoSpaceDN w:val="0"/>
        <w:adjustRightInd w:val="0"/>
        <w:rPr>
          <w:sz w:val="22"/>
          <w:szCs w:val="22"/>
        </w:rPr>
      </w:pPr>
    </w:p>
    <w:p w14:paraId="05BE60AB" w14:textId="77777777" w:rsidR="007244D1" w:rsidRDefault="007244D1" w:rsidP="00532F20">
      <w:pPr>
        <w:autoSpaceDE w:val="0"/>
        <w:autoSpaceDN w:val="0"/>
        <w:adjustRightInd w:val="0"/>
        <w:rPr>
          <w:sz w:val="22"/>
          <w:szCs w:val="22"/>
        </w:rPr>
      </w:pPr>
    </w:p>
    <w:p w14:paraId="738F274E" w14:textId="77777777" w:rsidR="007244D1" w:rsidRDefault="007244D1" w:rsidP="00532F20">
      <w:pPr>
        <w:autoSpaceDE w:val="0"/>
        <w:autoSpaceDN w:val="0"/>
        <w:adjustRightInd w:val="0"/>
        <w:rPr>
          <w:sz w:val="22"/>
          <w:szCs w:val="22"/>
        </w:rPr>
      </w:pPr>
    </w:p>
    <w:p w14:paraId="55E3DB76" w14:textId="77777777" w:rsidR="007244D1" w:rsidRDefault="007244D1" w:rsidP="00532F20">
      <w:pPr>
        <w:autoSpaceDE w:val="0"/>
        <w:autoSpaceDN w:val="0"/>
        <w:adjustRightInd w:val="0"/>
        <w:rPr>
          <w:sz w:val="22"/>
          <w:szCs w:val="22"/>
        </w:rPr>
      </w:pPr>
    </w:p>
    <w:p w14:paraId="21672F16" w14:textId="77777777" w:rsidR="007244D1" w:rsidRDefault="007244D1" w:rsidP="00532F20">
      <w:pPr>
        <w:autoSpaceDE w:val="0"/>
        <w:autoSpaceDN w:val="0"/>
        <w:adjustRightInd w:val="0"/>
        <w:rPr>
          <w:sz w:val="22"/>
          <w:szCs w:val="22"/>
        </w:rPr>
      </w:pPr>
    </w:p>
    <w:p w14:paraId="0E862414" w14:textId="77777777" w:rsidR="007244D1" w:rsidRDefault="007244D1" w:rsidP="00532F20">
      <w:pPr>
        <w:autoSpaceDE w:val="0"/>
        <w:autoSpaceDN w:val="0"/>
        <w:adjustRightInd w:val="0"/>
        <w:rPr>
          <w:sz w:val="22"/>
          <w:szCs w:val="22"/>
        </w:rPr>
      </w:pPr>
    </w:p>
    <w:p w14:paraId="4B22D8E0" w14:textId="77777777" w:rsidR="007244D1" w:rsidRDefault="007244D1" w:rsidP="00532F20">
      <w:pPr>
        <w:autoSpaceDE w:val="0"/>
        <w:autoSpaceDN w:val="0"/>
        <w:adjustRightInd w:val="0"/>
        <w:rPr>
          <w:sz w:val="22"/>
          <w:szCs w:val="22"/>
        </w:rPr>
      </w:pPr>
    </w:p>
    <w:p w14:paraId="12E6D967" w14:textId="77777777" w:rsidR="007244D1" w:rsidRDefault="007244D1" w:rsidP="00532F20">
      <w:pPr>
        <w:autoSpaceDE w:val="0"/>
        <w:autoSpaceDN w:val="0"/>
        <w:adjustRightInd w:val="0"/>
        <w:rPr>
          <w:sz w:val="22"/>
          <w:szCs w:val="22"/>
        </w:rPr>
      </w:pPr>
    </w:p>
    <w:p w14:paraId="3D2EF798" w14:textId="77777777" w:rsidR="007244D1" w:rsidRDefault="007244D1" w:rsidP="00532F20">
      <w:pPr>
        <w:autoSpaceDE w:val="0"/>
        <w:autoSpaceDN w:val="0"/>
        <w:adjustRightInd w:val="0"/>
        <w:rPr>
          <w:sz w:val="22"/>
          <w:szCs w:val="22"/>
        </w:rPr>
      </w:pPr>
    </w:p>
    <w:p w14:paraId="4DDD5E61" w14:textId="77777777" w:rsidR="007244D1" w:rsidRDefault="007244D1" w:rsidP="00532F20">
      <w:pPr>
        <w:autoSpaceDE w:val="0"/>
        <w:autoSpaceDN w:val="0"/>
        <w:adjustRightInd w:val="0"/>
        <w:rPr>
          <w:sz w:val="22"/>
          <w:szCs w:val="22"/>
        </w:rPr>
      </w:pPr>
    </w:p>
    <w:p w14:paraId="407A991D" w14:textId="77777777" w:rsidR="007244D1" w:rsidRDefault="007244D1" w:rsidP="00532F20">
      <w:pPr>
        <w:autoSpaceDE w:val="0"/>
        <w:autoSpaceDN w:val="0"/>
        <w:adjustRightInd w:val="0"/>
        <w:rPr>
          <w:sz w:val="22"/>
          <w:szCs w:val="22"/>
        </w:rPr>
      </w:pPr>
    </w:p>
    <w:p w14:paraId="3A50BA43" w14:textId="77777777" w:rsidR="007244D1" w:rsidRDefault="007244D1" w:rsidP="00532F20">
      <w:pPr>
        <w:autoSpaceDE w:val="0"/>
        <w:autoSpaceDN w:val="0"/>
        <w:adjustRightInd w:val="0"/>
        <w:rPr>
          <w:sz w:val="22"/>
          <w:szCs w:val="22"/>
        </w:rPr>
      </w:pPr>
    </w:p>
    <w:p w14:paraId="4606762E" w14:textId="77777777" w:rsidR="007244D1" w:rsidRDefault="007244D1" w:rsidP="00532F20">
      <w:pPr>
        <w:autoSpaceDE w:val="0"/>
        <w:autoSpaceDN w:val="0"/>
        <w:adjustRightInd w:val="0"/>
        <w:rPr>
          <w:sz w:val="22"/>
          <w:szCs w:val="22"/>
        </w:rPr>
      </w:pPr>
    </w:p>
    <w:p w14:paraId="00F09463" w14:textId="77777777" w:rsidR="007244D1" w:rsidRDefault="007244D1" w:rsidP="00532F20">
      <w:pPr>
        <w:autoSpaceDE w:val="0"/>
        <w:autoSpaceDN w:val="0"/>
        <w:adjustRightInd w:val="0"/>
        <w:rPr>
          <w:sz w:val="22"/>
          <w:szCs w:val="22"/>
        </w:rPr>
      </w:pPr>
    </w:p>
    <w:p w14:paraId="28794CFE" w14:textId="77777777" w:rsidR="007244D1" w:rsidRDefault="007244D1" w:rsidP="00532F20">
      <w:pPr>
        <w:autoSpaceDE w:val="0"/>
        <w:autoSpaceDN w:val="0"/>
        <w:adjustRightInd w:val="0"/>
        <w:rPr>
          <w:sz w:val="22"/>
          <w:szCs w:val="22"/>
        </w:rPr>
      </w:pPr>
    </w:p>
    <w:p w14:paraId="508B7A80" w14:textId="77777777" w:rsidR="007244D1" w:rsidRPr="00893BFD" w:rsidRDefault="007244D1" w:rsidP="00532F20">
      <w:pPr>
        <w:autoSpaceDE w:val="0"/>
        <w:autoSpaceDN w:val="0"/>
        <w:adjustRightInd w:val="0"/>
        <w:rPr>
          <w:sz w:val="22"/>
          <w:szCs w:val="22"/>
        </w:rPr>
      </w:pPr>
    </w:p>
    <w:bookmarkStart w:id="19" w:name="_APPENDIX_E"/>
    <w:bookmarkEnd w:id="19"/>
    <w:p w14:paraId="11E757C2" w14:textId="77777777" w:rsidR="00893BFD" w:rsidRPr="00135E19" w:rsidRDefault="00135E19" w:rsidP="00893BFD">
      <w:pPr>
        <w:pStyle w:val="Heading2"/>
        <w:rPr>
          <w:color w:val="FF0000"/>
          <w:sz w:val="22"/>
          <w:szCs w:val="22"/>
        </w:rPr>
      </w:pPr>
      <w:r w:rsidRPr="00135E19">
        <w:rPr>
          <w:color w:val="FF0000"/>
          <w:sz w:val="22"/>
          <w:szCs w:val="22"/>
        </w:rPr>
        <w:fldChar w:fldCharType="begin"/>
      </w:r>
      <w:r w:rsidRPr="00135E19">
        <w:rPr>
          <w:color w:val="FF0000"/>
          <w:sz w:val="22"/>
          <w:szCs w:val="22"/>
        </w:rPr>
        <w:instrText xml:space="preserve"> HYPERLINK  \l "_TABLE_OF_CONTENTS" </w:instrText>
      </w:r>
      <w:r w:rsidRPr="00135E19">
        <w:rPr>
          <w:color w:val="FF0000"/>
          <w:sz w:val="22"/>
          <w:szCs w:val="22"/>
        </w:rPr>
      </w:r>
      <w:r w:rsidRPr="00135E19">
        <w:rPr>
          <w:color w:val="FF0000"/>
          <w:sz w:val="22"/>
          <w:szCs w:val="22"/>
        </w:rPr>
        <w:fldChar w:fldCharType="separate"/>
      </w:r>
      <w:r w:rsidRPr="00135E19">
        <w:rPr>
          <w:rStyle w:val="Hyperlink"/>
          <w:sz w:val="22"/>
          <w:szCs w:val="22"/>
        </w:rPr>
        <w:t>T</w:t>
      </w:r>
      <w:r w:rsidRPr="00135E19">
        <w:rPr>
          <w:rStyle w:val="Hyperlink"/>
          <w:sz w:val="22"/>
          <w:szCs w:val="22"/>
        </w:rPr>
        <w:t>O</w:t>
      </w:r>
      <w:r w:rsidRPr="00135E19">
        <w:rPr>
          <w:rStyle w:val="Hyperlink"/>
          <w:sz w:val="22"/>
          <w:szCs w:val="22"/>
        </w:rPr>
        <w:t>C</w:t>
      </w:r>
      <w:r w:rsidRPr="00135E19">
        <w:rPr>
          <w:color w:val="FF0000"/>
          <w:sz w:val="22"/>
          <w:szCs w:val="22"/>
        </w:rPr>
        <w:fldChar w:fldCharType="end"/>
      </w:r>
    </w:p>
    <w:p w14:paraId="731E61C6" w14:textId="77777777" w:rsidR="00205C44" w:rsidRDefault="00205C44" w:rsidP="00205C44"/>
    <w:p w14:paraId="6F99E0E3" w14:textId="77777777" w:rsidR="00532F20" w:rsidRPr="00893BFD" w:rsidRDefault="00BD2890" w:rsidP="00893BFD">
      <w:pPr>
        <w:pStyle w:val="Heading2"/>
        <w:rPr>
          <w:sz w:val="22"/>
          <w:szCs w:val="22"/>
        </w:rPr>
      </w:pPr>
      <w:bookmarkStart w:id="20" w:name="_APPENDIX_F_1"/>
      <w:bookmarkEnd w:id="20"/>
      <w:r w:rsidRPr="00893BFD">
        <w:rPr>
          <w:sz w:val="22"/>
          <w:szCs w:val="22"/>
        </w:rPr>
        <w:t xml:space="preserve">APPENDIX </w:t>
      </w:r>
      <w:r w:rsidR="00A5476E">
        <w:rPr>
          <w:sz w:val="22"/>
          <w:szCs w:val="22"/>
        </w:rPr>
        <w:t>F</w:t>
      </w:r>
      <w:r w:rsidR="00532F20" w:rsidRPr="00893BFD">
        <w:rPr>
          <w:sz w:val="22"/>
          <w:szCs w:val="22"/>
        </w:rPr>
        <w:t xml:space="preserve"> </w:t>
      </w:r>
    </w:p>
    <w:p w14:paraId="7D555D52" w14:textId="77777777" w:rsidR="00532F20" w:rsidRDefault="00532F20" w:rsidP="00893BFD">
      <w:pPr>
        <w:autoSpaceDE w:val="0"/>
        <w:autoSpaceDN w:val="0"/>
        <w:adjustRightInd w:val="0"/>
        <w:jc w:val="center"/>
        <w:rPr>
          <w:b/>
          <w:sz w:val="22"/>
          <w:szCs w:val="22"/>
        </w:rPr>
      </w:pPr>
      <w:r w:rsidRPr="00893BFD">
        <w:rPr>
          <w:b/>
          <w:sz w:val="22"/>
          <w:szCs w:val="22"/>
        </w:rPr>
        <w:t>ASHRAE NEW INVESTIGATOR AWARD</w:t>
      </w:r>
    </w:p>
    <w:p w14:paraId="4EEA128B" w14:textId="77777777" w:rsidR="00893BFD" w:rsidRPr="00893BFD" w:rsidRDefault="00893BFD" w:rsidP="00893BFD">
      <w:pPr>
        <w:autoSpaceDE w:val="0"/>
        <w:autoSpaceDN w:val="0"/>
        <w:adjustRightInd w:val="0"/>
        <w:jc w:val="center"/>
        <w:rPr>
          <w:b/>
          <w:sz w:val="22"/>
          <w:szCs w:val="22"/>
        </w:rPr>
      </w:pPr>
    </w:p>
    <w:p w14:paraId="04D62CCD" w14:textId="77777777" w:rsidR="00532F20" w:rsidRPr="00893BFD" w:rsidRDefault="00532F20" w:rsidP="00532F20">
      <w:pPr>
        <w:autoSpaceDE w:val="0"/>
        <w:autoSpaceDN w:val="0"/>
        <w:adjustRightInd w:val="0"/>
        <w:jc w:val="both"/>
        <w:rPr>
          <w:sz w:val="22"/>
          <w:szCs w:val="22"/>
        </w:rPr>
      </w:pPr>
      <w:r w:rsidRPr="00893BFD">
        <w:rPr>
          <w:sz w:val="22"/>
          <w:szCs w:val="22"/>
        </w:rPr>
        <w:t xml:space="preserve">ASHRAE is pleased to announce the establishment of the "ASHRAE New Investigator Award". </w:t>
      </w:r>
    </w:p>
    <w:p w14:paraId="278160D5" w14:textId="77777777" w:rsidR="00532F20" w:rsidRPr="00893BFD" w:rsidRDefault="00532F20" w:rsidP="00532F20">
      <w:pPr>
        <w:autoSpaceDE w:val="0"/>
        <w:autoSpaceDN w:val="0"/>
        <w:adjustRightInd w:val="0"/>
        <w:jc w:val="both"/>
        <w:rPr>
          <w:sz w:val="22"/>
          <w:szCs w:val="22"/>
        </w:rPr>
      </w:pPr>
    </w:p>
    <w:p w14:paraId="296C933D"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PURPOSE </w:t>
      </w:r>
    </w:p>
    <w:p w14:paraId="4559460E" w14:textId="77777777" w:rsidR="00532F20" w:rsidRPr="00893BFD" w:rsidRDefault="00532F20" w:rsidP="00532F20">
      <w:pPr>
        <w:autoSpaceDE w:val="0"/>
        <w:autoSpaceDN w:val="0"/>
        <w:adjustRightInd w:val="0"/>
        <w:jc w:val="both"/>
        <w:rPr>
          <w:b/>
          <w:sz w:val="22"/>
          <w:szCs w:val="22"/>
        </w:rPr>
      </w:pPr>
    </w:p>
    <w:p w14:paraId="0CE15816" w14:textId="77777777" w:rsidR="00532F20" w:rsidRPr="00893BFD" w:rsidRDefault="00532F20" w:rsidP="00532F20">
      <w:pPr>
        <w:autoSpaceDE w:val="0"/>
        <w:autoSpaceDN w:val="0"/>
        <w:adjustRightInd w:val="0"/>
        <w:jc w:val="both"/>
        <w:rPr>
          <w:sz w:val="22"/>
          <w:szCs w:val="22"/>
        </w:rPr>
      </w:pPr>
      <w:r w:rsidRPr="00893BFD">
        <w:rPr>
          <w:sz w:val="22"/>
          <w:szCs w:val="22"/>
        </w:rPr>
        <w:t>The purpose of the award is to:</w:t>
      </w:r>
    </w:p>
    <w:p w14:paraId="3BFD0508" w14:textId="77777777" w:rsidR="00532F20" w:rsidRPr="00893BFD" w:rsidRDefault="00532F20" w:rsidP="00532F20">
      <w:pPr>
        <w:autoSpaceDE w:val="0"/>
        <w:autoSpaceDN w:val="0"/>
        <w:adjustRightInd w:val="0"/>
        <w:jc w:val="both"/>
        <w:rPr>
          <w:sz w:val="22"/>
          <w:szCs w:val="22"/>
        </w:rPr>
      </w:pPr>
      <w:r w:rsidRPr="00893BFD">
        <w:rPr>
          <w:sz w:val="22"/>
          <w:szCs w:val="22"/>
        </w:rPr>
        <w:t xml:space="preserve"> </w:t>
      </w:r>
    </w:p>
    <w:p w14:paraId="74B6D0DB" w14:textId="77777777" w:rsidR="00532F20" w:rsidRPr="00893BFD" w:rsidRDefault="00532F20" w:rsidP="00532F20">
      <w:pPr>
        <w:autoSpaceDE w:val="0"/>
        <w:autoSpaceDN w:val="0"/>
        <w:adjustRightInd w:val="0"/>
        <w:ind w:left="709" w:hanging="283"/>
        <w:jc w:val="both"/>
        <w:rPr>
          <w:sz w:val="22"/>
          <w:szCs w:val="22"/>
        </w:rPr>
      </w:pPr>
      <w:r w:rsidRPr="00893BFD">
        <w:rPr>
          <w:sz w:val="22"/>
          <w:szCs w:val="22"/>
        </w:rPr>
        <w:t xml:space="preserve">1) Enhance the academic careers of recent Ph.D. recipients by providing support for research activities. </w:t>
      </w:r>
    </w:p>
    <w:p w14:paraId="2477504E" w14:textId="77777777" w:rsidR="00532F20" w:rsidRPr="00893BFD" w:rsidRDefault="00532F20" w:rsidP="00532F20">
      <w:pPr>
        <w:autoSpaceDE w:val="0"/>
        <w:autoSpaceDN w:val="0"/>
        <w:adjustRightInd w:val="0"/>
        <w:ind w:left="709" w:hanging="283"/>
        <w:jc w:val="both"/>
        <w:rPr>
          <w:sz w:val="22"/>
          <w:szCs w:val="22"/>
        </w:rPr>
      </w:pPr>
      <w:r w:rsidRPr="00893BFD">
        <w:rPr>
          <w:sz w:val="22"/>
          <w:szCs w:val="22"/>
        </w:rPr>
        <w:t xml:space="preserve">2) Promote research related to the goals of ASHRAE in universities and colleges. </w:t>
      </w:r>
    </w:p>
    <w:p w14:paraId="105085CC" w14:textId="77777777" w:rsidR="00532F20" w:rsidRPr="00893BFD" w:rsidRDefault="00532F20" w:rsidP="00532F20">
      <w:pPr>
        <w:autoSpaceDE w:val="0"/>
        <w:autoSpaceDN w:val="0"/>
        <w:adjustRightInd w:val="0"/>
        <w:ind w:left="709" w:hanging="283"/>
        <w:jc w:val="both"/>
        <w:rPr>
          <w:sz w:val="22"/>
          <w:szCs w:val="22"/>
        </w:rPr>
      </w:pPr>
      <w:r w:rsidRPr="00893BFD">
        <w:rPr>
          <w:sz w:val="22"/>
          <w:szCs w:val="22"/>
        </w:rPr>
        <w:t xml:space="preserve">3) Promote educational efforts related to the goals of ASHRAE in universities and colleges. </w:t>
      </w:r>
    </w:p>
    <w:p w14:paraId="7C29A531" w14:textId="77777777" w:rsidR="00532F20" w:rsidRPr="00893BFD" w:rsidRDefault="00532F20" w:rsidP="00532F20">
      <w:pPr>
        <w:autoSpaceDE w:val="0"/>
        <w:autoSpaceDN w:val="0"/>
        <w:adjustRightInd w:val="0"/>
        <w:jc w:val="both"/>
        <w:rPr>
          <w:sz w:val="22"/>
          <w:szCs w:val="22"/>
        </w:rPr>
      </w:pPr>
    </w:p>
    <w:p w14:paraId="64B350F2"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ELIGIBILITY </w:t>
      </w:r>
    </w:p>
    <w:p w14:paraId="4E352F67" w14:textId="77777777" w:rsidR="00532F20" w:rsidRPr="00893BFD" w:rsidRDefault="00532F20" w:rsidP="00532F20">
      <w:pPr>
        <w:autoSpaceDE w:val="0"/>
        <w:autoSpaceDN w:val="0"/>
        <w:adjustRightInd w:val="0"/>
        <w:jc w:val="both"/>
        <w:rPr>
          <w:sz w:val="22"/>
          <w:szCs w:val="22"/>
          <w:u w:val="single"/>
        </w:rPr>
      </w:pPr>
      <w:r w:rsidRPr="00893BFD">
        <w:rPr>
          <w:sz w:val="22"/>
          <w:szCs w:val="22"/>
          <w:u w:val="single"/>
        </w:rPr>
        <w:t xml:space="preserve">Nominee: </w:t>
      </w:r>
    </w:p>
    <w:p w14:paraId="696853F0" w14:textId="77777777" w:rsidR="00532F20" w:rsidRPr="00893BFD" w:rsidRDefault="00532F20" w:rsidP="00532F20">
      <w:pPr>
        <w:autoSpaceDE w:val="0"/>
        <w:autoSpaceDN w:val="0"/>
        <w:adjustRightInd w:val="0"/>
        <w:jc w:val="both"/>
        <w:rPr>
          <w:sz w:val="22"/>
          <w:szCs w:val="22"/>
        </w:rPr>
      </w:pPr>
    </w:p>
    <w:p w14:paraId="62691000" w14:textId="77777777" w:rsidR="00532F20" w:rsidRPr="00893BFD" w:rsidRDefault="00532F20" w:rsidP="00532F20">
      <w:pPr>
        <w:autoSpaceDE w:val="0"/>
        <w:autoSpaceDN w:val="0"/>
        <w:adjustRightInd w:val="0"/>
        <w:jc w:val="both"/>
        <w:rPr>
          <w:sz w:val="22"/>
          <w:szCs w:val="22"/>
        </w:rPr>
      </w:pPr>
      <w:r w:rsidRPr="00893BFD">
        <w:rPr>
          <w:sz w:val="22"/>
          <w:szCs w:val="22"/>
        </w:rPr>
        <w:t xml:space="preserve">Nominees shall be nominated by their Department Head or Chair. Nominees must be within 5 years of receiving a Ph.D. or an equivalent degree and be within 5 years of the start of their first full-time tenure-track or tenured faculty position or equivalent at their nominating institution. </w:t>
      </w:r>
    </w:p>
    <w:p w14:paraId="7397CCD4" w14:textId="77777777" w:rsidR="00B829E9" w:rsidRPr="00893BFD" w:rsidRDefault="00B829E9" w:rsidP="00B829E9">
      <w:pPr>
        <w:autoSpaceDE w:val="0"/>
        <w:autoSpaceDN w:val="0"/>
        <w:adjustRightInd w:val="0"/>
        <w:jc w:val="both"/>
        <w:rPr>
          <w:sz w:val="22"/>
          <w:szCs w:val="22"/>
        </w:rPr>
      </w:pPr>
      <w:r w:rsidRPr="00893BFD">
        <w:rPr>
          <w:sz w:val="22"/>
          <w:szCs w:val="22"/>
        </w:rPr>
        <w:tab/>
      </w:r>
    </w:p>
    <w:p w14:paraId="2199D262" w14:textId="77777777" w:rsidR="00532F20" w:rsidRPr="00893BFD" w:rsidRDefault="00532F20" w:rsidP="00532F20">
      <w:pPr>
        <w:autoSpaceDE w:val="0"/>
        <w:autoSpaceDN w:val="0"/>
        <w:adjustRightInd w:val="0"/>
        <w:jc w:val="both"/>
        <w:rPr>
          <w:sz w:val="22"/>
          <w:szCs w:val="22"/>
          <w:u w:val="single"/>
        </w:rPr>
      </w:pPr>
      <w:r w:rsidRPr="00893BFD">
        <w:rPr>
          <w:sz w:val="22"/>
          <w:szCs w:val="22"/>
          <w:u w:val="single"/>
        </w:rPr>
        <w:t xml:space="preserve">Institution: </w:t>
      </w:r>
    </w:p>
    <w:p w14:paraId="2528CCB3" w14:textId="77777777" w:rsidR="00532F20" w:rsidRPr="00893BFD" w:rsidRDefault="00532F20" w:rsidP="00532F20">
      <w:pPr>
        <w:autoSpaceDE w:val="0"/>
        <w:autoSpaceDN w:val="0"/>
        <w:adjustRightInd w:val="0"/>
        <w:jc w:val="both"/>
        <w:rPr>
          <w:sz w:val="22"/>
          <w:szCs w:val="22"/>
        </w:rPr>
      </w:pPr>
    </w:p>
    <w:p w14:paraId="2941B35D" w14:textId="77777777" w:rsidR="00532F20" w:rsidRPr="00893BFD" w:rsidRDefault="00532F20" w:rsidP="00532F20">
      <w:pPr>
        <w:autoSpaceDE w:val="0"/>
        <w:autoSpaceDN w:val="0"/>
        <w:adjustRightInd w:val="0"/>
        <w:jc w:val="both"/>
        <w:rPr>
          <w:sz w:val="22"/>
          <w:szCs w:val="22"/>
        </w:rPr>
      </w:pPr>
      <w:r w:rsidRPr="00893BFD">
        <w:rPr>
          <w:sz w:val="22"/>
          <w:szCs w:val="22"/>
        </w:rPr>
        <w:t xml:space="preserve">Any university that awards degrees in engineering, science, or architecture is eligible. It is expected that the nominee’s institution will waive all indirect costs to accept the New Investigator Award based on the fact that there are no contractually required deliverables and all intellectual property generated by the faculty is retained by the institution. </w:t>
      </w:r>
    </w:p>
    <w:p w14:paraId="588AC370" w14:textId="77777777" w:rsidR="00532F20" w:rsidRPr="00893BFD" w:rsidRDefault="00532F20" w:rsidP="00532F20">
      <w:pPr>
        <w:autoSpaceDE w:val="0"/>
        <w:autoSpaceDN w:val="0"/>
        <w:adjustRightInd w:val="0"/>
        <w:jc w:val="both"/>
        <w:rPr>
          <w:sz w:val="22"/>
          <w:szCs w:val="22"/>
        </w:rPr>
      </w:pPr>
    </w:p>
    <w:p w14:paraId="5E78728F"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SELECTION </w:t>
      </w:r>
    </w:p>
    <w:p w14:paraId="4DCFADBE" w14:textId="77777777" w:rsidR="00532F20" w:rsidRPr="00893BFD" w:rsidRDefault="00532F20" w:rsidP="00532F20">
      <w:pPr>
        <w:autoSpaceDE w:val="0"/>
        <w:autoSpaceDN w:val="0"/>
        <w:adjustRightInd w:val="0"/>
        <w:jc w:val="both"/>
        <w:rPr>
          <w:b/>
          <w:sz w:val="22"/>
          <w:szCs w:val="22"/>
        </w:rPr>
      </w:pPr>
    </w:p>
    <w:p w14:paraId="33492B0A" w14:textId="77777777" w:rsidR="00532F20" w:rsidRPr="00893BFD" w:rsidRDefault="00532F20" w:rsidP="00532F20">
      <w:pPr>
        <w:autoSpaceDE w:val="0"/>
        <w:autoSpaceDN w:val="0"/>
        <w:adjustRightInd w:val="0"/>
        <w:jc w:val="both"/>
        <w:rPr>
          <w:sz w:val="22"/>
          <w:szCs w:val="22"/>
        </w:rPr>
      </w:pPr>
      <w:r w:rsidRPr="00893BFD">
        <w:rPr>
          <w:sz w:val="22"/>
          <w:szCs w:val="22"/>
        </w:rPr>
        <w:t xml:space="preserve">The selection of the recipient will be based on the nominee's ability and potential, as a researcher, for contributing to the viability of ASHRAE's engineering effort. The selection of awardee will be made by the ASHRAE Research Administration Committee with advice of members of the society. The review criteria include: </w:t>
      </w:r>
    </w:p>
    <w:p w14:paraId="1904F062" w14:textId="77777777" w:rsidR="00B829E9" w:rsidRPr="00893BFD" w:rsidRDefault="00B829E9" w:rsidP="00532F20">
      <w:pPr>
        <w:autoSpaceDE w:val="0"/>
        <w:autoSpaceDN w:val="0"/>
        <w:adjustRightInd w:val="0"/>
        <w:jc w:val="both"/>
        <w:rPr>
          <w:sz w:val="22"/>
          <w:szCs w:val="22"/>
        </w:rPr>
      </w:pPr>
    </w:p>
    <w:p w14:paraId="6D869998" w14:textId="77777777" w:rsidR="00532F20" w:rsidRPr="00893BFD" w:rsidRDefault="00B829E9" w:rsidP="00B829E9">
      <w:pPr>
        <w:autoSpaceDE w:val="0"/>
        <w:autoSpaceDN w:val="0"/>
        <w:adjustRightInd w:val="0"/>
        <w:ind w:left="360" w:hanging="360"/>
        <w:jc w:val="both"/>
        <w:rPr>
          <w:sz w:val="22"/>
          <w:szCs w:val="22"/>
        </w:rPr>
      </w:pPr>
      <w:r w:rsidRPr="00893BFD">
        <w:rPr>
          <w:sz w:val="22"/>
          <w:szCs w:val="22"/>
        </w:rPr>
        <w:t xml:space="preserve">1) </w:t>
      </w:r>
      <w:r w:rsidR="001B50E6" w:rsidRPr="00893BFD">
        <w:rPr>
          <w:sz w:val="22"/>
          <w:szCs w:val="22"/>
        </w:rPr>
        <w:tab/>
      </w:r>
      <w:r w:rsidR="00532F20" w:rsidRPr="00893BFD">
        <w:rPr>
          <w:sz w:val="22"/>
          <w:szCs w:val="22"/>
        </w:rPr>
        <w:t xml:space="preserve">Competence in engineering - as evidenced by the nominees' achievements to date, particularly the quality of research and publications, teaching accomplishments, and references. </w:t>
      </w:r>
    </w:p>
    <w:p w14:paraId="5FBF4CAF" w14:textId="77777777" w:rsidR="00B829E9" w:rsidRPr="00893BFD" w:rsidRDefault="00B829E9" w:rsidP="00B829E9">
      <w:pPr>
        <w:autoSpaceDE w:val="0"/>
        <w:autoSpaceDN w:val="0"/>
        <w:adjustRightInd w:val="0"/>
        <w:ind w:left="360" w:hanging="360"/>
        <w:jc w:val="both"/>
        <w:rPr>
          <w:sz w:val="22"/>
          <w:szCs w:val="22"/>
        </w:rPr>
      </w:pPr>
    </w:p>
    <w:p w14:paraId="48EDC824" w14:textId="77777777" w:rsidR="00532F20" w:rsidRPr="00893BFD" w:rsidRDefault="00B829E9" w:rsidP="00B829E9">
      <w:pPr>
        <w:autoSpaceDE w:val="0"/>
        <w:autoSpaceDN w:val="0"/>
        <w:adjustRightInd w:val="0"/>
        <w:ind w:left="360" w:hanging="360"/>
        <w:jc w:val="both"/>
        <w:rPr>
          <w:sz w:val="22"/>
          <w:szCs w:val="22"/>
        </w:rPr>
        <w:sectPr w:rsidR="00532F20" w:rsidRPr="00893BFD" w:rsidSect="00893BFD">
          <w:pgSz w:w="12240" w:h="15840"/>
          <w:pgMar w:top="1440" w:right="1440" w:bottom="1440" w:left="1440" w:header="720" w:footer="720" w:gutter="0"/>
          <w:cols w:space="720"/>
          <w:noEndnote/>
        </w:sectPr>
      </w:pPr>
      <w:r w:rsidRPr="00893BFD">
        <w:rPr>
          <w:sz w:val="22"/>
          <w:szCs w:val="22"/>
        </w:rPr>
        <w:t xml:space="preserve">2) </w:t>
      </w:r>
      <w:r w:rsidRPr="00893BFD">
        <w:rPr>
          <w:sz w:val="22"/>
          <w:szCs w:val="22"/>
        </w:rPr>
        <w:tab/>
      </w:r>
      <w:r w:rsidR="00532F20" w:rsidRPr="00893BFD">
        <w:rPr>
          <w:sz w:val="22"/>
          <w:szCs w:val="22"/>
        </w:rPr>
        <w:t xml:space="preserve">Potential for continued professional growth as a research engineer - as evidenced by the quality of the nominee's research plan, the currency and significance of the long-range research and the appropriateness of the research to ASHRAE and to the academic setting. </w:t>
      </w:r>
    </w:p>
    <w:p w14:paraId="6523DC80" w14:textId="77777777" w:rsidR="00532F20" w:rsidRPr="00893BFD" w:rsidRDefault="00532F20" w:rsidP="00B829E9">
      <w:pPr>
        <w:autoSpaceDE w:val="0"/>
        <w:autoSpaceDN w:val="0"/>
        <w:adjustRightInd w:val="0"/>
        <w:ind w:left="360" w:hanging="360"/>
        <w:jc w:val="center"/>
        <w:rPr>
          <w:b/>
          <w:sz w:val="22"/>
          <w:szCs w:val="22"/>
        </w:rPr>
      </w:pPr>
    </w:p>
    <w:p w14:paraId="2BCF0905" w14:textId="77777777" w:rsidR="00532F20" w:rsidRDefault="00B829E9" w:rsidP="00B829E9">
      <w:pPr>
        <w:autoSpaceDE w:val="0"/>
        <w:autoSpaceDN w:val="0"/>
        <w:adjustRightInd w:val="0"/>
        <w:ind w:left="360" w:hanging="360"/>
        <w:jc w:val="both"/>
        <w:rPr>
          <w:sz w:val="22"/>
          <w:szCs w:val="22"/>
        </w:rPr>
      </w:pPr>
      <w:r w:rsidRPr="00893BFD">
        <w:rPr>
          <w:sz w:val="22"/>
          <w:szCs w:val="22"/>
        </w:rPr>
        <w:t xml:space="preserve">3) </w:t>
      </w:r>
      <w:r w:rsidRPr="00893BFD">
        <w:rPr>
          <w:sz w:val="22"/>
          <w:szCs w:val="22"/>
        </w:rPr>
        <w:tab/>
      </w:r>
      <w:r w:rsidR="00532F20" w:rsidRPr="00893BFD">
        <w:rPr>
          <w:sz w:val="22"/>
          <w:szCs w:val="22"/>
        </w:rPr>
        <w:t xml:space="preserve">Potential for significant development as an educator and academic leader in the training of future engineers in ASHRAE's area of interest as evidenced by the nominee's teaching plan and the narrative statements describing the nominee's qualifications for this award with regard to the nominees development as an academic leader in an ASHRAE related interest area. </w:t>
      </w:r>
    </w:p>
    <w:p w14:paraId="4099DB95" w14:textId="77777777" w:rsidR="0063795B" w:rsidRDefault="0063795B" w:rsidP="00B829E9">
      <w:pPr>
        <w:autoSpaceDE w:val="0"/>
        <w:autoSpaceDN w:val="0"/>
        <w:adjustRightInd w:val="0"/>
        <w:ind w:left="360" w:hanging="360"/>
        <w:jc w:val="both"/>
        <w:rPr>
          <w:sz w:val="22"/>
          <w:szCs w:val="22"/>
        </w:rPr>
      </w:pPr>
    </w:p>
    <w:p w14:paraId="6989CA01" w14:textId="77777777" w:rsidR="0063795B" w:rsidRDefault="0063795B" w:rsidP="0063795B">
      <w:pPr>
        <w:autoSpaceDE w:val="0"/>
        <w:autoSpaceDN w:val="0"/>
        <w:adjustRightInd w:val="0"/>
        <w:jc w:val="both"/>
        <w:rPr>
          <w:sz w:val="22"/>
          <w:szCs w:val="22"/>
        </w:rPr>
      </w:pPr>
      <w:r>
        <w:rPr>
          <w:sz w:val="22"/>
          <w:szCs w:val="22"/>
        </w:rPr>
        <w:t xml:space="preserve">Applicants are required to achieve an average score of 75 points or higher to qualify for possible award of the NIA. </w:t>
      </w:r>
    </w:p>
    <w:p w14:paraId="66177143" w14:textId="77777777" w:rsidR="007244D1" w:rsidRPr="00893BFD" w:rsidRDefault="007244D1" w:rsidP="0063795B">
      <w:pPr>
        <w:autoSpaceDE w:val="0"/>
        <w:autoSpaceDN w:val="0"/>
        <w:adjustRightInd w:val="0"/>
        <w:jc w:val="both"/>
        <w:rPr>
          <w:sz w:val="22"/>
          <w:szCs w:val="22"/>
        </w:rPr>
      </w:pPr>
    </w:p>
    <w:p w14:paraId="2C60FC92" w14:textId="77777777" w:rsidR="00D2737C" w:rsidRPr="008050EC" w:rsidRDefault="00D2737C" w:rsidP="00D2737C">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w:t>
        </w:r>
        <w:r w:rsidR="00135E19" w:rsidRPr="00135E19">
          <w:rPr>
            <w:rStyle w:val="Hyperlink"/>
            <w:sz w:val="22"/>
            <w:szCs w:val="22"/>
          </w:rPr>
          <w:t>C</w:t>
        </w:r>
      </w:hyperlink>
    </w:p>
    <w:p w14:paraId="1FC62FBA" w14:textId="77777777" w:rsidR="00893BFD" w:rsidRPr="00893BFD" w:rsidRDefault="00893BFD" w:rsidP="00532F20">
      <w:pPr>
        <w:autoSpaceDE w:val="0"/>
        <w:autoSpaceDN w:val="0"/>
        <w:adjustRightInd w:val="0"/>
        <w:jc w:val="both"/>
        <w:rPr>
          <w:sz w:val="22"/>
          <w:szCs w:val="22"/>
          <w:u w:val="single"/>
        </w:rPr>
      </w:pPr>
    </w:p>
    <w:p w14:paraId="1121BF60" w14:textId="77777777" w:rsidR="00532F20" w:rsidRPr="00893BFD" w:rsidRDefault="00532F20" w:rsidP="00532F20">
      <w:pPr>
        <w:autoSpaceDE w:val="0"/>
        <w:autoSpaceDN w:val="0"/>
        <w:adjustRightInd w:val="0"/>
        <w:jc w:val="both"/>
        <w:rPr>
          <w:sz w:val="22"/>
          <w:szCs w:val="22"/>
        </w:rPr>
      </w:pPr>
      <w:r w:rsidRPr="00893BFD">
        <w:rPr>
          <w:sz w:val="22"/>
          <w:szCs w:val="22"/>
          <w:u w:val="single"/>
        </w:rPr>
        <w:t xml:space="preserve">Support and Commitments: </w:t>
      </w:r>
    </w:p>
    <w:p w14:paraId="56B78051" w14:textId="77777777" w:rsidR="00532F20" w:rsidRPr="00893BFD" w:rsidRDefault="00532F20" w:rsidP="00532F20">
      <w:pPr>
        <w:autoSpaceDE w:val="0"/>
        <w:autoSpaceDN w:val="0"/>
        <w:adjustRightInd w:val="0"/>
        <w:jc w:val="both"/>
        <w:rPr>
          <w:sz w:val="22"/>
          <w:szCs w:val="22"/>
        </w:rPr>
      </w:pPr>
    </w:p>
    <w:p w14:paraId="58C29757" w14:textId="77777777" w:rsidR="00532F20" w:rsidRPr="00893BFD" w:rsidRDefault="00532F20" w:rsidP="00532F20">
      <w:pPr>
        <w:autoSpaceDE w:val="0"/>
        <w:autoSpaceDN w:val="0"/>
        <w:adjustRightInd w:val="0"/>
        <w:jc w:val="both"/>
        <w:rPr>
          <w:sz w:val="22"/>
          <w:szCs w:val="22"/>
        </w:rPr>
      </w:pPr>
      <w:r w:rsidRPr="00893BFD">
        <w:rPr>
          <w:sz w:val="22"/>
          <w:szCs w:val="22"/>
        </w:rPr>
        <w:t xml:space="preserve">An ASHRAE New Investigator Award carries a base grant of </w:t>
      </w:r>
      <w:r w:rsidR="00434448">
        <w:rPr>
          <w:sz w:val="22"/>
          <w:szCs w:val="22"/>
        </w:rPr>
        <w:t>$</w:t>
      </w:r>
      <w:r w:rsidR="00B829E9" w:rsidRPr="00893BFD">
        <w:rPr>
          <w:sz w:val="22"/>
          <w:szCs w:val="22"/>
        </w:rPr>
        <w:t xml:space="preserve">50k per year in the first two years with an additional award of $25K available in the 3rd year if it is matched by an industrial contributor.  The maximum award from ASHRAE would be $125K and the maximum available to the recipient would be $150K.  It should be noted that the university should not use the award for overhead/indirect costs.  The award should only be used for direct costs associated with the NIA recipient research. </w:t>
      </w:r>
      <w:r w:rsidRPr="00893BFD">
        <w:rPr>
          <w:sz w:val="22"/>
          <w:szCs w:val="22"/>
        </w:rPr>
        <w:t xml:space="preserve">The industrial support must be from industries engaged in activities related to ASHRAE's areas of interest. New Investigators who transfer at any time, prior to or during the period of their grant, to institutions that do not meet the institutional eligibility criterion must resign their awards. </w:t>
      </w:r>
    </w:p>
    <w:p w14:paraId="3C34BE5F" w14:textId="77777777" w:rsidR="00532F20" w:rsidRPr="00893BFD" w:rsidRDefault="00532F20" w:rsidP="00532F20">
      <w:pPr>
        <w:autoSpaceDE w:val="0"/>
        <w:autoSpaceDN w:val="0"/>
        <w:adjustRightInd w:val="0"/>
        <w:jc w:val="both"/>
        <w:rPr>
          <w:sz w:val="22"/>
          <w:szCs w:val="22"/>
        </w:rPr>
      </w:pPr>
    </w:p>
    <w:p w14:paraId="4E780D37" w14:textId="77777777" w:rsidR="00532F20" w:rsidRPr="00893BFD" w:rsidRDefault="00532F20" w:rsidP="00532F20">
      <w:pPr>
        <w:autoSpaceDE w:val="0"/>
        <w:autoSpaceDN w:val="0"/>
        <w:adjustRightInd w:val="0"/>
        <w:jc w:val="both"/>
        <w:rPr>
          <w:sz w:val="22"/>
          <w:szCs w:val="22"/>
        </w:rPr>
      </w:pPr>
      <w:r w:rsidRPr="00893BFD">
        <w:rPr>
          <w:sz w:val="22"/>
          <w:szCs w:val="22"/>
        </w:rPr>
        <w:t xml:space="preserve">The research project undertaken by the award is assigned to an ASHRAE Technical Committee or Task Group (TC or TG). The awardee is expected to attend the annual and winter ASHRAE meetings for the first year of the award and to present an informal report at the sponsoring TC or TG meeting. In addition, the research resulting from this award will be presented at ASHRAE meetings as a Technical paper. The research may also be presented and published elsewhere later as appropriate. </w:t>
      </w:r>
    </w:p>
    <w:p w14:paraId="6E9FD47D" w14:textId="77777777" w:rsidR="00532F20" w:rsidRPr="00893BFD" w:rsidRDefault="00532F20" w:rsidP="00532F20">
      <w:pPr>
        <w:autoSpaceDE w:val="0"/>
        <w:autoSpaceDN w:val="0"/>
        <w:adjustRightInd w:val="0"/>
        <w:jc w:val="both"/>
        <w:rPr>
          <w:sz w:val="22"/>
          <w:szCs w:val="22"/>
        </w:rPr>
      </w:pPr>
    </w:p>
    <w:p w14:paraId="04A7B3A1"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Nomination Items </w:t>
      </w:r>
    </w:p>
    <w:p w14:paraId="30A2D07A" w14:textId="77777777" w:rsidR="00532F20" w:rsidRPr="00893BFD" w:rsidRDefault="00532F20" w:rsidP="00532F20">
      <w:pPr>
        <w:autoSpaceDE w:val="0"/>
        <w:autoSpaceDN w:val="0"/>
        <w:adjustRightInd w:val="0"/>
        <w:jc w:val="both"/>
        <w:rPr>
          <w:b/>
          <w:sz w:val="22"/>
          <w:szCs w:val="22"/>
        </w:rPr>
      </w:pPr>
    </w:p>
    <w:p w14:paraId="71249981" w14:textId="77777777" w:rsidR="00532F20" w:rsidRPr="00893BFD" w:rsidRDefault="00532F20" w:rsidP="00532F20">
      <w:pPr>
        <w:autoSpaceDE w:val="0"/>
        <w:autoSpaceDN w:val="0"/>
        <w:adjustRightInd w:val="0"/>
        <w:jc w:val="both"/>
        <w:rPr>
          <w:sz w:val="22"/>
          <w:szCs w:val="22"/>
        </w:rPr>
      </w:pPr>
      <w:r w:rsidRPr="00893BFD">
        <w:rPr>
          <w:sz w:val="22"/>
          <w:szCs w:val="22"/>
        </w:rPr>
        <w:t xml:space="preserve">The following items shall constitute a complete nomination package: </w:t>
      </w:r>
    </w:p>
    <w:p w14:paraId="2421EB1E" w14:textId="77777777" w:rsidR="00532F20" w:rsidRPr="00893BFD" w:rsidRDefault="00532F20" w:rsidP="00532F20">
      <w:pPr>
        <w:autoSpaceDE w:val="0"/>
        <w:autoSpaceDN w:val="0"/>
        <w:adjustRightInd w:val="0"/>
        <w:ind w:left="1440" w:hanging="993"/>
        <w:jc w:val="both"/>
        <w:rPr>
          <w:sz w:val="22"/>
          <w:szCs w:val="22"/>
        </w:rPr>
      </w:pPr>
      <w:r w:rsidRPr="00893BFD">
        <w:rPr>
          <w:sz w:val="22"/>
          <w:szCs w:val="22"/>
        </w:rPr>
        <w:t>ITEM 1:</w:t>
      </w:r>
      <w:r w:rsidRPr="00893BFD">
        <w:rPr>
          <w:sz w:val="22"/>
          <w:szCs w:val="22"/>
        </w:rPr>
        <w:tab/>
        <w:t xml:space="preserve"> Cover Sheet - listing name of nominee, institution and nominator. </w:t>
      </w:r>
    </w:p>
    <w:p w14:paraId="44459E1D" w14:textId="77777777" w:rsidR="00532F20" w:rsidRPr="00893BFD" w:rsidRDefault="00532F20" w:rsidP="00532F20">
      <w:pPr>
        <w:autoSpaceDE w:val="0"/>
        <w:autoSpaceDN w:val="0"/>
        <w:adjustRightInd w:val="0"/>
        <w:ind w:left="1440" w:hanging="993"/>
        <w:jc w:val="both"/>
        <w:rPr>
          <w:sz w:val="22"/>
          <w:szCs w:val="22"/>
        </w:rPr>
      </w:pPr>
    </w:p>
    <w:p w14:paraId="3DCF8B90" w14:textId="77777777" w:rsidR="00532F20" w:rsidRPr="00893BFD" w:rsidRDefault="00532F20" w:rsidP="00532F20">
      <w:pPr>
        <w:autoSpaceDE w:val="0"/>
        <w:autoSpaceDN w:val="0"/>
        <w:adjustRightInd w:val="0"/>
        <w:ind w:left="1440" w:hanging="993"/>
        <w:jc w:val="both"/>
        <w:rPr>
          <w:sz w:val="22"/>
          <w:szCs w:val="22"/>
        </w:rPr>
      </w:pPr>
      <w:r w:rsidRPr="00893BFD">
        <w:rPr>
          <w:sz w:val="22"/>
          <w:szCs w:val="22"/>
        </w:rPr>
        <w:t xml:space="preserve">ITEM 2: </w:t>
      </w:r>
      <w:r w:rsidRPr="00893BFD">
        <w:rPr>
          <w:sz w:val="22"/>
          <w:szCs w:val="22"/>
        </w:rPr>
        <w:tab/>
        <w:t xml:space="preserve">Nominator’s narrative statement. </w:t>
      </w:r>
    </w:p>
    <w:p w14:paraId="5E29E2A9" w14:textId="77777777" w:rsidR="00532F20" w:rsidRPr="00893BFD" w:rsidRDefault="00532F20" w:rsidP="00532F20">
      <w:pPr>
        <w:autoSpaceDE w:val="0"/>
        <w:autoSpaceDN w:val="0"/>
        <w:adjustRightInd w:val="0"/>
        <w:ind w:left="1440"/>
        <w:jc w:val="both"/>
        <w:rPr>
          <w:sz w:val="22"/>
          <w:szCs w:val="22"/>
        </w:rPr>
      </w:pPr>
      <w:r w:rsidRPr="00893BFD">
        <w:rPr>
          <w:sz w:val="22"/>
          <w:szCs w:val="22"/>
        </w:rPr>
        <w:t xml:space="preserve">One-page statement that describes: </w:t>
      </w:r>
    </w:p>
    <w:p w14:paraId="07E954F3" w14:textId="77777777" w:rsidR="00532F20" w:rsidRPr="00893BFD" w:rsidRDefault="00532F20" w:rsidP="00532F20">
      <w:pPr>
        <w:numPr>
          <w:ilvl w:val="0"/>
          <w:numId w:val="7"/>
        </w:numPr>
        <w:autoSpaceDE w:val="0"/>
        <w:autoSpaceDN w:val="0"/>
        <w:adjustRightInd w:val="0"/>
        <w:ind w:left="1843" w:hanging="403"/>
        <w:jc w:val="both"/>
        <w:rPr>
          <w:sz w:val="22"/>
          <w:szCs w:val="22"/>
        </w:rPr>
      </w:pPr>
      <w:r w:rsidRPr="00893BFD">
        <w:rPr>
          <w:sz w:val="22"/>
          <w:szCs w:val="22"/>
        </w:rPr>
        <w:t xml:space="preserve">a) The nominee's demonstrated ability and qualifications as a researcher and teacher. </w:t>
      </w:r>
    </w:p>
    <w:p w14:paraId="1D6CA2CE" w14:textId="77777777" w:rsidR="00532F20" w:rsidRPr="00893BFD" w:rsidRDefault="00532F20" w:rsidP="00532F20">
      <w:pPr>
        <w:numPr>
          <w:ilvl w:val="0"/>
          <w:numId w:val="7"/>
        </w:numPr>
        <w:autoSpaceDE w:val="0"/>
        <w:autoSpaceDN w:val="0"/>
        <w:adjustRightInd w:val="0"/>
        <w:ind w:left="1843" w:hanging="403"/>
        <w:jc w:val="both"/>
        <w:rPr>
          <w:sz w:val="22"/>
          <w:szCs w:val="22"/>
        </w:rPr>
      </w:pPr>
      <w:r w:rsidRPr="00893BFD">
        <w:rPr>
          <w:sz w:val="22"/>
          <w:szCs w:val="22"/>
        </w:rPr>
        <w:t xml:space="preserve">b) The nominee's future potential as a researcher and teacher. </w:t>
      </w:r>
    </w:p>
    <w:p w14:paraId="6BAE78F9" w14:textId="77777777" w:rsidR="00532F20" w:rsidRPr="00893BFD" w:rsidRDefault="00532F20" w:rsidP="00532F20">
      <w:pPr>
        <w:numPr>
          <w:ilvl w:val="0"/>
          <w:numId w:val="7"/>
        </w:numPr>
        <w:autoSpaceDE w:val="0"/>
        <w:autoSpaceDN w:val="0"/>
        <w:adjustRightInd w:val="0"/>
        <w:ind w:left="1843" w:hanging="403"/>
        <w:jc w:val="both"/>
        <w:rPr>
          <w:sz w:val="22"/>
          <w:szCs w:val="22"/>
        </w:rPr>
      </w:pPr>
      <w:r w:rsidRPr="00893BFD">
        <w:rPr>
          <w:sz w:val="22"/>
          <w:szCs w:val="22"/>
        </w:rPr>
        <w:t xml:space="preserve">c) How the ASHRAE New Investigator Award would enhance the institution in its research and teaching mission. </w:t>
      </w:r>
    </w:p>
    <w:p w14:paraId="1F63D4E1" w14:textId="77777777" w:rsidR="00532F20" w:rsidRPr="00893BFD" w:rsidRDefault="00532F20" w:rsidP="00532F20">
      <w:pPr>
        <w:autoSpaceDE w:val="0"/>
        <w:autoSpaceDN w:val="0"/>
        <w:adjustRightInd w:val="0"/>
        <w:rPr>
          <w:sz w:val="22"/>
          <w:szCs w:val="22"/>
        </w:rPr>
      </w:pPr>
    </w:p>
    <w:p w14:paraId="53EA8F48" w14:textId="77777777" w:rsidR="00532F20" w:rsidRPr="00893BFD" w:rsidRDefault="00532F20" w:rsidP="00532F20">
      <w:pPr>
        <w:autoSpaceDE w:val="0"/>
        <w:autoSpaceDN w:val="0"/>
        <w:adjustRightInd w:val="0"/>
        <w:ind w:left="1440" w:hanging="1014"/>
        <w:jc w:val="both"/>
        <w:rPr>
          <w:sz w:val="22"/>
          <w:szCs w:val="22"/>
        </w:rPr>
      </w:pPr>
      <w:r w:rsidRPr="00893BFD">
        <w:rPr>
          <w:sz w:val="22"/>
          <w:szCs w:val="22"/>
        </w:rPr>
        <w:t xml:space="preserve">ITEM 3: </w:t>
      </w:r>
      <w:r w:rsidRPr="00893BFD">
        <w:rPr>
          <w:sz w:val="22"/>
          <w:szCs w:val="22"/>
        </w:rPr>
        <w:tab/>
        <w:t xml:space="preserve">Nominee's research and teaching qualifications. </w:t>
      </w:r>
    </w:p>
    <w:p w14:paraId="6887AB4C" w14:textId="77777777" w:rsidR="001B50E6" w:rsidRPr="00893BFD" w:rsidRDefault="00532F20" w:rsidP="001B50E6">
      <w:pPr>
        <w:widowControl w:val="0"/>
        <w:autoSpaceDE w:val="0"/>
        <w:autoSpaceDN w:val="0"/>
        <w:adjustRightInd w:val="0"/>
        <w:ind w:left="1843" w:hanging="425"/>
        <w:jc w:val="both"/>
        <w:rPr>
          <w:sz w:val="22"/>
          <w:szCs w:val="22"/>
        </w:rPr>
      </w:pPr>
      <w:r w:rsidRPr="00893BFD">
        <w:rPr>
          <w:sz w:val="22"/>
          <w:szCs w:val="22"/>
        </w:rPr>
        <w:t xml:space="preserve">One-page statement that describes: </w:t>
      </w:r>
    </w:p>
    <w:p w14:paraId="37C38343" w14:textId="77777777" w:rsidR="001B50E6" w:rsidRPr="00893BFD" w:rsidRDefault="001B50E6" w:rsidP="00532F20">
      <w:pPr>
        <w:autoSpaceDE w:val="0"/>
        <w:autoSpaceDN w:val="0"/>
        <w:adjustRightInd w:val="0"/>
        <w:ind w:left="1440"/>
        <w:rPr>
          <w:sz w:val="22"/>
          <w:szCs w:val="22"/>
        </w:rPr>
      </w:pPr>
    </w:p>
    <w:p w14:paraId="628F7675" w14:textId="77777777" w:rsidR="001B50E6" w:rsidRPr="00893BFD" w:rsidRDefault="001B50E6" w:rsidP="001B50E6">
      <w:pPr>
        <w:widowControl w:val="0"/>
        <w:autoSpaceDE w:val="0"/>
        <w:autoSpaceDN w:val="0"/>
        <w:adjustRightInd w:val="0"/>
        <w:ind w:left="1843" w:hanging="425"/>
        <w:jc w:val="both"/>
        <w:rPr>
          <w:sz w:val="22"/>
          <w:szCs w:val="22"/>
        </w:rPr>
      </w:pPr>
      <w:r w:rsidRPr="00893BFD">
        <w:rPr>
          <w:sz w:val="22"/>
          <w:szCs w:val="22"/>
        </w:rPr>
        <w:t xml:space="preserve">a) A summary of research accomplishments to date and future research objectives. </w:t>
      </w:r>
    </w:p>
    <w:p w14:paraId="34C04D88" w14:textId="77777777" w:rsidR="001B50E6" w:rsidRPr="00893BFD" w:rsidRDefault="001B50E6" w:rsidP="001B50E6">
      <w:pPr>
        <w:widowControl w:val="0"/>
        <w:autoSpaceDE w:val="0"/>
        <w:autoSpaceDN w:val="0"/>
        <w:adjustRightInd w:val="0"/>
        <w:ind w:left="1843" w:hanging="425"/>
        <w:jc w:val="both"/>
        <w:rPr>
          <w:sz w:val="22"/>
          <w:szCs w:val="22"/>
        </w:rPr>
      </w:pPr>
      <w:r w:rsidRPr="00893BFD">
        <w:rPr>
          <w:sz w:val="22"/>
          <w:szCs w:val="22"/>
        </w:rPr>
        <w:t xml:space="preserve">b) A summary of teaching accomplishments to date. </w:t>
      </w:r>
    </w:p>
    <w:p w14:paraId="506B2AE1" w14:textId="77777777" w:rsidR="001B50E6" w:rsidRPr="00893BFD" w:rsidRDefault="001B50E6" w:rsidP="006315F8">
      <w:pPr>
        <w:widowControl w:val="0"/>
        <w:numPr>
          <w:ilvl w:val="0"/>
          <w:numId w:val="8"/>
        </w:numPr>
        <w:autoSpaceDE w:val="0"/>
        <w:autoSpaceDN w:val="0"/>
        <w:adjustRightInd w:val="0"/>
        <w:ind w:left="1699" w:hanging="288"/>
        <w:jc w:val="both"/>
        <w:rPr>
          <w:sz w:val="22"/>
          <w:szCs w:val="22"/>
        </w:rPr>
      </w:pPr>
      <w:r w:rsidRPr="00893BFD">
        <w:rPr>
          <w:sz w:val="22"/>
          <w:szCs w:val="22"/>
        </w:rPr>
        <w:t xml:space="preserve">c) How the ASHRAE New Investigator Award would enhance the nominee's development as an academic leader. </w:t>
      </w:r>
    </w:p>
    <w:p w14:paraId="3A58D6BA" w14:textId="77777777" w:rsidR="001B50E6" w:rsidRPr="00893BFD" w:rsidRDefault="001B50E6" w:rsidP="00532F20">
      <w:pPr>
        <w:autoSpaceDE w:val="0"/>
        <w:autoSpaceDN w:val="0"/>
        <w:adjustRightInd w:val="0"/>
        <w:ind w:left="1440"/>
        <w:rPr>
          <w:sz w:val="22"/>
          <w:szCs w:val="22"/>
        </w:rPr>
        <w:sectPr w:rsidR="001B50E6" w:rsidRPr="00893BFD" w:rsidSect="00532F20">
          <w:type w:val="continuous"/>
          <w:pgSz w:w="12240" w:h="15840"/>
          <w:pgMar w:top="1440" w:right="1440" w:bottom="1440" w:left="1440" w:header="720" w:footer="720" w:gutter="0"/>
          <w:cols w:space="720"/>
          <w:noEndnote/>
        </w:sectPr>
      </w:pPr>
    </w:p>
    <w:p w14:paraId="7D326101" w14:textId="77777777" w:rsidR="00532F20" w:rsidRPr="00893BFD" w:rsidRDefault="00532F20" w:rsidP="00532F20">
      <w:pPr>
        <w:autoSpaceDE w:val="0"/>
        <w:autoSpaceDN w:val="0"/>
        <w:adjustRightInd w:val="0"/>
        <w:ind w:left="2160" w:hanging="2160"/>
        <w:jc w:val="right"/>
        <w:rPr>
          <w:sz w:val="22"/>
          <w:szCs w:val="22"/>
        </w:rPr>
      </w:pPr>
    </w:p>
    <w:p w14:paraId="10C04F7D" w14:textId="77777777" w:rsidR="00532F20" w:rsidRPr="00893BFD" w:rsidRDefault="00532F20" w:rsidP="00532F20">
      <w:pPr>
        <w:autoSpaceDE w:val="0"/>
        <w:autoSpaceDN w:val="0"/>
        <w:adjustRightInd w:val="0"/>
        <w:ind w:left="1440" w:hanging="1014"/>
        <w:jc w:val="both"/>
        <w:rPr>
          <w:sz w:val="22"/>
          <w:szCs w:val="22"/>
        </w:rPr>
      </w:pPr>
      <w:r w:rsidRPr="00893BFD">
        <w:rPr>
          <w:sz w:val="22"/>
          <w:szCs w:val="22"/>
        </w:rPr>
        <w:t xml:space="preserve">ITEM 4: </w:t>
      </w:r>
      <w:r w:rsidRPr="00893BFD">
        <w:rPr>
          <w:sz w:val="22"/>
          <w:szCs w:val="22"/>
        </w:rPr>
        <w:tab/>
        <w:t xml:space="preserve">Nominee's teaching plan. </w:t>
      </w:r>
    </w:p>
    <w:p w14:paraId="3CB62615" w14:textId="77777777" w:rsidR="00532F20" w:rsidRPr="00893BFD" w:rsidRDefault="00532F20" w:rsidP="00532F20">
      <w:pPr>
        <w:autoSpaceDE w:val="0"/>
        <w:autoSpaceDN w:val="0"/>
        <w:adjustRightInd w:val="0"/>
        <w:ind w:left="1440"/>
        <w:jc w:val="both"/>
        <w:rPr>
          <w:sz w:val="22"/>
          <w:szCs w:val="22"/>
        </w:rPr>
      </w:pPr>
      <w:r w:rsidRPr="00893BFD">
        <w:rPr>
          <w:sz w:val="22"/>
          <w:szCs w:val="22"/>
        </w:rPr>
        <w:t xml:space="preserve">One-page statement that describes the nominee's teaching plan as to course development, textbooks, etc. </w:t>
      </w:r>
    </w:p>
    <w:p w14:paraId="32DFCBE5" w14:textId="77777777" w:rsidR="00532F20" w:rsidRPr="00893BFD" w:rsidRDefault="00532F20" w:rsidP="00532F20">
      <w:pPr>
        <w:autoSpaceDE w:val="0"/>
        <w:autoSpaceDN w:val="0"/>
        <w:adjustRightInd w:val="0"/>
        <w:ind w:left="1440"/>
        <w:jc w:val="both"/>
        <w:rPr>
          <w:sz w:val="22"/>
          <w:szCs w:val="22"/>
        </w:rPr>
      </w:pPr>
    </w:p>
    <w:p w14:paraId="4E9DE8FB" w14:textId="77777777" w:rsidR="00532F20" w:rsidRPr="00893BFD" w:rsidRDefault="00532F20" w:rsidP="00532F20">
      <w:pPr>
        <w:autoSpaceDE w:val="0"/>
        <w:autoSpaceDN w:val="0"/>
        <w:adjustRightInd w:val="0"/>
        <w:ind w:firstLine="426"/>
        <w:jc w:val="both"/>
        <w:rPr>
          <w:sz w:val="22"/>
          <w:szCs w:val="22"/>
        </w:rPr>
      </w:pPr>
      <w:r w:rsidRPr="00893BFD">
        <w:rPr>
          <w:sz w:val="22"/>
          <w:szCs w:val="22"/>
        </w:rPr>
        <w:t xml:space="preserve">ITEM 5: </w:t>
      </w:r>
      <w:r w:rsidRPr="00893BFD">
        <w:rPr>
          <w:sz w:val="22"/>
          <w:szCs w:val="22"/>
        </w:rPr>
        <w:tab/>
        <w:t xml:space="preserve">Nominee's research plan. </w:t>
      </w:r>
    </w:p>
    <w:p w14:paraId="1AFFC864" w14:textId="77777777" w:rsidR="00532F20" w:rsidRPr="00893BFD" w:rsidRDefault="00532F20" w:rsidP="00532F20">
      <w:pPr>
        <w:autoSpaceDE w:val="0"/>
        <w:autoSpaceDN w:val="0"/>
        <w:adjustRightInd w:val="0"/>
        <w:ind w:left="1440"/>
        <w:jc w:val="both"/>
        <w:rPr>
          <w:sz w:val="22"/>
          <w:szCs w:val="22"/>
        </w:rPr>
      </w:pPr>
      <w:r w:rsidRPr="00893BFD">
        <w:rPr>
          <w:sz w:val="22"/>
          <w:szCs w:val="22"/>
        </w:rPr>
        <w:t xml:space="preserve">Two-page statement that describes the nominee's research interests and research project that the nominee proposes to do during the period of the award. This should include the research objectives, background, experimental plan, techniques to be used and bibliography. </w:t>
      </w:r>
    </w:p>
    <w:p w14:paraId="61B76AAF" w14:textId="77777777" w:rsidR="00532F20" w:rsidRPr="00893BFD" w:rsidRDefault="00532F20" w:rsidP="00532F20">
      <w:pPr>
        <w:autoSpaceDE w:val="0"/>
        <w:autoSpaceDN w:val="0"/>
        <w:adjustRightInd w:val="0"/>
        <w:ind w:left="1440"/>
        <w:jc w:val="both"/>
        <w:rPr>
          <w:sz w:val="22"/>
          <w:szCs w:val="22"/>
        </w:rPr>
      </w:pPr>
    </w:p>
    <w:p w14:paraId="5484AAEB" w14:textId="77777777" w:rsidR="00532F20" w:rsidRDefault="00532F20" w:rsidP="00532F20">
      <w:pPr>
        <w:autoSpaceDE w:val="0"/>
        <w:autoSpaceDN w:val="0"/>
        <w:adjustRightInd w:val="0"/>
        <w:ind w:left="1440" w:hanging="1014"/>
        <w:jc w:val="both"/>
        <w:rPr>
          <w:sz w:val="22"/>
          <w:szCs w:val="22"/>
        </w:rPr>
      </w:pPr>
      <w:r w:rsidRPr="00893BFD">
        <w:rPr>
          <w:sz w:val="22"/>
          <w:szCs w:val="22"/>
        </w:rPr>
        <w:t>ITEM 6:</w:t>
      </w:r>
      <w:r w:rsidRPr="00893BFD">
        <w:rPr>
          <w:sz w:val="22"/>
          <w:szCs w:val="22"/>
        </w:rPr>
        <w:tab/>
        <w:t xml:space="preserve"> Nominee's biographical sketch. </w:t>
      </w:r>
    </w:p>
    <w:p w14:paraId="009DD011" w14:textId="77777777" w:rsidR="00D2737C" w:rsidRDefault="00D2737C" w:rsidP="00532F20">
      <w:pPr>
        <w:autoSpaceDE w:val="0"/>
        <w:autoSpaceDN w:val="0"/>
        <w:adjustRightInd w:val="0"/>
        <w:ind w:left="1440" w:hanging="1014"/>
        <w:jc w:val="both"/>
        <w:rPr>
          <w:sz w:val="22"/>
          <w:szCs w:val="22"/>
        </w:rPr>
      </w:pPr>
    </w:p>
    <w:p w14:paraId="4143D5B9" w14:textId="77777777" w:rsidR="00D2737C" w:rsidRPr="008050EC" w:rsidRDefault="00D2737C" w:rsidP="00D2737C">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TOC</w:t>
        </w:r>
      </w:hyperlink>
    </w:p>
    <w:p w14:paraId="626AE0DD" w14:textId="77777777" w:rsidR="00D2737C" w:rsidRDefault="00D2737C" w:rsidP="00532F20">
      <w:pPr>
        <w:autoSpaceDE w:val="0"/>
        <w:autoSpaceDN w:val="0"/>
        <w:adjustRightInd w:val="0"/>
        <w:ind w:left="1440" w:hanging="1014"/>
        <w:jc w:val="both"/>
        <w:rPr>
          <w:sz w:val="22"/>
          <w:szCs w:val="22"/>
        </w:rPr>
      </w:pPr>
    </w:p>
    <w:p w14:paraId="39416E9A" w14:textId="77777777" w:rsidR="00D2737C" w:rsidRPr="00893BFD" w:rsidRDefault="00D2737C" w:rsidP="00532F20">
      <w:pPr>
        <w:autoSpaceDE w:val="0"/>
        <w:autoSpaceDN w:val="0"/>
        <w:adjustRightInd w:val="0"/>
        <w:ind w:left="1440" w:hanging="1014"/>
        <w:jc w:val="both"/>
        <w:rPr>
          <w:sz w:val="22"/>
          <w:szCs w:val="22"/>
        </w:rPr>
      </w:pPr>
    </w:p>
    <w:p w14:paraId="1E3CEE80" w14:textId="77777777" w:rsidR="00532F20" w:rsidRDefault="00532F20" w:rsidP="00532F20">
      <w:pPr>
        <w:autoSpaceDE w:val="0"/>
        <w:autoSpaceDN w:val="0"/>
        <w:adjustRightInd w:val="0"/>
        <w:ind w:left="1440"/>
        <w:jc w:val="both"/>
        <w:rPr>
          <w:sz w:val="22"/>
          <w:szCs w:val="22"/>
        </w:rPr>
      </w:pPr>
      <w:r w:rsidRPr="00893BFD">
        <w:rPr>
          <w:sz w:val="22"/>
          <w:szCs w:val="22"/>
        </w:rPr>
        <w:t xml:space="preserve">Curriculum vitae including education, positions held, teaching record, and publications. </w:t>
      </w:r>
    </w:p>
    <w:p w14:paraId="22967533" w14:textId="77777777" w:rsidR="00D2737C" w:rsidRPr="00893BFD" w:rsidRDefault="00D2737C" w:rsidP="00D2737C">
      <w:pPr>
        <w:autoSpaceDE w:val="0"/>
        <w:autoSpaceDN w:val="0"/>
        <w:adjustRightInd w:val="0"/>
        <w:jc w:val="both"/>
        <w:rPr>
          <w:sz w:val="22"/>
          <w:szCs w:val="22"/>
        </w:rPr>
      </w:pPr>
    </w:p>
    <w:p w14:paraId="011AF10F" w14:textId="77777777" w:rsidR="00532F20" w:rsidRPr="00893BFD" w:rsidRDefault="00532F20" w:rsidP="00532F20">
      <w:pPr>
        <w:autoSpaceDE w:val="0"/>
        <w:autoSpaceDN w:val="0"/>
        <w:adjustRightInd w:val="0"/>
        <w:ind w:left="1440"/>
        <w:jc w:val="both"/>
        <w:rPr>
          <w:sz w:val="22"/>
          <w:szCs w:val="22"/>
        </w:rPr>
      </w:pPr>
    </w:p>
    <w:p w14:paraId="019E8387" w14:textId="77777777" w:rsidR="00532F20" w:rsidRPr="00893BFD" w:rsidRDefault="00532F20" w:rsidP="00532F20">
      <w:pPr>
        <w:autoSpaceDE w:val="0"/>
        <w:autoSpaceDN w:val="0"/>
        <w:adjustRightInd w:val="0"/>
        <w:ind w:left="1440" w:hanging="1014"/>
        <w:jc w:val="both"/>
        <w:rPr>
          <w:sz w:val="22"/>
          <w:szCs w:val="22"/>
        </w:rPr>
      </w:pPr>
      <w:r w:rsidRPr="00893BFD">
        <w:rPr>
          <w:sz w:val="22"/>
          <w:szCs w:val="22"/>
        </w:rPr>
        <w:t>ITEM 7:</w:t>
      </w:r>
      <w:r w:rsidRPr="00893BFD">
        <w:rPr>
          <w:sz w:val="22"/>
          <w:szCs w:val="22"/>
        </w:rPr>
        <w:tab/>
        <w:t xml:space="preserve"> At least three letters of personal and/or professional reference. </w:t>
      </w:r>
    </w:p>
    <w:p w14:paraId="39287290" w14:textId="77777777" w:rsidR="00532F20" w:rsidRPr="00893BFD" w:rsidRDefault="00532F20" w:rsidP="00532F20">
      <w:pPr>
        <w:autoSpaceDE w:val="0"/>
        <w:autoSpaceDN w:val="0"/>
        <w:adjustRightInd w:val="0"/>
        <w:jc w:val="both"/>
        <w:rPr>
          <w:sz w:val="22"/>
          <w:szCs w:val="22"/>
        </w:rPr>
      </w:pPr>
    </w:p>
    <w:p w14:paraId="5FBFDD35"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APPLICATION </w:t>
      </w:r>
    </w:p>
    <w:p w14:paraId="5E961225" w14:textId="77777777" w:rsidR="00532F20" w:rsidRPr="00893BFD" w:rsidRDefault="00532F20" w:rsidP="00532F20">
      <w:pPr>
        <w:autoSpaceDE w:val="0"/>
        <w:autoSpaceDN w:val="0"/>
        <w:adjustRightInd w:val="0"/>
        <w:jc w:val="both"/>
        <w:rPr>
          <w:b/>
          <w:sz w:val="22"/>
          <w:szCs w:val="22"/>
        </w:rPr>
      </w:pPr>
    </w:p>
    <w:p w14:paraId="3E42F1C1" w14:textId="77777777" w:rsidR="00532F20" w:rsidRPr="00893BFD" w:rsidRDefault="00532F20" w:rsidP="00893BFD">
      <w:pPr>
        <w:autoSpaceDE w:val="0"/>
        <w:autoSpaceDN w:val="0"/>
        <w:adjustRightInd w:val="0"/>
        <w:rPr>
          <w:b/>
          <w:sz w:val="22"/>
          <w:szCs w:val="22"/>
        </w:rPr>
      </w:pPr>
      <w:r w:rsidRPr="00893BFD">
        <w:rPr>
          <w:sz w:val="22"/>
          <w:szCs w:val="22"/>
        </w:rPr>
        <w:t xml:space="preserve">Nominations, together with all support documents should be submitted to the ASHRAE Manager of Research &amp; Technical Services, </w:t>
      </w:r>
      <w:r w:rsidR="00EF762C">
        <w:rPr>
          <w:sz w:val="22"/>
          <w:szCs w:val="22"/>
        </w:rPr>
        <w:t>180 Technology Parkway, NW</w:t>
      </w:r>
      <w:r w:rsidRPr="00893BFD">
        <w:rPr>
          <w:sz w:val="22"/>
          <w:szCs w:val="22"/>
        </w:rPr>
        <w:t xml:space="preserve">, </w:t>
      </w:r>
      <w:r w:rsidR="00EF762C">
        <w:rPr>
          <w:sz w:val="22"/>
          <w:szCs w:val="22"/>
        </w:rPr>
        <w:t>Peachtree Corners</w:t>
      </w:r>
      <w:r w:rsidRPr="00893BFD">
        <w:rPr>
          <w:sz w:val="22"/>
          <w:szCs w:val="22"/>
        </w:rPr>
        <w:t>, GA 30</w:t>
      </w:r>
      <w:r w:rsidR="00EF762C">
        <w:rPr>
          <w:sz w:val="22"/>
          <w:szCs w:val="22"/>
        </w:rPr>
        <w:t>092</w:t>
      </w:r>
      <w:r w:rsidRPr="00893BFD">
        <w:rPr>
          <w:sz w:val="22"/>
          <w:szCs w:val="22"/>
        </w:rPr>
        <w:t xml:space="preserve">, prior to </w:t>
      </w:r>
      <w:r w:rsidRPr="0067307E">
        <w:rPr>
          <w:b/>
          <w:sz w:val="22"/>
          <w:szCs w:val="22"/>
        </w:rPr>
        <w:t>December 1</w:t>
      </w:r>
      <w:r w:rsidRPr="00893BFD">
        <w:rPr>
          <w:sz w:val="22"/>
          <w:szCs w:val="22"/>
        </w:rPr>
        <w:t xml:space="preserve">. Six copies of the nomination should be submitted. The selections of the winning nominee will be made at the ASHRAE winter meeting and the selection will be announced in February. Initial grant funds will be available shortly thereafter. </w:t>
      </w:r>
    </w:p>
    <w:p w14:paraId="29414A90" w14:textId="77777777" w:rsidR="00532F20" w:rsidRPr="00893BFD" w:rsidRDefault="00532F20" w:rsidP="00893BFD">
      <w:pPr>
        <w:autoSpaceDE w:val="0"/>
        <w:autoSpaceDN w:val="0"/>
        <w:adjustRightInd w:val="0"/>
        <w:rPr>
          <w:b/>
          <w:sz w:val="22"/>
          <w:szCs w:val="22"/>
        </w:rPr>
      </w:pPr>
    </w:p>
    <w:p w14:paraId="48D63ACC" w14:textId="77777777" w:rsidR="006315F8" w:rsidRDefault="006315F8" w:rsidP="006315F8">
      <w:pPr>
        <w:autoSpaceDE w:val="0"/>
        <w:autoSpaceDN w:val="0"/>
        <w:adjustRightInd w:val="0"/>
        <w:jc w:val="center"/>
        <w:rPr>
          <w:b/>
          <w:sz w:val="22"/>
          <w:szCs w:val="22"/>
        </w:rPr>
      </w:pPr>
    </w:p>
    <w:p w14:paraId="5D9A7EB2" w14:textId="77777777" w:rsidR="00D2737C" w:rsidRDefault="00D2737C" w:rsidP="006315F8">
      <w:pPr>
        <w:autoSpaceDE w:val="0"/>
        <w:autoSpaceDN w:val="0"/>
        <w:adjustRightInd w:val="0"/>
        <w:jc w:val="center"/>
        <w:rPr>
          <w:b/>
          <w:sz w:val="22"/>
          <w:szCs w:val="22"/>
        </w:rPr>
      </w:pPr>
    </w:p>
    <w:p w14:paraId="0AFB63A9" w14:textId="77777777" w:rsidR="00D2737C" w:rsidRDefault="00D2737C" w:rsidP="006315F8">
      <w:pPr>
        <w:autoSpaceDE w:val="0"/>
        <w:autoSpaceDN w:val="0"/>
        <w:adjustRightInd w:val="0"/>
        <w:jc w:val="center"/>
        <w:rPr>
          <w:b/>
          <w:sz w:val="22"/>
          <w:szCs w:val="22"/>
        </w:rPr>
      </w:pPr>
    </w:p>
    <w:p w14:paraId="692AFA92" w14:textId="77777777" w:rsidR="00D2737C" w:rsidRDefault="00D2737C" w:rsidP="006315F8">
      <w:pPr>
        <w:autoSpaceDE w:val="0"/>
        <w:autoSpaceDN w:val="0"/>
        <w:adjustRightInd w:val="0"/>
        <w:jc w:val="center"/>
        <w:rPr>
          <w:b/>
          <w:sz w:val="22"/>
          <w:szCs w:val="22"/>
        </w:rPr>
      </w:pPr>
    </w:p>
    <w:p w14:paraId="30DBAB60" w14:textId="77777777" w:rsidR="00D2737C" w:rsidRDefault="00D2737C" w:rsidP="006315F8">
      <w:pPr>
        <w:autoSpaceDE w:val="0"/>
        <w:autoSpaceDN w:val="0"/>
        <w:adjustRightInd w:val="0"/>
        <w:jc w:val="center"/>
        <w:rPr>
          <w:b/>
          <w:sz w:val="22"/>
          <w:szCs w:val="22"/>
        </w:rPr>
      </w:pPr>
    </w:p>
    <w:p w14:paraId="764A50C6" w14:textId="77777777" w:rsidR="00D2737C" w:rsidRDefault="00D2737C" w:rsidP="006315F8">
      <w:pPr>
        <w:autoSpaceDE w:val="0"/>
        <w:autoSpaceDN w:val="0"/>
        <w:adjustRightInd w:val="0"/>
        <w:jc w:val="center"/>
        <w:rPr>
          <w:b/>
          <w:sz w:val="22"/>
          <w:szCs w:val="22"/>
        </w:rPr>
      </w:pPr>
    </w:p>
    <w:p w14:paraId="1C09A009" w14:textId="77777777" w:rsidR="00D2737C" w:rsidRDefault="00D2737C" w:rsidP="006315F8">
      <w:pPr>
        <w:autoSpaceDE w:val="0"/>
        <w:autoSpaceDN w:val="0"/>
        <w:adjustRightInd w:val="0"/>
        <w:jc w:val="center"/>
        <w:rPr>
          <w:b/>
          <w:sz w:val="22"/>
          <w:szCs w:val="22"/>
        </w:rPr>
      </w:pPr>
    </w:p>
    <w:p w14:paraId="384D4685" w14:textId="77777777" w:rsidR="00D2737C" w:rsidRDefault="00D2737C" w:rsidP="006315F8">
      <w:pPr>
        <w:autoSpaceDE w:val="0"/>
        <w:autoSpaceDN w:val="0"/>
        <w:adjustRightInd w:val="0"/>
        <w:jc w:val="center"/>
        <w:rPr>
          <w:b/>
          <w:sz w:val="22"/>
          <w:szCs w:val="22"/>
        </w:rPr>
      </w:pPr>
    </w:p>
    <w:p w14:paraId="07974093" w14:textId="77777777" w:rsidR="00D2737C" w:rsidRDefault="00D2737C" w:rsidP="006315F8">
      <w:pPr>
        <w:autoSpaceDE w:val="0"/>
        <w:autoSpaceDN w:val="0"/>
        <w:adjustRightInd w:val="0"/>
        <w:jc w:val="center"/>
        <w:rPr>
          <w:b/>
          <w:sz w:val="22"/>
          <w:szCs w:val="22"/>
        </w:rPr>
      </w:pPr>
    </w:p>
    <w:p w14:paraId="5094FC3A" w14:textId="77777777" w:rsidR="00D2737C" w:rsidRDefault="00D2737C" w:rsidP="006315F8">
      <w:pPr>
        <w:autoSpaceDE w:val="0"/>
        <w:autoSpaceDN w:val="0"/>
        <w:adjustRightInd w:val="0"/>
        <w:jc w:val="center"/>
        <w:rPr>
          <w:b/>
          <w:sz w:val="22"/>
          <w:szCs w:val="22"/>
        </w:rPr>
      </w:pPr>
    </w:p>
    <w:p w14:paraId="7E9D1914" w14:textId="77777777" w:rsidR="00D2737C" w:rsidRDefault="00D2737C" w:rsidP="006315F8">
      <w:pPr>
        <w:autoSpaceDE w:val="0"/>
        <w:autoSpaceDN w:val="0"/>
        <w:adjustRightInd w:val="0"/>
        <w:jc w:val="center"/>
        <w:rPr>
          <w:b/>
          <w:sz w:val="22"/>
          <w:szCs w:val="22"/>
        </w:rPr>
      </w:pPr>
    </w:p>
    <w:p w14:paraId="6BD81690" w14:textId="77777777" w:rsidR="00D2737C" w:rsidRDefault="00D2737C" w:rsidP="006315F8">
      <w:pPr>
        <w:autoSpaceDE w:val="0"/>
        <w:autoSpaceDN w:val="0"/>
        <w:adjustRightInd w:val="0"/>
        <w:jc w:val="center"/>
        <w:rPr>
          <w:b/>
          <w:sz w:val="22"/>
          <w:szCs w:val="22"/>
        </w:rPr>
      </w:pPr>
    </w:p>
    <w:p w14:paraId="5BE68DB8" w14:textId="77777777" w:rsidR="00D2737C" w:rsidRDefault="00D2737C" w:rsidP="006315F8">
      <w:pPr>
        <w:autoSpaceDE w:val="0"/>
        <w:autoSpaceDN w:val="0"/>
        <w:adjustRightInd w:val="0"/>
        <w:jc w:val="center"/>
        <w:rPr>
          <w:b/>
          <w:sz w:val="22"/>
          <w:szCs w:val="22"/>
        </w:rPr>
      </w:pPr>
    </w:p>
    <w:p w14:paraId="36D7ABFA" w14:textId="77777777" w:rsidR="00D2737C" w:rsidRDefault="00D2737C" w:rsidP="006315F8">
      <w:pPr>
        <w:autoSpaceDE w:val="0"/>
        <w:autoSpaceDN w:val="0"/>
        <w:adjustRightInd w:val="0"/>
        <w:jc w:val="center"/>
        <w:rPr>
          <w:b/>
          <w:sz w:val="22"/>
          <w:szCs w:val="22"/>
        </w:rPr>
      </w:pPr>
    </w:p>
    <w:p w14:paraId="0AED7163" w14:textId="77777777" w:rsidR="00D2737C" w:rsidRDefault="00D2737C" w:rsidP="006315F8">
      <w:pPr>
        <w:autoSpaceDE w:val="0"/>
        <w:autoSpaceDN w:val="0"/>
        <w:adjustRightInd w:val="0"/>
        <w:jc w:val="center"/>
        <w:rPr>
          <w:b/>
          <w:sz w:val="22"/>
          <w:szCs w:val="22"/>
        </w:rPr>
      </w:pPr>
    </w:p>
    <w:p w14:paraId="52239517" w14:textId="77777777" w:rsidR="00D2737C" w:rsidRDefault="00D2737C" w:rsidP="006315F8">
      <w:pPr>
        <w:autoSpaceDE w:val="0"/>
        <w:autoSpaceDN w:val="0"/>
        <w:adjustRightInd w:val="0"/>
        <w:jc w:val="center"/>
        <w:rPr>
          <w:b/>
          <w:sz w:val="22"/>
          <w:szCs w:val="22"/>
        </w:rPr>
      </w:pPr>
    </w:p>
    <w:p w14:paraId="3A1B810D" w14:textId="77777777" w:rsidR="00D2737C" w:rsidRDefault="00D2737C" w:rsidP="006315F8">
      <w:pPr>
        <w:autoSpaceDE w:val="0"/>
        <w:autoSpaceDN w:val="0"/>
        <w:adjustRightInd w:val="0"/>
        <w:jc w:val="center"/>
        <w:rPr>
          <w:b/>
          <w:sz w:val="22"/>
          <w:szCs w:val="22"/>
        </w:rPr>
      </w:pPr>
    </w:p>
    <w:p w14:paraId="4C32A690" w14:textId="77777777" w:rsidR="00D2737C" w:rsidRDefault="00D2737C" w:rsidP="006315F8">
      <w:pPr>
        <w:autoSpaceDE w:val="0"/>
        <w:autoSpaceDN w:val="0"/>
        <w:adjustRightInd w:val="0"/>
        <w:jc w:val="center"/>
        <w:rPr>
          <w:b/>
          <w:sz w:val="22"/>
          <w:szCs w:val="22"/>
        </w:rPr>
      </w:pPr>
    </w:p>
    <w:p w14:paraId="4E2CD028" w14:textId="77777777" w:rsidR="00D2737C" w:rsidRDefault="00D2737C" w:rsidP="006315F8">
      <w:pPr>
        <w:autoSpaceDE w:val="0"/>
        <w:autoSpaceDN w:val="0"/>
        <w:adjustRightInd w:val="0"/>
        <w:jc w:val="center"/>
        <w:rPr>
          <w:b/>
          <w:sz w:val="22"/>
          <w:szCs w:val="22"/>
        </w:rPr>
      </w:pPr>
    </w:p>
    <w:p w14:paraId="283A7350" w14:textId="77777777" w:rsidR="00D2737C" w:rsidRDefault="00D2737C" w:rsidP="006315F8">
      <w:pPr>
        <w:autoSpaceDE w:val="0"/>
        <w:autoSpaceDN w:val="0"/>
        <w:adjustRightInd w:val="0"/>
        <w:jc w:val="center"/>
        <w:rPr>
          <w:b/>
          <w:sz w:val="22"/>
          <w:szCs w:val="22"/>
        </w:rPr>
      </w:pPr>
    </w:p>
    <w:p w14:paraId="6566834D" w14:textId="77777777" w:rsidR="00D2737C" w:rsidRDefault="00D2737C" w:rsidP="006315F8">
      <w:pPr>
        <w:autoSpaceDE w:val="0"/>
        <w:autoSpaceDN w:val="0"/>
        <w:adjustRightInd w:val="0"/>
        <w:jc w:val="center"/>
        <w:rPr>
          <w:b/>
          <w:sz w:val="22"/>
          <w:szCs w:val="22"/>
        </w:rPr>
      </w:pPr>
    </w:p>
    <w:p w14:paraId="28C80681" w14:textId="77777777" w:rsidR="00D2737C" w:rsidRDefault="00D2737C" w:rsidP="006315F8">
      <w:pPr>
        <w:autoSpaceDE w:val="0"/>
        <w:autoSpaceDN w:val="0"/>
        <w:adjustRightInd w:val="0"/>
        <w:jc w:val="center"/>
        <w:rPr>
          <w:b/>
          <w:sz w:val="22"/>
          <w:szCs w:val="22"/>
        </w:rPr>
      </w:pPr>
    </w:p>
    <w:p w14:paraId="1CAE3B10" w14:textId="77777777" w:rsidR="00D2737C" w:rsidRDefault="00D2737C" w:rsidP="006315F8">
      <w:pPr>
        <w:autoSpaceDE w:val="0"/>
        <w:autoSpaceDN w:val="0"/>
        <w:adjustRightInd w:val="0"/>
        <w:jc w:val="center"/>
        <w:rPr>
          <w:b/>
          <w:sz w:val="22"/>
          <w:szCs w:val="22"/>
        </w:rPr>
      </w:pPr>
    </w:p>
    <w:p w14:paraId="631C9121" w14:textId="77777777" w:rsidR="00D2737C" w:rsidRDefault="00D2737C" w:rsidP="006315F8">
      <w:pPr>
        <w:autoSpaceDE w:val="0"/>
        <w:autoSpaceDN w:val="0"/>
        <w:adjustRightInd w:val="0"/>
        <w:jc w:val="center"/>
        <w:rPr>
          <w:b/>
          <w:sz w:val="22"/>
          <w:szCs w:val="22"/>
        </w:rPr>
      </w:pPr>
    </w:p>
    <w:p w14:paraId="59F8814B" w14:textId="77777777" w:rsidR="00D2737C" w:rsidRDefault="00D2737C" w:rsidP="006315F8">
      <w:pPr>
        <w:autoSpaceDE w:val="0"/>
        <w:autoSpaceDN w:val="0"/>
        <w:adjustRightInd w:val="0"/>
        <w:jc w:val="center"/>
        <w:rPr>
          <w:b/>
          <w:sz w:val="22"/>
          <w:szCs w:val="22"/>
        </w:rPr>
      </w:pPr>
    </w:p>
    <w:p w14:paraId="2D850013" w14:textId="77777777" w:rsidR="00D2737C" w:rsidRDefault="00D2737C" w:rsidP="006315F8">
      <w:pPr>
        <w:autoSpaceDE w:val="0"/>
        <w:autoSpaceDN w:val="0"/>
        <w:adjustRightInd w:val="0"/>
        <w:jc w:val="center"/>
        <w:rPr>
          <w:b/>
          <w:sz w:val="22"/>
          <w:szCs w:val="22"/>
        </w:rPr>
      </w:pPr>
    </w:p>
    <w:p w14:paraId="6260ACF8" w14:textId="77777777" w:rsidR="00D2737C" w:rsidRDefault="00D2737C" w:rsidP="006315F8">
      <w:pPr>
        <w:autoSpaceDE w:val="0"/>
        <w:autoSpaceDN w:val="0"/>
        <w:adjustRightInd w:val="0"/>
        <w:jc w:val="center"/>
        <w:rPr>
          <w:b/>
          <w:sz w:val="22"/>
          <w:szCs w:val="22"/>
        </w:rPr>
      </w:pPr>
    </w:p>
    <w:p w14:paraId="31D89EA8" w14:textId="77777777" w:rsidR="00D2737C" w:rsidRDefault="00D2737C" w:rsidP="006315F8">
      <w:pPr>
        <w:autoSpaceDE w:val="0"/>
        <w:autoSpaceDN w:val="0"/>
        <w:adjustRightInd w:val="0"/>
        <w:jc w:val="center"/>
        <w:rPr>
          <w:b/>
          <w:sz w:val="22"/>
          <w:szCs w:val="22"/>
        </w:rPr>
      </w:pPr>
    </w:p>
    <w:p w14:paraId="5E4B5079" w14:textId="77777777" w:rsidR="00D2737C" w:rsidRDefault="00D2737C" w:rsidP="006315F8">
      <w:pPr>
        <w:autoSpaceDE w:val="0"/>
        <w:autoSpaceDN w:val="0"/>
        <w:adjustRightInd w:val="0"/>
        <w:jc w:val="center"/>
        <w:rPr>
          <w:b/>
          <w:sz w:val="22"/>
          <w:szCs w:val="22"/>
        </w:rPr>
      </w:pPr>
    </w:p>
    <w:p w14:paraId="0A5B09B4" w14:textId="77777777" w:rsidR="00D2737C" w:rsidRDefault="00D2737C" w:rsidP="006315F8">
      <w:pPr>
        <w:autoSpaceDE w:val="0"/>
        <w:autoSpaceDN w:val="0"/>
        <w:adjustRightInd w:val="0"/>
        <w:jc w:val="center"/>
        <w:rPr>
          <w:b/>
          <w:sz w:val="22"/>
          <w:szCs w:val="22"/>
        </w:rPr>
      </w:pPr>
    </w:p>
    <w:p w14:paraId="618FE667" w14:textId="77777777" w:rsidR="00D2737C" w:rsidRDefault="00D2737C" w:rsidP="006315F8">
      <w:pPr>
        <w:autoSpaceDE w:val="0"/>
        <w:autoSpaceDN w:val="0"/>
        <w:adjustRightInd w:val="0"/>
        <w:jc w:val="center"/>
        <w:rPr>
          <w:b/>
          <w:sz w:val="22"/>
          <w:szCs w:val="22"/>
        </w:rPr>
      </w:pPr>
    </w:p>
    <w:p w14:paraId="6886D71B" w14:textId="77777777" w:rsidR="00D2737C" w:rsidRDefault="00D2737C" w:rsidP="006315F8">
      <w:pPr>
        <w:autoSpaceDE w:val="0"/>
        <w:autoSpaceDN w:val="0"/>
        <w:adjustRightInd w:val="0"/>
        <w:jc w:val="center"/>
        <w:rPr>
          <w:b/>
          <w:sz w:val="22"/>
          <w:szCs w:val="22"/>
        </w:rPr>
      </w:pPr>
    </w:p>
    <w:p w14:paraId="17F710E9" w14:textId="77777777" w:rsidR="00D2737C" w:rsidRDefault="00D2737C" w:rsidP="006315F8">
      <w:pPr>
        <w:autoSpaceDE w:val="0"/>
        <w:autoSpaceDN w:val="0"/>
        <w:adjustRightInd w:val="0"/>
        <w:jc w:val="center"/>
        <w:rPr>
          <w:b/>
          <w:sz w:val="22"/>
          <w:szCs w:val="22"/>
        </w:rPr>
      </w:pPr>
    </w:p>
    <w:p w14:paraId="7C5075E9" w14:textId="77777777" w:rsidR="00D2737C" w:rsidRPr="008050EC" w:rsidRDefault="00D2737C" w:rsidP="00D2737C">
      <w:pPr>
        <w:pStyle w:val="Heading2"/>
        <w:rPr>
          <w:color w:val="FF000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hyperlink w:anchor="_TABLE_OF_CONTENTS" w:history="1">
        <w:r w:rsidR="00135E19" w:rsidRPr="00135E19">
          <w:rPr>
            <w:rStyle w:val="Hyperlink"/>
            <w:sz w:val="22"/>
            <w:szCs w:val="22"/>
          </w:rPr>
          <w:t>TOC</w:t>
        </w:r>
      </w:hyperlink>
    </w:p>
    <w:p w14:paraId="35C85F7C" w14:textId="77777777" w:rsidR="00D2737C" w:rsidRDefault="00D2737C" w:rsidP="006315F8">
      <w:pPr>
        <w:autoSpaceDE w:val="0"/>
        <w:autoSpaceDN w:val="0"/>
        <w:adjustRightInd w:val="0"/>
        <w:jc w:val="center"/>
        <w:rPr>
          <w:b/>
          <w:sz w:val="22"/>
          <w:szCs w:val="22"/>
        </w:rPr>
      </w:pPr>
    </w:p>
    <w:p w14:paraId="6303EAFE" w14:textId="77777777" w:rsidR="00893BFD" w:rsidRPr="00893BFD" w:rsidRDefault="00893BFD" w:rsidP="006315F8">
      <w:pPr>
        <w:autoSpaceDE w:val="0"/>
        <w:autoSpaceDN w:val="0"/>
        <w:adjustRightInd w:val="0"/>
        <w:jc w:val="center"/>
        <w:rPr>
          <w:b/>
          <w:sz w:val="22"/>
          <w:szCs w:val="22"/>
        </w:rPr>
        <w:sectPr w:rsidR="00893BFD" w:rsidRPr="00893BFD" w:rsidSect="00532F20">
          <w:type w:val="continuous"/>
          <w:pgSz w:w="12240" w:h="15840"/>
          <w:pgMar w:top="1440" w:right="1440" w:bottom="1440" w:left="1440" w:header="720" w:footer="720" w:gutter="0"/>
          <w:cols w:space="720"/>
          <w:noEndnote/>
        </w:sectPr>
      </w:pPr>
    </w:p>
    <w:p w14:paraId="285AEF09" w14:textId="77777777" w:rsidR="006315F8" w:rsidRDefault="006315F8" w:rsidP="006315F8">
      <w:pPr>
        <w:autoSpaceDE w:val="0"/>
        <w:autoSpaceDN w:val="0"/>
        <w:adjustRightInd w:val="0"/>
        <w:rPr>
          <w:b/>
        </w:rPr>
      </w:pPr>
    </w:p>
    <w:p w14:paraId="4391012A" w14:textId="77777777" w:rsidR="0067607E" w:rsidRDefault="0067607E" w:rsidP="0067607E">
      <w:pPr>
        <w:autoSpaceDE w:val="0"/>
        <w:autoSpaceDN w:val="0"/>
        <w:adjustRightInd w:val="0"/>
        <w:jc w:val="right"/>
        <w:rPr>
          <w:b/>
        </w:rPr>
      </w:pPr>
      <w:r>
        <w:rPr>
          <w:b/>
        </w:rPr>
        <w:t>APPENDIX E</w:t>
      </w:r>
    </w:p>
    <w:p w14:paraId="2CE67A61" w14:textId="77777777" w:rsidR="0067607E" w:rsidRDefault="0067607E" w:rsidP="00A350EB">
      <w:pPr>
        <w:autoSpaceDE w:val="0"/>
        <w:autoSpaceDN w:val="0"/>
        <w:adjustRightInd w:val="0"/>
        <w:jc w:val="center"/>
        <w:rPr>
          <w:b/>
        </w:rPr>
      </w:pPr>
    </w:p>
    <w:p w14:paraId="20F1B814" w14:textId="77777777" w:rsidR="00D97A46" w:rsidRDefault="00D97A46" w:rsidP="00A350EB">
      <w:pPr>
        <w:autoSpaceDE w:val="0"/>
        <w:autoSpaceDN w:val="0"/>
        <w:adjustRightInd w:val="0"/>
        <w:jc w:val="center"/>
        <w:rPr>
          <w:b/>
        </w:rPr>
      </w:pPr>
    </w:p>
    <w:p w14:paraId="742F8CC3" w14:textId="77777777" w:rsidR="00D97A46" w:rsidRDefault="00D97A46" w:rsidP="00A350EB">
      <w:pPr>
        <w:autoSpaceDE w:val="0"/>
        <w:autoSpaceDN w:val="0"/>
        <w:adjustRightInd w:val="0"/>
        <w:jc w:val="center"/>
        <w:rPr>
          <w:b/>
        </w:rPr>
      </w:pPr>
    </w:p>
    <w:p w14:paraId="5F380934" w14:textId="77777777" w:rsidR="00D97A46" w:rsidRDefault="00D97A46" w:rsidP="00A350EB">
      <w:pPr>
        <w:autoSpaceDE w:val="0"/>
        <w:autoSpaceDN w:val="0"/>
        <w:adjustRightInd w:val="0"/>
        <w:jc w:val="center"/>
        <w:rPr>
          <w:b/>
        </w:rPr>
      </w:pPr>
    </w:p>
    <w:p w14:paraId="03C5ED2E" w14:textId="77777777" w:rsidR="00D97A46" w:rsidRDefault="00D97A46" w:rsidP="00A350EB">
      <w:pPr>
        <w:autoSpaceDE w:val="0"/>
        <w:autoSpaceDN w:val="0"/>
        <w:adjustRightInd w:val="0"/>
        <w:jc w:val="center"/>
        <w:rPr>
          <w:b/>
        </w:rPr>
      </w:pPr>
    </w:p>
    <w:p w14:paraId="5B28B6A8" w14:textId="77777777" w:rsidR="00D97A46" w:rsidRDefault="00D97A46" w:rsidP="00A350EB">
      <w:pPr>
        <w:autoSpaceDE w:val="0"/>
        <w:autoSpaceDN w:val="0"/>
        <w:adjustRightInd w:val="0"/>
        <w:jc w:val="center"/>
        <w:rPr>
          <w:b/>
        </w:rPr>
      </w:pPr>
    </w:p>
    <w:p w14:paraId="43F426AB" w14:textId="77777777" w:rsidR="00D97A46" w:rsidRDefault="00D97A46" w:rsidP="00A350EB">
      <w:pPr>
        <w:autoSpaceDE w:val="0"/>
        <w:autoSpaceDN w:val="0"/>
        <w:adjustRightInd w:val="0"/>
        <w:jc w:val="center"/>
        <w:rPr>
          <w:b/>
        </w:rPr>
      </w:pPr>
    </w:p>
    <w:p w14:paraId="087C4D95" w14:textId="77777777" w:rsidR="00A350EB" w:rsidRDefault="00A350EB" w:rsidP="00A350EB">
      <w:pPr>
        <w:autoSpaceDE w:val="0"/>
        <w:autoSpaceDN w:val="0"/>
        <w:adjustRightInd w:val="0"/>
        <w:jc w:val="center"/>
        <w:rPr>
          <w:b/>
        </w:rPr>
      </w:pPr>
      <w:r>
        <w:rPr>
          <w:b/>
        </w:rPr>
        <w:t>New Investigator Award Application Evaluation Form</w:t>
      </w:r>
    </w:p>
    <w:p w14:paraId="23B91057" w14:textId="77777777" w:rsidR="00A350EB" w:rsidRDefault="00A350EB" w:rsidP="00A350EB">
      <w:pPr>
        <w:autoSpaceDE w:val="0"/>
        <w:autoSpaceDN w:val="0"/>
        <w:adjustRightInd w:val="0"/>
        <w:jc w:val="center"/>
        <w:rPr>
          <w:b/>
        </w:rPr>
      </w:pPr>
    </w:p>
    <w:p w14:paraId="0DB4B0D3" w14:textId="77777777" w:rsidR="00A350EB" w:rsidRDefault="00A350EB" w:rsidP="00A350EB">
      <w:pPr>
        <w:autoSpaceDE w:val="0"/>
        <w:autoSpaceDN w:val="0"/>
        <w:adjustRightInd w:val="0"/>
        <w:jc w:val="center"/>
        <w:rPr>
          <w:b/>
        </w:rPr>
      </w:pPr>
    </w:p>
    <w:tbl>
      <w:tblPr>
        <w:tblW w:w="11456" w:type="dxa"/>
        <w:tblInd w:w="-432" w:type="dxa"/>
        <w:tblLook w:val="04A0" w:firstRow="1" w:lastRow="0" w:firstColumn="1" w:lastColumn="0" w:noHBand="0" w:noVBand="1"/>
      </w:tblPr>
      <w:tblGrid>
        <w:gridCol w:w="305"/>
        <w:gridCol w:w="1480"/>
        <w:gridCol w:w="1480"/>
        <w:gridCol w:w="1070"/>
        <w:gridCol w:w="1070"/>
        <w:gridCol w:w="1070"/>
        <w:gridCol w:w="1070"/>
        <w:gridCol w:w="875"/>
        <w:gridCol w:w="973"/>
        <w:gridCol w:w="901"/>
        <w:gridCol w:w="572"/>
        <w:gridCol w:w="590"/>
      </w:tblGrid>
      <w:tr w:rsidR="001C37C2" w:rsidRPr="00333E59" w14:paraId="53A1F017" w14:textId="77777777" w:rsidTr="001C37C2">
        <w:trPr>
          <w:trHeight w:val="255"/>
        </w:trPr>
        <w:tc>
          <w:tcPr>
            <w:tcW w:w="305" w:type="dxa"/>
            <w:tcBorders>
              <w:top w:val="nil"/>
              <w:left w:val="nil"/>
              <w:bottom w:val="nil"/>
              <w:right w:val="nil"/>
            </w:tcBorders>
            <w:shd w:val="clear" w:color="auto" w:fill="auto"/>
            <w:noWrap/>
            <w:vAlign w:val="bottom"/>
            <w:hideMark/>
          </w:tcPr>
          <w:p w14:paraId="67F0529C"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099E2136" w14:textId="77777777" w:rsidR="001C37C2" w:rsidRPr="00333E59" w:rsidRDefault="001C37C2" w:rsidP="00333E59">
            <w:pPr>
              <w:rPr>
                <w:rFonts w:ascii="Arial" w:hAnsi="Arial" w:cs="Arial"/>
                <w:sz w:val="16"/>
                <w:szCs w:val="16"/>
              </w:rPr>
            </w:pPr>
            <w:bookmarkStart w:id="21" w:name="RANGE!B1:M15"/>
            <w:bookmarkEnd w:id="21"/>
          </w:p>
        </w:tc>
        <w:tc>
          <w:tcPr>
            <w:tcW w:w="1480" w:type="dxa"/>
            <w:tcBorders>
              <w:top w:val="nil"/>
              <w:left w:val="nil"/>
              <w:bottom w:val="nil"/>
              <w:right w:val="nil"/>
            </w:tcBorders>
            <w:shd w:val="clear" w:color="auto" w:fill="auto"/>
            <w:noWrap/>
            <w:vAlign w:val="bottom"/>
            <w:hideMark/>
          </w:tcPr>
          <w:p w14:paraId="126CD5BC"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74503ADA"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4EEA7D1"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2A8E90D"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75014F51" w14:textId="77777777" w:rsidR="001C37C2" w:rsidRPr="00333E59" w:rsidRDefault="001C37C2" w:rsidP="00333E59">
            <w:pPr>
              <w:jc w:val="cente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4E4CCE16"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738AFEFA"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3664A69F"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4E58E785"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43B6B747" w14:textId="77777777" w:rsidR="001C37C2" w:rsidRPr="00333E59" w:rsidRDefault="001C37C2" w:rsidP="00333E59">
            <w:pPr>
              <w:jc w:val="center"/>
              <w:rPr>
                <w:rFonts w:ascii="Arial" w:hAnsi="Arial" w:cs="Arial"/>
                <w:sz w:val="16"/>
                <w:szCs w:val="16"/>
              </w:rPr>
            </w:pPr>
          </w:p>
        </w:tc>
      </w:tr>
      <w:tr w:rsidR="001C37C2" w:rsidRPr="00333E59" w14:paraId="0DC6F2AD" w14:textId="77777777" w:rsidTr="001C37C2">
        <w:trPr>
          <w:trHeight w:val="255"/>
        </w:trPr>
        <w:tc>
          <w:tcPr>
            <w:tcW w:w="305" w:type="dxa"/>
            <w:tcBorders>
              <w:top w:val="nil"/>
              <w:left w:val="nil"/>
              <w:bottom w:val="nil"/>
              <w:right w:val="nil"/>
            </w:tcBorders>
            <w:shd w:val="clear" w:color="auto" w:fill="auto"/>
            <w:noWrap/>
            <w:vAlign w:val="bottom"/>
            <w:hideMark/>
          </w:tcPr>
          <w:p w14:paraId="06847F45"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24133689" w14:textId="77777777" w:rsidR="001C37C2" w:rsidRPr="00333E59" w:rsidRDefault="001C37C2" w:rsidP="00333E59">
            <w:pPr>
              <w:rPr>
                <w:rFonts w:ascii="Arial" w:hAnsi="Arial" w:cs="Arial"/>
                <w:sz w:val="16"/>
                <w:szCs w:val="16"/>
              </w:rPr>
            </w:pPr>
          </w:p>
        </w:tc>
        <w:tc>
          <w:tcPr>
            <w:tcW w:w="3620" w:type="dxa"/>
            <w:gridSpan w:val="3"/>
            <w:tcBorders>
              <w:top w:val="nil"/>
              <w:left w:val="nil"/>
              <w:bottom w:val="nil"/>
              <w:right w:val="nil"/>
            </w:tcBorders>
            <w:shd w:val="clear" w:color="auto" w:fill="auto"/>
            <w:noWrap/>
            <w:vAlign w:val="bottom"/>
            <w:hideMark/>
          </w:tcPr>
          <w:p w14:paraId="101FEFA7" w14:textId="77777777" w:rsidR="001C37C2" w:rsidRPr="00333E59" w:rsidRDefault="001C37C2" w:rsidP="00333E59">
            <w:pPr>
              <w:rPr>
                <w:rFonts w:ascii="Arial" w:hAnsi="Arial" w:cs="Arial"/>
                <w:sz w:val="16"/>
                <w:szCs w:val="16"/>
              </w:rPr>
            </w:pPr>
            <w:r>
              <w:rPr>
                <w:rFonts w:ascii="Arial" w:hAnsi="Arial" w:cs="Arial"/>
                <w:sz w:val="16"/>
                <w:szCs w:val="16"/>
              </w:rPr>
              <w:t>20XX-XX</w:t>
            </w:r>
            <w:r w:rsidRPr="00333E59">
              <w:rPr>
                <w:rFonts w:ascii="Arial" w:hAnsi="Arial" w:cs="Arial"/>
                <w:sz w:val="16"/>
                <w:szCs w:val="16"/>
              </w:rPr>
              <w:t xml:space="preserve"> ASHRAE New Investigator Award</w:t>
            </w:r>
          </w:p>
        </w:tc>
        <w:tc>
          <w:tcPr>
            <w:tcW w:w="1070" w:type="dxa"/>
            <w:tcBorders>
              <w:top w:val="nil"/>
              <w:left w:val="nil"/>
              <w:bottom w:val="nil"/>
              <w:right w:val="nil"/>
            </w:tcBorders>
            <w:shd w:val="clear" w:color="auto" w:fill="auto"/>
            <w:noWrap/>
            <w:vAlign w:val="bottom"/>
            <w:hideMark/>
          </w:tcPr>
          <w:p w14:paraId="343990E4"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F784FA6" w14:textId="77777777" w:rsidR="001C37C2" w:rsidRPr="00333E59" w:rsidRDefault="001C37C2" w:rsidP="00333E59">
            <w:pP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65945E75"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07F88F77"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65A47D5A"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7269DD94"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62666894" w14:textId="77777777" w:rsidR="001C37C2" w:rsidRPr="00333E59" w:rsidRDefault="001C37C2" w:rsidP="00333E59">
            <w:pPr>
              <w:jc w:val="center"/>
              <w:rPr>
                <w:rFonts w:ascii="Arial" w:hAnsi="Arial" w:cs="Arial"/>
                <w:sz w:val="16"/>
                <w:szCs w:val="16"/>
              </w:rPr>
            </w:pPr>
          </w:p>
        </w:tc>
      </w:tr>
      <w:tr w:rsidR="001C37C2" w:rsidRPr="00333E59" w14:paraId="55A996CF" w14:textId="77777777" w:rsidTr="001C37C2">
        <w:trPr>
          <w:trHeight w:val="255"/>
        </w:trPr>
        <w:tc>
          <w:tcPr>
            <w:tcW w:w="305" w:type="dxa"/>
            <w:tcBorders>
              <w:top w:val="nil"/>
              <w:left w:val="nil"/>
              <w:bottom w:val="nil"/>
              <w:right w:val="nil"/>
            </w:tcBorders>
            <w:shd w:val="clear" w:color="auto" w:fill="auto"/>
            <w:noWrap/>
            <w:vAlign w:val="bottom"/>
            <w:hideMark/>
          </w:tcPr>
          <w:p w14:paraId="24588275"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2919167"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55840085"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414E1EE"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702C4BB6"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6E6186AA"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2E782A36" w14:textId="77777777" w:rsidR="001C37C2" w:rsidRPr="00333E59" w:rsidRDefault="001C37C2" w:rsidP="00333E59">
            <w:pP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52F8163C"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1279D39E"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66B80360"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3C6675CF"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41C24A4F" w14:textId="77777777" w:rsidR="001C37C2" w:rsidRPr="00333E59" w:rsidRDefault="001C37C2" w:rsidP="00333E59">
            <w:pPr>
              <w:jc w:val="center"/>
              <w:rPr>
                <w:rFonts w:ascii="Arial" w:hAnsi="Arial" w:cs="Arial"/>
                <w:sz w:val="16"/>
                <w:szCs w:val="16"/>
              </w:rPr>
            </w:pPr>
          </w:p>
        </w:tc>
      </w:tr>
      <w:tr w:rsidR="001C37C2" w:rsidRPr="00333E59" w14:paraId="777494EE" w14:textId="77777777" w:rsidTr="001C37C2">
        <w:trPr>
          <w:trHeight w:val="255"/>
        </w:trPr>
        <w:tc>
          <w:tcPr>
            <w:tcW w:w="305" w:type="dxa"/>
            <w:tcBorders>
              <w:top w:val="nil"/>
              <w:left w:val="nil"/>
              <w:bottom w:val="nil"/>
              <w:right w:val="nil"/>
            </w:tcBorders>
            <w:shd w:val="clear" w:color="auto" w:fill="auto"/>
            <w:noWrap/>
            <w:vAlign w:val="bottom"/>
            <w:hideMark/>
          </w:tcPr>
          <w:p w14:paraId="660B626E"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5DCC10FE"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8B4C3DA"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9CA6B6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1070" w:type="dxa"/>
            <w:tcBorders>
              <w:top w:val="nil"/>
              <w:left w:val="nil"/>
              <w:bottom w:val="nil"/>
              <w:right w:val="nil"/>
            </w:tcBorders>
            <w:shd w:val="clear" w:color="auto" w:fill="auto"/>
            <w:noWrap/>
            <w:vAlign w:val="bottom"/>
            <w:hideMark/>
          </w:tcPr>
          <w:p w14:paraId="7586DC6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1070" w:type="dxa"/>
            <w:tcBorders>
              <w:top w:val="nil"/>
              <w:left w:val="nil"/>
              <w:bottom w:val="nil"/>
              <w:right w:val="nil"/>
            </w:tcBorders>
            <w:shd w:val="clear" w:color="auto" w:fill="auto"/>
            <w:noWrap/>
            <w:vAlign w:val="bottom"/>
            <w:hideMark/>
          </w:tcPr>
          <w:p w14:paraId="51C3408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1070" w:type="dxa"/>
            <w:tcBorders>
              <w:top w:val="nil"/>
              <w:left w:val="nil"/>
              <w:bottom w:val="nil"/>
              <w:right w:val="nil"/>
            </w:tcBorders>
            <w:shd w:val="clear" w:color="auto" w:fill="auto"/>
            <w:noWrap/>
            <w:vAlign w:val="bottom"/>
            <w:hideMark/>
          </w:tcPr>
          <w:p w14:paraId="4A8F497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875" w:type="dxa"/>
            <w:tcBorders>
              <w:top w:val="nil"/>
              <w:left w:val="nil"/>
              <w:bottom w:val="nil"/>
              <w:right w:val="nil"/>
            </w:tcBorders>
            <w:shd w:val="clear" w:color="auto" w:fill="auto"/>
            <w:noWrap/>
            <w:vAlign w:val="bottom"/>
            <w:hideMark/>
          </w:tcPr>
          <w:p w14:paraId="7603476E"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76D82CEF"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Research</w:t>
            </w:r>
          </w:p>
        </w:tc>
        <w:tc>
          <w:tcPr>
            <w:tcW w:w="901" w:type="dxa"/>
            <w:tcBorders>
              <w:top w:val="nil"/>
              <w:left w:val="nil"/>
              <w:bottom w:val="nil"/>
              <w:right w:val="nil"/>
            </w:tcBorders>
            <w:shd w:val="clear" w:color="auto" w:fill="auto"/>
            <w:noWrap/>
            <w:vAlign w:val="bottom"/>
            <w:hideMark/>
          </w:tcPr>
          <w:p w14:paraId="5E40D54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Research</w:t>
            </w:r>
          </w:p>
        </w:tc>
        <w:tc>
          <w:tcPr>
            <w:tcW w:w="572" w:type="dxa"/>
            <w:tcBorders>
              <w:top w:val="nil"/>
              <w:left w:val="nil"/>
              <w:bottom w:val="nil"/>
              <w:right w:val="nil"/>
            </w:tcBorders>
            <w:shd w:val="clear" w:color="auto" w:fill="auto"/>
            <w:noWrap/>
            <w:vAlign w:val="bottom"/>
            <w:hideMark/>
          </w:tcPr>
          <w:p w14:paraId="78428910"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2B911237" w14:textId="77777777" w:rsidR="001C37C2" w:rsidRPr="00333E59" w:rsidRDefault="001C37C2" w:rsidP="00333E59">
            <w:pPr>
              <w:jc w:val="center"/>
              <w:rPr>
                <w:rFonts w:ascii="Arial" w:hAnsi="Arial" w:cs="Arial"/>
                <w:sz w:val="16"/>
                <w:szCs w:val="16"/>
              </w:rPr>
            </w:pPr>
          </w:p>
        </w:tc>
      </w:tr>
      <w:tr w:rsidR="001C37C2" w:rsidRPr="00333E59" w14:paraId="0B3FB57A" w14:textId="77777777" w:rsidTr="001C37C2">
        <w:trPr>
          <w:trHeight w:val="255"/>
        </w:trPr>
        <w:tc>
          <w:tcPr>
            <w:tcW w:w="305" w:type="dxa"/>
            <w:tcBorders>
              <w:top w:val="nil"/>
              <w:left w:val="nil"/>
              <w:bottom w:val="nil"/>
              <w:right w:val="nil"/>
            </w:tcBorders>
            <w:shd w:val="clear" w:color="auto" w:fill="auto"/>
            <w:noWrap/>
            <w:vAlign w:val="bottom"/>
            <w:hideMark/>
          </w:tcPr>
          <w:p w14:paraId="4E825D34"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A3E7FB6"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4AB6519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Research</w:t>
            </w:r>
          </w:p>
        </w:tc>
        <w:tc>
          <w:tcPr>
            <w:tcW w:w="1070" w:type="dxa"/>
            <w:tcBorders>
              <w:top w:val="nil"/>
              <w:left w:val="nil"/>
              <w:bottom w:val="nil"/>
              <w:right w:val="nil"/>
            </w:tcBorders>
            <w:shd w:val="clear" w:color="auto" w:fill="auto"/>
            <w:noWrap/>
            <w:vAlign w:val="bottom"/>
            <w:hideMark/>
          </w:tcPr>
          <w:p w14:paraId="4F64099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Educational</w:t>
            </w:r>
          </w:p>
        </w:tc>
        <w:tc>
          <w:tcPr>
            <w:tcW w:w="1070" w:type="dxa"/>
            <w:tcBorders>
              <w:top w:val="nil"/>
              <w:left w:val="nil"/>
              <w:bottom w:val="nil"/>
              <w:right w:val="nil"/>
            </w:tcBorders>
            <w:shd w:val="clear" w:color="auto" w:fill="auto"/>
            <w:noWrap/>
            <w:vAlign w:val="bottom"/>
            <w:hideMark/>
          </w:tcPr>
          <w:p w14:paraId="4BD168A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Publication</w:t>
            </w:r>
          </w:p>
        </w:tc>
        <w:tc>
          <w:tcPr>
            <w:tcW w:w="1070" w:type="dxa"/>
            <w:tcBorders>
              <w:top w:val="nil"/>
              <w:left w:val="nil"/>
              <w:bottom w:val="nil"/>
              <w:right w:val="nil"/>
            </w:tcBorders>
            <w:shd w:val="clear" w:color="auto" w:fill="auto"/>
            <w:noWrap/>
            <w:vAlign w:val="bottom"/>
            <w:hideMark/>
          </w:tcPr>
          <w:p w14:paraId="3BA8DDB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Practical</w:t>
            </w:r>
          </w:p>
        </w:tc>
        <w:tc>
          <w:tcPr>
            <w:tcW w:w="1070" w:type="dxa"/>
            <w:tcBorders>
              <w:top w:val="nil"/>
              <w:left w:val="nil"/>
              <w:bottom w:val="nil"/>
              <w:right w:val="nil"/>
            </w:tcBorders>
            <w:shd w:val="clear" w:color="auto" w:fill="auto"/>
            <w:noWrap/>
            <w:vAlign w:val="bottom"/>
            <w:hideMark/>
          </w:tcPr>
          <w:p w14:paraId="584E391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ASHRAE</w:t>
            </w:r>
          </w:p>
        </w:tc>
        <w:tc>
          <w:tcPr>
            <w:tcW w:w="875" w:type="dxa"/>
            <w:tcBorders>
              <w:top w:val="nil"/>
              <w:left w:val="nil"/>
              <w:bottom w:val="nil"/>
              <w:right w:val="nil"/>
            </w:tcBorders>
            <w:shd w:val="clear" w:color="auto" w:fill="auto"/>
            <w:noWrap/>
            <w:vAlign w:val="bottom"/>
            <w:hideMark/>
          </w:tcPr>
          <w:p w14:paraId="4BF0835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Teaching</w:t>
            </w:r>
          </w:p>
        </w:tc>
        <w:tc>
          <w:tcPr>
            <w:tcW w:w="973" w:type="dxa"/>
            <w:tcBorders>
              <w:top w:val="nil"/>
              <w:left w:val="nil"/>
              <w:bottom w:val="nil"/>
              <w:right w:val="nil"/>
            </w:tcBorders>
            <w:shd w:val="clear" w:color="auto" w:fill="auto"/>
            <w:noWrap/>
            <w:vAlign w:val="bottom"/>
            <w:hideMark/>
          </w:tcPr>
          <w:p w14:paraId="64EA861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Relevance</w:t>
            </w:r>
          </w:p>
        </w:tc>
        <w:tc>
          <w:tcPr>
            <w:tcW w:w="901" w:type="dxa"/>
            <w:tcBorders>
              <w:top w:val="nil"/>
              <w:left w:val="nil"/>
              <w:bottom w:val="nil"/>
              <w:right w:val="nil"/>
            </w:tcBorders>
            <w:shd w:val="clear" w:color="auto" w:fill="auto"/>
            <w:noWrap/>
            <w:vAlign w:val="bottom"/>
            <w:hideMark/>
          </w:tcPr>
          <w:p w14:paraId="14277ED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Technical</w:t>
            </w:r>
          </w:p>
        </w:tc>
        <w:tc>
          <w:tcPr>
            <w:tcW w:w="572" w:type="dxa"/>
            <w:tcBorders>
              <w:top w:val="nil"/>
              <w:left w:val="nil"/>
              <w:bottom w:val="nil"/>
              <w:right w:val="nil"/>
            </w:tcBorders>
            <w:shd w:val="clear" w:color="auto" w:fill="auto"/>
            <w:noWrap/>
            <w:vAlign w:val="bottom"/>
            <w:hideMark/>
          </w:tcPr>
          <w:p w14:paraId="4A38FCEE"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074C0A9C" w14:textId="77777777" w:rsidR="001C37C2" w:rsidRPr="00333E59" w:rsidRDefault="001C37C2" w:rsidP="00333E59">
            <w:pPr>
              <w:jc w:val="center"/>
              <w:rPr>
                <w:rFonts w:ascii="Arial" w:hAnsi="Arial" w:cs="Arial"/>
                <w:sz w:val="16"/>
                <w:szCs w:val="16"/>
              </w:rPr>
            </w:pPr>
          </w:p>
        </w:tc>
      </w:tr>
      <w:tr w:rsidR="001C37C2" w:rsidRPr="00333E59" w14:paraId="4F450526" w14:textId="77777777" w:rsidTr="001C37C2">
        <w:trPr>
          <w:trHeight w:val="255"/>
        </w:trPr>
        <w:tc>
          <w:tcPr>
            <w:tcW w:w="305" w:type="dxa"/>
            <w:tcBorders>
              <w:top w:val="nil"/>
              <w:left w:val="nil"/>
              <w:bottom w:val="nil"/>
              <w:right w:val="nil"/>
            </w:tcBorders>
            <w:shd w:val="clear" w:color="auto" w:fill="auto"/>
            <w:noWrap/>
            <w:vAlign w:val="bottom"/>
            <w:hideMark/>
          </w:tcPr>
          <w:p w14:paraId="2621C2A4"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834E5B1"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205CA88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Subject</w:t>
            </w:r>
          </w:p>
        </w:tc>
        <w:tc>
          <w:tcPr>
            <w:tcW w:w="1070" w:type="dxa"/>
            <w:tcBorders>
              <w:top w:val="nil"/>
              <w:left w:val="nil"/>
              <w:bottom w:val="nil"/>
              <w:right w:val="nil"/>
            </w:tcBorders>
            <w:shd w:val="clear" w:color="auto" w:fill="auto"/>
            <w:noWrap/>
            <w:vAlign w:val="bottom"/>
            <w:hideMark/>
          </w:tcPr>
          <w:p w14:paraId="1DB9BB7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1070" w:type="dxa"/>
            <w:tcBorders>
              <w:top w:val="nil"/>
              <w:left w:val="nil"/>
              <w:bottom w:val="nil"/>
              <w:right w:val="nil"/>
            </w:tcBorders>
            <w:shd w:val="clear" w:color="auto" w:fill="auto"/>
            <w:noWrap/>
            <w:vAlign w:val="bottom"/>
            <w:hideMark/>
          </w:tcPr>
          <w:p w14:paraId="795A03E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1070" w:type="dxa"/>
            <w:tcBorders>
              <w:top w:val="nil"/>
              <w:left w:val="nil"/>
              <w:bottom w:val="nil"/>
              <w:right w:val="nil"/>
            </w:tcBorders>
            <w:shd w:val="clear" w:color="auto" w:fill="auto"/>
            <w:noWrap/>
            <w:vAlign w:val="bottom"/>
            <w:hideMark/>
          </w:tcPr>
          <w:p w14:paraId="0D545A7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1070" w:type="dxa"/>
            <w:tcBorders>
              <w:top w:val="nil"/>
              <w:left w:val="nil"/>
              <w:bottom w:val="nil"/>
              <w:right w:val="nil"/>
            </w:tcBorders>
            <w:shd w:val="clear" w:color="auto" w:fill="auto"/>
            <w:noWrap/>
            <w:vAlign w:val="bottom"/>
            <w:hideMark/>
          </w:tcPr>
          <w:p w14:paraId="781F147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875" w:type="dxa"/>
            <w:tcBorders>
              <w:top w:val="nil"/>
              <w:left w:val="nil"/>
              <w:bottom w:val="nil"/>
              <w:right w:val="nil"/>
            </w:tcBorders>
            <w:shd w:val="clear" w:color="auto" w:fill="auto"/>
            <w:noWrap/>
            <w:vAlign w:val="bottom"/>
            <w:hideMark/>
          </w:tcPr>
          <w:p w14:paraId="5B62056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Plan</w:t>
            </w:r>
          </w:p>
        </w:tc>
        <w:tc>
          <w:tcPr>
            <w:tcW w:w="973" w:type="dxa"/>
            <w:tcBorders>
              <w:top w:val="nil"/>
              <w:left w:val="nil"/>
              <w:bottom w:val="nil"/>
              <w:right w:val="nil"/>
            </w:tcBorders>
            <w:shd w:val="clear" w:color="auto" w:fill="auto"/>
            <w:noWrap/>
            <w:vAlign w:val="bottom"/>
            <w:hideMark/>
          </w:tcPr>
          <w:p w14:paraId="5A7551BF"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to Industry</w:t>
            </w:r>
          </w:p>
        </w:tc>
        <w:tc>
          <w:tcPr>
            <w:tcW w:w="901" w:type="dxa"/>
            <w:tcBorders>
              <w:top w:val="nil"/>
              <w:left w:val="nil"/>
              <w:bottom w:val="nil"/>
              <w:right w:val="nil"/>
            </w:tcBorders>
            <w:shd w:val="clear" w:color="auto" w:fill="auto"/>
            <w:noWrap/>
            <w:vAlign w:val="bottom"/>
            <w:hideMark/>
          </w:tcPr>
          <w:p w14:paraId="61CE01B9"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Difficulty</w:t>
            </w:r>
          </w:p>
        </w:tc>
        <w:tc>
          <w:tcPr>
            <w:tcW w:w="572" w:type="dxa"/>
            <w:tcBorders>
              <w:top w:val="nil"/>
              <w:left w:val="nil"/>
              <w:bottom w:val="nil"/>
              <w:right w:val="nil"/>
            </w:tcBorders>
            <w:shd w:val="clear" w:color="auto" w:fill="auto"/>
            <w:noWrap/>
            <w:vAlign w:val="bottom"/>
            <w:hideMark/>
          </w:tcPr>
          <w:p w14:paraId="3725014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Total</w:t>
            </w:r>
          </w:p>
        </w:tc>
        <w:tc>
          <w:tcPr>
            <w:tcW w:w="590" w:type="dxa"/>
            <w:tcBorders>
              <w:top w:val="nil"/>
              <w:left w:val="nil"/>
              <w:bottom w:val="nil"/>
              <w:right w:val="nil"/>
            </w:tcBorders>
            <w:shd w:val="clear" w:color="auto" w:fill="auto"/>
            <w:noWrap/>
            <w:vAlign w:val="bottom"/>
            <w:hideMark/>
          </w:tcPr>
          <w:p w14:paraId="21AEF04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Rank</w:t>
            </w:r>
          </w:p>
        </w:tc>
      </w:tr>
      <w:tr w:rsidR="001C37C2" w:rsidRPr="00333E59" w14:paraId="09450BA3" w14:textId="77777777" w:rsidTr="001C37C2">
        <w:trPr>
          <w:trHeight w:val="255"/>
        </w:trPr>
        <w:tc>
          <w:tcPr>
            <w:tcW w:w="305" w:type="dxa"/>
            <w:tcBorders>
              <w:top w:val="nil"/>
              <w:left w:val="nil"/>
              <w:bottom w:val="nil"/>
              <w:right w:val="nil"/>
            </w:tcBorders>
            <w:shd w:val="clear" w:color="auto" w:fill="auto"/>
            <w:noWrap/>
            <w:vAlign w:val="bottom"/>
            <w:hideMark/>
          </w:tcPr>
          <w:p w14:paraId="25E35A79"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1E129B5E" w14:textId="77777777" w:rsidR="001C37C2" w:rsidRPr="00333E59" w:rsidRDefault="001C37C2" w:rsidP="00333E59">
            <w:pPr>
              <w:jc w:val="right"/>
              <w:rPr>
                <w:rFonts w:ascii="Arial" w:hAnsi="Arial" w:cs="Arial"/>
                <w:sz w:val="16"/>
                <w:szCs w:val="16"/>
              </w:rPr>
            </w:pPr>
            <w:r w:rsidRPr="00333E59">
              <w:rPr>
                <w:rFonts w:ascii="Arial" w:hAnsi="Arial" w:cs="Arial"/>
                <w:sz w:val="16"/>
                <w:szCs w:val="16"/>
              </w:rPr>
              <w:t>Weight</w:t>
            </w:r>
          </w:p>
        </w:tc>
        <w:tc>
          <w:tcPr>
            <w:tcW w:w="1480" w:type="dxa"/>
            <w:tcBorders>
              <w:top w:val="nil"/>
              <w:left w:val="nil"/>
              <w:bottom w:val="nil"/>
              <w:right w:val="nil"/>
            </w:tcBorders>
            <w:shd w:val="clear" w:color="auto" w:fill="auto"/>
            <w:noWrap/>
            <w:vAlign w:val="bottom"/>
            <w:hideMark/>
          </w:tcPr>
          <w:p w14:paraId="4ADF1C98"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6C58DCF1" w14:textId="77777777" w:rsidR="001C37C2" w:rsidRPr="00333E59" w:rsidRDefault="001C37C2" w:rsidP="00333E59">
            <w:pPr>
              <w:jc w:val="center"/>
              <w:rPr>
                <w:rFonts w:ascii="Arial" w:hAnsi="Arial" w:cs="Arial"/>
                <w:sz w:val="16"/>
                <w:szCs w:val="16"/>
              </w:rPr>
            </w:pPr>
            <w:r>
              <w:rPr>
                <w:rFonts w:ascii="Arial" w:hAnsi="Arial" w:cs="Arial"/>
                <w:sz w:val="16"/>
                <w:szCs w:val="16"/>
              </w:rPr>
              <w:t>1</w:t>
            </w:r>
          </w:p>
        </w:tc>
        <w:tc>
          <w:tcPr>
            <w:tcW w:w="1070" w:type="dxa"/>
            <w:tcBorders>
              <w:top w:val="nil"/>
              <w:left w:val="nil"/>
              <w:bottom w:val="nil"/>
              <w:right w:val="nil"/>
            </w:tcBorders>
            <w:shd w:val="clear" w:color="auto" w:fill="auto"/>
            <w:noWrap/>
            <w:vAlign w:val="bottom"/>
            <w:hideMark/>
          </w:tcPr>
          <w:p w14:paraId="2820EEB5" w14:textId="77777777" w:rsidR="001C37C2" w:rsidRPr="00333E59" w:rsidRDefault="001C37C2" w:rsidP="00333E59">
            <w:pPr>
              <w:jc w:val="center"/>
              <w:rPr>
                <w:rFonts w:ascii="Arial" w:hAnsi="Arial" w:cs="Arial"/>
                <w:sz w:val="16"/>
                <w:szCs w:val="16"/>
              </w:rPr>
            </w:pPr>
            <w:r>
              <w:rPr>
                <w:rFonts w:ascii="Arial" w:hAnsi="Arial" w:cs="Arial"/>
                <w:sz w:val="16"/>
                <w:szCs w:val="16"/>
              </w:rPr>
              <w:t>1</w:t>
            </w:r>
          </w:p>
        </w:tc>
        <w:tc>
          <w:tcPr>
            <w:tcW w:w="1070" w:type="dxa"/>
            <w:tcBorders>
              <w:top w:val="nil"/>
              <w:left w:val="nil"/>
              <w:bottom w:val="nil"/>
              <w:right w:val="nil"/>
            </w:tcBorders>
            <w:shd w:val="clear" w:color="auto" w:fill="auto"/>
            <w:noWrap/>
            <w:vAlign w:val="bottom"/>
            <w:hideMark/>
          </w:tcPr>
          <w:p w14:paraId="127251A0" w14:textId="77777777" w:rsidR="001C37C2" w:rsidRPr="00333E59" w:rsidRDefault="001C37C2" w:rsidP="00333E59">
            <w:pPr>
              <w:jc w:val="center"/>
              <w:rPr>
                <w:rFonts w:ascii="Arial" w:hAnsi="Arial" w:cs="Arial"/>
                <w:sz w:val="16"/>
                <w:szCs w:val="16"/>
              </w:rPr>
            </w:pPr>
            <w:r>
              <w:rPr>
                <w:rFonts w:ascii="Arial" w:hAnsi="Arial" w:cs="Arial"/>
                <w:sz w:val="16"/>
                <w:szCs w:val="16"/>
              </w:rPr>
              <w:t>0.5</w:t>
            </w:r>
          </w:p>
        </w:tc>
        <w:tc>
          <w:tcPr>
            <w:tcW w:w="1070" w:type="dxa"/>
            <w:tcBorders>
              <w:top w:val="nil"/>
              <w:left w:val="nil"/>
              <w:bottom w:val="nil"/>
              <w:right w:val="nil"/>
            </w:tcBorders>
            <w:shd w:val="clear" w:color="auto" w:fill="auto"/>
            <w:noWrap/>
            <w:vAlign w:val="bottom"/>
            <w:hideMark/>
          </w:tcPr>
          <w:p w14:paraId="46B21F9F" w14:textId="77777777" w:rsidR="001C37C2" w:rsidRPr="00333E59" w:rsidRDefault="001C37C2" w:rsidP="00333E59">
            <w:pPr>
              <w:jc w:val="center"/>
              <w:rPr>
                <w:rFonts w:ascii="Arial" w:hAnsi="Arial" w:cs="Arial"/>
                <w:sz w:val="16"/>
                <w:szCs w:val="16"/>
              </w:rPr>
            </w:pPr>
            <w:r>
              <w:rPr>
                <w:rFonts w:ascii="Arial" w:hAnsi="Arial" w:cs="Arial"/>
                <w:sz w:val="16"/>
                <w:szCs w:val="16"/>
              </w:rPr>
              <w:t>0.5</w:t>
            </w:r>
          </w:p>
        </w:tc>
        <w:tc>
          <w:tcPr>
            <w:tcW w:w="875" w:type="dxa"/>
            <w:tcBorders>
              <w:top w:val="nil"/>
              <w:left w:val="nil"/>
              <w:bottom w:val="nil"/>
              <w:right w:val="nil"/>
            </w:tcBorders>
            <w:shd w:val="clear" w:color="auto" w:fill="auto"/>
            <w:noWrap/>
            <w:vAlign w:val="bottom"/>
            <w:hideMark/>
          </w:tcPr>
          <w:p w14:paraId="3A73EEF4" w14:textId="77777777" w:rsidR="001C37C2" w:rsidRPr="00333E59" w:rsidRDefault="001C37C2" w:rsidP="00333E59">
            <w:pPr>
              <w:jc w:val="center"/>
              <w:rPr>
                <w:rFonts w:ascii="Arial" w:hAnsi="Arial" w:cs="Arial"/>
                <w:sz w:val="16"/>
                <w:szCs w:val="16"/>
              </w:rPr>
            </w:pPr>
            <w:r>
              <w:rPr>
                <w:rFonts w:ascii="Arial" w:hAnsi="Arial" w:cs="Arial"/>
                <w:sz w:val="16"/>
                <w:szCs w:val="16"/>
              </w:rPr>
              <w:t>2</w:t>
            </w:r>
          </w:p>
        </w:tc>
        <w:tc>
          <w:tcPr>
            <w:tcW w:w="973" w:type="dxa"/>
            <w:tcBorders>
              <w:top w:val="nil"/>
              <w:left w:val="nil"/>
              <w:bottom w:val="nil"/>
              <w:right w:val="nil"/>
            </w:tcBorders>
            <w:shd w:val="clear" w:color="auto" w:fill="auto"/>
            <w:noWrap/>
            <w:vAlign w:val="bottom"/>
            <w:hideMark/>
          </w:tcPr>
          <w:p w14:paraId="0CA2D87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2</w:t>
            </w:r>
            <w:r>
              <w:rPr>
                <w:rFonts w:ascii="Arial" w:hAnsi="Arial" w:cs="Arial"/>
                <w:sz w:val="16"/>
                <w:szCs w:val="16"/>
              </w:rPr>
              <w:t>.5</w:t>
            </w:r>
          </w:p>
        </w:tc>
        <w:tc>
          <w:tcPr>
            <w:tcW w:w="901" w:type="dxa"/>
            <w:tcBorders>
              <w:top w:val="nil"/>
              <w:left w:val="nil"/>
              <w:bottom w:val="nil"/>
              <w:right w:val="nil"/>
            </w:tcBorders>
            <w:shd w:val="clear" w:color="auto" w:fill="auto"/>
            <w:noWrap/>
            <w:vAlign w:val="bottom"/>
            <w:hideMark/>
          </w:tcPr>
          <w:p w14:paraId="5E570E31" w14:textId="77777777" w:rsidR="001C37C2" w:rsidRPr="00333E59" w:rsidRDefault="001C37C2" w:rsidP="00333E59">
            <w:pPr>
              <w:jc w:val="center"/>
              <w:rPr>
                <w:rFonts w:ascii="Arial" w:hAnsi="Arial" w:cs="Arial"/>
                <w:sz w:val="16"/>
                <w:szCs w:val="16"/>
              </w:rPr>
            </w:pPr>
            <w:r>
              <w:rPr>
                <w:rFonts w:ascii="Arial" w:hAnsi="Arial" w:cs="Arial"/>
                <w:sz w:val="16"/>
                <w:szCs w:val="16"/>
              </w:rPr>
              <w:t>2.5</w:t>
            </w:r>
          </w:p>
        </w:tc>
        <w:tc>
          <w:tcPr>
            <w:tcW w:w="572" w:type="dxa"/>
            <w:tcBorders>
              <w:top w:val="nil"/>
              <w:left w:val="nil"/>
              <w:bottom w:val="nil"/>
              <w:right w:val="nil"/>
            </w:tcBorders>
            <w:shd w:val="clear" w:color="auto" w:fill="auto"/>
            <w:noWrap/>
            <w:vAlign w:val="bottom"/>
            <w:hideMark/>
          </w:tcPr>
          <w:p w14:paraId="4CC85A26"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3D37304F" w14:textId="77777777" w:rsidR="001C37C2" w:rsidRPr="00333E59" w:rsidRDefault="001C37C2" w:rsidP="00333E59">
            <w:pPr>
              <w:jc w:val="center"/>
              <w:rPr>
                <w:rFonts w:ascii="Arial" w:hAnsi="Arial" w:cs="Arial"/>
                <w:sz w:val="16"/>
                <w:szCs w:val="16"/>
              </w:rPr>
            </w:pPr>
          </w:p>
        </w:tc>
      </w:tr>
      <w:tr w:rsidR="001C37C2" w:rsidRPr="00333E59" w14:paraId="2E2CF298" w14:textId="77777777" w:rsidTr="001C37C2">
        <w:trPr>
          <w:trHeight w:val="255"/>
        </w:trPr>
        <w:tc>
          <w:tcPr>
            <w:tcW w:w="305" w:type="dxa"/>
            <w:tcBorders>
              <w:top w:val="nil"/>
              <w:left w:val="nil"/>
              <w:bottom w:val="nil"/>
              <w:right w:val="nil"/>
            </w:tcBorders>
            <w:shd w:val="clear" w:color="auto" w:fill="auto"/>
            <w:noWrap/>
            <w:vAlign w:val="bottom"/>
            <w:hideMark/>
          </w:tcPr>
          <w:p w14:paraId="38DC23E3"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05993BA" w14:textId="77777777" w:rsidR="001C37C2" w:rsidRPr="00333E59" w:rsidRDefault="001C37C2" w:rsidP="00333E59">
            <w:pPr>
              <w:jc w:val="right"/>
              <w:rPr>
                <w:rFonts w:ascii="Arial" w:hAnsi="Arial" w:cs="Arial"/>
                <w:sz w:val="16"/>
                <w:szCs w:val="16"/>
              </w:rPr>
            </w:pPr>
            <w:r w:rsidRPr="00333E59">
              <w:rPr>
                <w:rFonts w:ascii="Arial" w:hAnsi="Arial" w:cs="Arial"/>
                <w:sz w:val="16"/>
                <w:szCs w:val="16"/>
              </w:rPr>
              <w:t>Score</w:t>
            </w:r>
          </w:p>
        </w:tc>
        <w:tc>
          <w:tcPr>
            <w:tcW w:w="1480" w:type="dxa"/>
            <w:tcBorders>
              <w:top w:val="nil"/>
              <w:left w:val="nil"/>
              <w:bottom w:val="nil"/>
              <w:right w:val="nil"/>
            </w:tcBorders>
            <w:shd w:val="clear" w:color="auto" w:fill="auto"/>
            <w:noWrap/>
            <w:vAlign w:val="bottom"/>
            <w:hideMark/>
          </w:tcPr>
          <w:p w14:paraId="378545B9"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0ED0AD7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1070" w:type="dxa"/>
            <w:tcBorders>
              <w:top w:val="nil"/>
              <w:left w:val="nil"/>
              <w:bottom w:val="nil"/>
              <w:right w:val="nil"/>
            </w:tcBorders>
            <w:shd w:val="clear" w:color="auto" w:fill="auto"/>
            <w:noWrap/>
            <w:vAlign w:val="bottom"/>
            <w:hideMark/>
          </w:tcPr>
          <w:p w14:paraId="769C61B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1070" w:type="dxa"/>
            <w:tcBorders>
              <w:top w:val="nil"/>
              <w:left w:val="nil"/>
              <w:bottom w:val="nil"/>
              <w:right w:val="nil"/>
            </w:tcBorders>
            <w:shd w:val="clear" w:color="auto" w:fill="auto"/>
            <w:noWrap/>
            <w:vAlign w:val="bottom"/>
            <w:hideMark/>
          </w:tcPr>
          <w:p w14:paraId="685E548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1070" w:type="dxa"/>
            <w:tcBorders>
              <w:top w:val="nil"/>
              <w:left w:val="nil"/>
              <w:bottom w:val="nil"/>
              <w:right w:val="nil"/>
            </w:tcBorders>
            <w:shd w:val="clear" w:color="auto" w:fill="auto"/>
            <w:noWrap/>
            <w:vAlign w:val="bottom"/>
            <w:hideMark/>
          </w:tcPr>
          <w:p w14:paraId="05DD497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875" w:type="dxa"/>
            <w:tcBorders>
              <w:top w:val="nil"/>
              <w:left w:val="nil"/>
              <w:bottom w:val="nil"/>
              <w:right w:val="nil"/>
            </w:tcBorders>
            <w:shd w:val="clear" w:color="auto" w:fill="auto"/>
            <w:noWrap/>
            <w:vAlign w:val="bottom"/>
            <w:hideMark/>
          </w:tcPr>
          <w:p w14:paraId="1557F0D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973" w:type="dxa"/>
            <w:tcBorders>
              <w:top w:val="nil"/>
              <w:left w:val="nil"/>
              <w:bottom w:val="nil"/>
              <w:right w:val="nil"/>
            </w:tcBorders>
            <w:shd w:val="clear" w:color="auto" w:fill="auto"/>
            <w:noWrap/>
            <w:vAlign w:val="bottom"/>
            <w:hideMark/>
          </w:tcPr>
          <w:p w14:paraId="69BFFC3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901" w:type="dxa"/>
            <w:tcBorders>
              <w:top w:val="nil"/>
              <w:left w:val="nil"/>
              <w:bottom w:val="nil"/>
              <w:right w:val="nil"/>
            </w:tcBorders>
            <w:shd w:val="clear" w:color="auto" w:fill="auto"/>
            <w:noWrap/>
            <w:vAlign w:val="bottom"/>
            <w:hideMark/>
          </w:tcPr>
          <w:p w14:paraId="053BB11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572" w:type="dxa"/>
            <w:tcBorders>
              <w:top w:val="nil"/>
              <w:left w:val="nil"/>
              <w:bottom w:val="nil"/>
              <w:right w:val="nil"/>
            </w:tcBorders>
            <w:shd w:val="clear" w:color="auto" w:fill="auto"/>
            <w:noWrap/>
            <w:vAlign w:val="bottom"/>
            <w:hideMark/>
          </w:tcPr>
          <w:p w14:paraId="5E054A12"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0BF76D68" w14:textId="77777777" w:rsidR="001C37C2" w:rsidRPr="00333E59" w:rsidRDefault="001C37C2" w:rsidP="00333E59">
            <w:pPr>
              <w:jc w:val="center"/>
              <w:rPr>
                <w:rFonts w:ascii="Arial" w:hAnsi="Arial" w:cs="Arial"/>
                <w:sz w:val="16"/>
                <w:szCs w:val="16"/>
              </w:rPr>
            </w:pPr>
          </w:p>
        </w:tc>
      </w:tr>
      <w:tr w:rsidR="001C37C2" w:rsidRPr="00333E59" w14:paraId="0678F346" w14:textId="77777777" w:rsidTr="001C37C2">
        <w:trPr>
          <w:trHeight w:val="255"/>
        </w:trPr>
        <w:tc>
          <w:tcPr>
            <w:tcW w:w="305" w:type="dxa"/>
            <w:tcBorders>
              <w:top w:val="nil"/>
              <w:left w:val="nil"/>
              <w:bottom w:val="nil"/>
              <w:right w:val="nil"/>
            </w:tcBorders>
            <w:shd w:val="clear" w:color="auto" w:fill="auto"/>
            <w:noWrap/>
            <w:vAlign w:val="bottom"/>
            <w:hideMark/>
          </w:tcPr>
          <w:p w14:paraId="0D637375"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3B5118DC" w14:textId="77777777" w:rsidR="001C37C2" w:rsidRPr="00333E59" w:rsidRDefault="001C37C2" w:rsidP="00333E59">
            <w:pPr>
              <w:rPr>
                <w:rFonts w:ascii="Arial" w:hAnsi="Arial" w:cs="Arial"/>
                <w:sz w:val="16"/>
                <w:szCs w:val="16"/>
              </w:rPr>
            </w:pPr>
            <w:r w:rsidRPr="00333E59">
              <w:rPr>
                <w:rFonts w:ascii="Arial" w:hAnsi="Arial" w:cs="Arial"/>
                <w:sz w:val="16"/>
                <w:szCs w:val="16"/>
              </w:rPr>
              <w:t>Nominee</w:t>
            </w:r>
          </w:p>
        </w:tc>
        <w:tc>
          <w:tcPr>
            <w:tcW w:w="1480" w:type="dxa"/>
            <w:tcBorders>
              <w:top w:val="nil"/>
              <w:left w:val="nil"/>
              <w:bottom w:val="nil"/>
              <w:right w:val="nil"/>
            </w:tcBorders>
            <w:shd w:val="clear" w:color="auto" w:fill="auto"/>
            <w:noWrap/>
            <w:vAlign w:val="bottom"/>
            <w:hideMark/>
          </w:tcPr>
          <w:p w14:paraId="31338318"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2038FB06"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502DDB6"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A00625D"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BCA5C0F" w14:textId="77777777" w:rsidR="001C37C2" w:rsidRPr="00333E59" w:rsidRDefault="001C37C2" w:rsidP="00333E59">
            <w:pPr>
              <w:jc w:val="cente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3D3A6FDC"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05E21E8C"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EBA893F"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65300C0D"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7F4B4A93" w14:textId="77777777" w:rsidR="001C37C2" w:rsidRPr="00333E59" w:rsidRDefault="001C37C2" w:rsidP="00333E59">
            <w:pPr>
              <w:jc w:val="center"/>
              <w:rPr>
                <w:rFonts w:ascii="Arial" w:hAnsi="Arial" w:cs="Arial"/>
                <w:sz w:val="16"/>
                <w:szCs w:val="16"/>
              </w:rPr>
            </w:pPr>
          </w:p>
        </w:tc>
      </w:tr>
      <w:tr w:rsidR="001C37C2" w:rsidRPr="00333E59" w14:paraId="5E0E12B9" w14:textId="77777777" w:rsidTr="001C37C2">
        <w:trPr>
          <w:trHeight w:val="255"/>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9804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5BC279" w14:textId="77777777" w:rsidR="001C37C2" w:rsidRPr="00333E59" w:rsidRDefault="001C37C2" w:rsidP="00333E59">
            <w:pPr>
              <w:rPr>
                <w:rFonts w:ascii="Arial" w:hAnsi="Arial" w:cs="Arial"/>
                <w:sz w:val="16"/>
                <w:szCs w:val="16"/>
              </w:rPr>
            </w:pPr>
            <w:r w:rsidRPr="00333E59">
              <w:rPr>
                <w:rFonts w:ascii="Arial" w:hAnsi="Arial" w:cs="Arial"/>
                <w:sz w:val="16"/>
                <w:szCs w:val="16"/>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404DC8" w14:textId="77777777" w:rsidR="001C37C2" w:rsidRPr="00333E59" w:rsidRDefault="001C37C2" w:rsidP="00333E59">
            <w:pP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6EF4E9D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44BBC46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726B9C6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255B2F1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3629ACD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77D986A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6F0EC15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41C851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7529C240"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4806AA43"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5CF13E9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1</w:t>
            </w:r>
          </w:p>
        </w:tc>
        <w:tc>
          <w:tcPr>
            <w:tcW w:w="1480" w:type="dxa"/>
            <w:tcBorders>
              <w:top w:val="nil"/>
              <w:left w:val="nil"/>
              <w:bottom w:val="single" w:sz="4" w:space="0" w:color="auto"/>
              <w:right w:val="single" w:sz="4" w:space="0" w:color="auto"/>
            </w:tcBorders>
            <w:shd w:val="clear" w:color="FFFFFF" w:fill="FFFFFF"/>
            <w:noWrap/>
            <w:vAlign w:val="bottom"/>
            <w:hideMark/>
          </w:tcPr>
          <w:p w14:paraId="2DFBED18" w14:textId="77777777" w:rsidR="001C37C2" w:rsidRPr="00333E59" w:rsidRDefault="001C37C2" w:rsidP="00333E59">
            <w:pPr>
              <w:rPr>
                <w:rFonts w:ascii="Arial" w:hAnsi="Arial" w:cs="Arial"/>
                <w:color w:val="000000"/>
                <w:sz w:val="16"/>
                <w:szCs w:val="16"/>
              </w:rPr>
            </w:pPr>
            <w:r w:rsidRPr="00333E59">
              <w:rPr>
                <w:rFonts w:ascii="Arial" w:hAnsi="Arial" w:cs="Arial"/>
                <w:color w:val="000000"/>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34C38650"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4C0487A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64D5BEC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705BF3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3284E39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2F1CE10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01F12E4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1C88E26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4A62ABB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nil"/>
              <w:left w:val="nil"/>
              <w:bottom w:val="single" w:sz="4" w:space="0" w:color="auto"/>
              <w:right w:val="single" w:sz="4" w:space="0" w:color="auto"/>
            </w:tcBorders>
            <w:shd w:val="clear" w:color="auto" w:fill="auto"/>
            <w:noWrap/>
            <w:vAlign w:val="center"/>
            <w:hideMark/>
          </w:tcPr>
          <w:p w14:paraId="4662669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5FFA5D1B"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42BEAC6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2</w:t>
            </w:r>
          </w:p>
        </w:tc>
        <w:tc>
          <w:tcPr>
            <w:tcW w:w="1480" w:type="dxa"/>
            <w:tcBorders>
              <w:top w:val="nil"/>
              <w:left w:val="nil"/>
              <w:bottom w:val="single" w:sz="4" w:space="0" w:color="auto"/>
              <w:right w:val="single" w:sz="4" w:space="0" w:color="auto"/>
            </w:tcBorders>
            <w:shd w:val="clear" w:color="FFFFFF" w:fill="FFFFFF"/>
            <w:noWrap/>
            <w:vAlign w:val="bottom"/>
            <w:hideMark/>
          </w:tcPr>
          <w:p w14:paraId="27E899A7" w14:textId="77777777" w:rsidR="001C37C2" w:rsidRPr="00333E59" w:rsidRDefault="001C37C2" w:rsidP="00333E59">
            <w:pPr>
              <w:rPr>
                <w:rFonts w:ascii="Arial" w:hAnsi="Arial" w:cs="Arial"/>
                <w:color w:val="000000"/>
                <w:sz w:val="16"/>
                <w:szCs w:val="16"/>
              </w:rPr>
            </w:pPr>
            <w:r w:rsidRPr="00333E59">
              <w:rPr>
                <w:rFonts w:ascii="Arial" w:hAnsi="Arial" w:cs="Arial"/>
                <w:color w:val="000000"/>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215B51EB"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47626B5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25BC4FE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445146D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D16EF8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73F111C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024498A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1CA0F48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65D242F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nil"/>
              <w:left w:val="nil"/>
              <w:bottom w:val="single" w:sz="4" w:space="0" w:color="auto"/>
              <w:right w:val="single" w:sz="4" w:space="0" w:color="auto"/>
            </w:tcBorders>
            <w:shd w:val="clear" w:color="auto" w:fill="auto"/>
            <w:noWrap/>
            <w:vAlign w:val="center"/>
            <w:hideMark/>
          </w:tcPr>
          <w:p w14:paraId="4E60506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425307BB"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22D2CA2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3</w:t>
            </w:r>
          </w:p>
        </w:tc>
        <w:tc>
          <w:tcPr>
            <w:tcW w:w="1480" w:type="dxa"/>
            <w:tcBorders>
              <w:top w:val="nil"/>
              <w:left w:val="nil"/>
              <w:bottom w:val="single" w:sz="4" w:space="0" w:color="auto"/>
              <w:right w:val="single" w:sz="4" w:space="0" w:color="auto"/>
            </w:tcBorders>
            <w:shd w:val="clear" w:color="auto" w:fill="auto"/>
            <w:noWrap/>
            <w:vAlign w:val="center"/>
            <w:hideMark/>
          </w:tcPr>
          <w:p w14:paraId="0BA1D884"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5AFC0915"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11F54F4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0AEE6EA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817775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374A6F2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3D96A1C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56CA1AA0"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226C4E3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3001182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nil"/>
              <w:left w:val="nil"/>
              <w:bottom w:val="single" w:sz="4" w:space="0" w:color="auto"/>
              <w:right w:val="single" w:sz="4" w:space="0" w:color="auto"/>
            </w:tcBorders>
            <w:shd w:val="clear" w:color="auto" w:fill="auto"/>
            <w:noWrap/>
            <w:vAlign w:val="center"/>
            <w:hideMark/>
          </w:tcPr>
          <w:p w14:paraId="350956C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71F7BDC8"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065C58F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4</w:t>
            </w:r>
          </w:p>
        </w:tc>
        <w:tc>
          <w:tcPr>
            <w:tcW w:w="1480" w:type="dxa"/>
            <w:tcBorders>
              <w:top w:val="nil"/>
              <w:left w:val="nil"/>
              <w:bottom w:val="single" w:sz="4" w:space="0" w:color="auto"/>
              <w:right w:val="single" w:sz="4" w:space="0" w:color="auto"/>
            </w:tcBorders>
            <w:shd w:val="clear" w:color="auto" w:fill="auto"/>
            <w:noWrap/>
            <w:vAlign w:val="center"/>
            <w:hideMark/>
          </w:tcPr>
          <w:p w14:paraId="1FCCDE62"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117C1E5C"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61A5713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22F4EA8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28D6029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352DB0D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34E545F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5AB95710"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134DEE3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2FB8489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0</w:t>
            </w:r>
          </w:p>
        </w:tc>
        <w:tc>
          <w:tcPr>
            <w:tcW w:w="590" w:type="dxa"/>
            <w:tcBorders>
              <w:top w:val="nil"/>
              <w:left w:val="nil"/>
              <w:bottom w:val="single" w:sz="4" w:space="0" w:color="auto"/>
              <w:right w:val="single" w:sz="4" w:space="0" w:color="auto"/>
            </w:tcBorders>
            <w:shd w:val="clear" w:color="auto" w:fill="auto"/>
            <w:noWrap/>
            <w:vAlign w:val="center"/>
            <w:hideMark/>
          </w:tcPr>
          <w:p w14:paraId="4BC57A7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0DB4EAFD"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4838955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3DC63C31" w14:textId="77777777" w:rsidR="001C37C2" w:rsidRPr="00333E59" w:rsidRDefault="001C37C2" w:rsidP="00333E59">
            <w:pPr>
              <w:rPr>
                <w:rFonts w:ascii="Arial" w:hAnsi="Arial" w:cs="Arial"/>
                <w:sz w:val="16"/>
                <w:szCs w:val="16"/>
              </w:rPr>
            </w:pPr>
            <w:r w:rsidRPr="00333E59">
              <w:rPr>
                <w:rFonts w:ascii="Arial" w:hAnsi="Arial" w:cs="Arial"/>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14:paraId="78FFFAD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0F47F30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564378C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57C982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47E6A6D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769ADA9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2DBFFEC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399E46A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0809422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90" w:type="dxa"/>
            <w:tcBorders>
              <w:top w:val="nil"/>
              <w:left w:val="nil"/>
              <w:bottom w:val="single" w:sz="4" w:space="0" w:color="auto"/>
              <w:right w:val="single" w:sz="4" w:space="0" w:color="auto"/>
            </w:tcBorders>
            <w:shd w:val="clear" w:color="auto" w:fill="auto"/>
            <w:noWrap/>
            <w:vAlign w:val="center"/>
            <w:hideMark/>
          </w:tcPr>
          <w:p w14:paraId="663B583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bl>
    <w:p w14:paraId="70A7A2AE" w14:textId="77777777" w:rsidR="00A350EB" w:rsidRDefault="00A350EB" w:rsidP="00A350EB">
      <w:pPr>
        <w:autoSpaceDE w:val="0"/>
        <w:autoSpaceDN w:val="0"/>
        <w:adjustRightInd w:val="0"/>
        <w:jc w:val="center"/>
        <w:rPr>
          <w:b/>
        </w:rPr>
      </w:pPr>
    </w:p>
    <w:p w14:paraId="6A18E4F2" w14:textId="77777777" w:rsidR="00A350EB" w:rsidRDefault="00A350EB" w:rsidP="00A350EB">
      <w:pPr>
        <w:autoSpaceDE w:val="0"/>
        <w:autoSpaceDN w:val="0"/>
        <w:adjustRightInd w:val="0"/>
        <w:jc w:val="center"/>
        <w:rPr>
          <w:b/>
        </w:rPr>
      </w:pPr>
    </w:p>
    <w:p w14:paraId="5813FBF1" w14:textId="77777777" w:rsidR="00532F20" w:rsidRPr="00135E19" w:rsidRDefault="00135E19" w:rsidP="00135E19">
      <w:pPr>
        <w:autoSpaceDE w:val="0"/>
        <w:autoSpaceDN w:val="0"/>
        <w:adjustRightInd w:val="0"/>
        <w:ind w:left="10080" w:firstLine="720"/>
        <w:jc w:val="center"/>
        <w:rPr>
          <w:b/>
        </w:rPr>
      </w:pPr>
      <w:hyperlink w:anchor="_TABLE_OF_CONTENTS" w:history="1">
        <w:r w:rsidRPr="00135E19">
          <w:rPr>
            <w:rStyle w:val="Hyperlink"/>
            <w:b/>
            <w:sz w:val="22"/>
            <w:szCs w:val="22"/>
          </w:rPr>
          <w:t>TOC</w:t>
        </w:r>
      </w:hyperlink>
    </w:p>
    <w:p w14:paraId="11B53933" w14:textId="77777777" w:rsidR="00532F20" w:rsidRDefault="00532F20" w:rsidP="00532F20">
      <w:pPr>
        <w:autoSpaceDE w:val="0"/>
        <w:autoSpaceDN w:val="0"/>
        <w:adjustRightInd w:val="0"/>
        <w:jc w:val="center"/>
        <w:rPr>
          <w:b/>
        </w:rPr>
      </w:pPr>
    </w:p>
    <w:p w14:paraId="70601B89" w14:textId="77777777" w:rsidR="00532F20" w:rsidRDefault="00532F20" w:rsidP="00532F20">
      <w:pPr>
        <w:autoSpaceDE w:val="0"/>
        <w:autoSpaceDN w:val="0"/>
        <w:adjustRightInd w:val="0"/>
        <w:jc w:val="center"/>
        <w:rPr>
          <w:b/>
        </w:rPr>
      </w:pPr>
    </w:p>
    <w:p w14:paraId="320D57F2" w14:textId="77777777" w:rsidR="006315F8" w:rsidRDefault="006315F8" w:rsidP="0067607E">
      <w:pPr>
        <w:pStyle w:val="Heading2"/>
        <w:sectPr w:rsidR="006315F8" w:rsidSect="00333E59">
          <w:pgSz w:w="15840" w:h="12240" w:orient="landscape"/>
          <w:pgMar w:top="1440" w:right="1440" w:bottom="1440" w:left="1440" w:header="720" w:footer="720" w:gutter="0"/>
          <w:cols w:space="720"/>
          <w:noEndnote/>
        </w:sectPr>
      </w:pPr>
    </w:p>
    <w:p w14:paraId="44F3BE73" w14:textId="77777777" w:rsidR="00532F20" w:rsidRPr="00893BFD" w:rsidRDefault="00B34E41" w:rsidP="0067607E">
      <w:pPr>
        <w:pStyle w:val="Heading2"/>
        <w:rPr>
          <w:sz w:val="22"/>
          <w:szCs w:val="22"/>
        </w:rPr>
      </w:pPr>
      <w:bookmarkStart w:id="22" w:name="_APPENDIX_F"/>
      <w:bookmarkEnd w:id="22"/>
      <w:r>
        <w:rPr>
          <w:sz w:val="22"/>
          <w:szCs w:val="22"/>
        </w:rPr>
        <w:t>APPENDIX G</w:t>
      </w:r>
    </w:p>
    <w:p w14:paraId="55DE0BF5" w14:textId="77777777" w:rsidR="00C06760" w:rsidRPr="002B5A2A" w:rsidRDefault="00C06760" w:rsidP="00C06760">
      <w:pPr>
        <w:jc w:val="center"/>
        <w:rPr>
          <w:b/>
          <w:sz w:val="22"/>
          <w:szCs w:val="22"/>
        </w:rPr>
      </w:pPr>
      <w:bookmarkStart w:id="23" w:name="_APPENDIX_G"/>
      <w:bookmarkEnd w:id="23"/>
      <w:r w:rsidRPr="002B5A2A">
        <w:rPr>
          <w:b/>
          <w:sz w:val="22"/>
          <w:szCs w:val="22"/>
        </w:rPr>
        <w:t>ASHRAE Innovative Research Grant</w:t>
      </w:r>
    </w:p>
    <w:p w14:paraId="427D8919" w14:textId="77777777" w:rsidR="00C06760" w:rsidRPr="002B5A2A" w:rsidRDefault="00C06760" w:rsidP="00C06760">
      <w:pPr>
        <w:rPr>
          <w:b/>
          <w:sz w:val="22"/>
          <w:szCs w:val="22"/>
        </w:rPr>
      </w:pPr>
      <w:r w:rsidRPr="002B5A2A">
        <w:rPr>
          <w:b/>
          <w:sz w:val="22"/>
          <w:szCs w:val="22"/>
        </w:rPr>
        <w:t>Purpose:</w:t>
      </w:r>
    </w:p>
    <w:p w14:paraId="65016EC7" w14:textId="77777777" w:rsidR="00C06760" w:rsidRDefault="00C06760" w:rsidP="00C06760">
      <w:pPr>
        <w:rPr>
          <w:sz w:val="22"/>
          <w:szCs w:val="22"/>
        </w:rPr>
      </w:pPr>
      <w:r w:rsidRPr="002B5A2A">
        <w:rPr>
          <w:sz w:val="22"/>
          <w:szCs w:val="22"/>
        </w:rPr>
        <w:t xml:space="preserve">The ASHRAE Innovative Research Grant was established to provide seed funding for novel research </w:t>
      </w:r>
      <w:r w:rsidRPr="00C06760">
        <w:rPr>
          <w:sz w:val="22"/>
          <w:szCs w:val="22"/>
        </w:rPr>
        <w:t xml:space="preserve">which does not fit within the current TC research </w:t>
      </w:r>
      <w:r w:rsidR="000A2239" w:rsidRPr="00C06760">
        <w:rPr>
          <w:sz w:val="22"/>
          <w:szCs w:val="22"/>
        </w:rPr>
        <w:t>activities but</w:t>
      </w:r>
      <w:r>
        <w:rPr>
          <w:sz w:val="22"/>
          <w:szCs w:val="22"/>
        </w:rPr>
        <w:t xml:space="preserve"> </w:t>
      </w:r>
      <w:r w:rsidRPr="002B5A2A">
        <w:rPr>
          <w:sz w:val="22"/>
          <w:szCs w:val="22"/>
        </w:rPr>
        <w:t>deemed to have the potential to significantly advance the state-of-the-art in heating, ventilating, air-conditioning and refrigeration engineering. The idea is to encourage out-of-the-box research to complement the research proposed and guided by technical committees.</w:t>
      </w:r>
      <w:r>
        <w:rPr>
          <w:sz w:val="22"/>
          <w:szCs w:val="22"/>
        </w:rPr>
        <w:t xml:space="preserve"> </w:t>
      </w:r>
      <w:r w:rsidRPr="00C06760">
        <w:rPr>
          <w:sz w:val="22"/>
          <w:szCs w:val="22"/>
        </w:rPr>
        <w:t>It is neither meant to supplement ongoing research nor support (partially or fully) the development or improvement of a commercial product. It is rather targeted to provide seed money to encourage ‘blue sky research’ that may otherwise not be funded initially through other means</w:t>
      </w:r>
    </w:p>
    <w:p w14:paraId="0303BB50" w14:textId="77777777" w:rsidR="00C06760" w:rsidRDefault="00C06760" w:rsidP="00C06760">
      <w:pPr>
        <w:rPr>
          <w:b/>
          <w:sz w:val="22"/>
          <w:szCs w:val="22"/>
        </w:rPr>
      </w:pPr>
    </w:p>
    <w:p w14:paraId="41359892" w14:textId="77777777" w:rsidR="00C06760" w:rsidRPr="002B5A2A" w:rsidRDefault="00C06760" w:rsidP="00C06760">
      <w:pPr>
        <w:rPr>
          <w:b/>
          <w:sz w:val="22"/>
          <w:szCs w:val="22"/>
        </w:rPr>
      </w:pPr>
      <w:r w:rsidRPr="002B5A2A">
        <w:rPr>
          <w:b/>
          <w:sz w:val="22"/>
          <w:szCs w:val="22"/>
        </w:rPr>
        <w:t>Description of the Grant:</w:t>
      </w:r>
    </w:p>
    <w:p w14:paraId="402AEED6" w14:textId="77777777" w:rsidR="00C06760" w:rsidRDefault="00C06760" w:rsidP="00C06760">
      <w:pPr>
        <w:tabs>
          <w:tab w:val="left" w:pos="1260"/>
        </w:tabs>
        <w:rPr>
          <w:color w:val="000000"/>
          <w:sz w:val="22"/>
          <w:szCs w:val="22"/>
        </w:rPr>
      </w:pPr>
      <w:r w:rsidRPr="002B5A2A">
        <w:rPr>
          <w:sz w:val="22"/>
          <w:szCs w:val="22"/>
        </w:rPr>
        <w:t xml:space="preserve">The award carries a base grant of $50,000 per year for two years, with an additional $25,000 available in the third year if it is matched </w:t>
      </w:r>
      <w:r w:rsidRPr="00C06760">
        <w:rPr>
          <w:sz w:val="22"/>
          <w:szCs w:val="22"/>
        </w:rPr>
        <w:t xml:space="preserve">(cash or kind) by a </w:t>
      </w:r>
      <w:r w:rsidR="000A2239" w:rsidRPr="00C06760">
        <w:rPr>
          <w:sz w:val="22"/>
          <w:szCs w:val="22"/>
        </w:rPr>
        <w:t>third-party</w:t>
      </w:r>
      <w:r>
        <w:rPr>
          <w:sz w:val="22"/>
          <w:szCs w:val="22"/>
        </w:rPr>
        <w:t xml:space="preserve"> </w:t>
      </w:r>
      <w:r w:rsidRPr="002B5A2A">
        <w:rPr>
          <w:sz w:val="22"/>
          <w:szCs w:val="22"/>
        </w:rPr>
        <w:t xml:space="preserve">contributor. </w:t>
      </w:r>
      <w:r w:rsidRPr="002B5A2A">
        <w:rPr>
          <w:color w:val="000000"/>
          <w:sz w:val="22"/>
          <w:szCs w:val="22"/>
        </w:rPr>
        <w:t xml:space="preserve">The maximum award from ASHRAE would be $125,000 and the maximum available to the recipient would be $150,000. The </w:t>
      </w:r>
      <w:r w:rsidRPr="00C06760">
        <w:rPr>
          <w:color w:val="000000"/>
          <w:sz w:val="22"/>
          <w:szCs w:val="22"/>
        </w:rPr>
        <w:t>third party</w:t>
      </w:r>
      <w:r>
        <w:rPr>
          <w:color w:val="000000"/>
          <w:sz w:val="22"/>
          <w:szCs w:val="22"/>
        </w:rPr>
        <w:t xml:space="preserve"> </w:t>
      </w:r>
      <w:r w:rsidRPr="002B5A2A">
        <w:rPr>
          <w:color w:val="000000"/>
          <w:sz w:val="22"/>
          <w:szCs w:val="22"/>
        </w:rPr>
        <w:t>must be engaged in activities related to ASHRAE's areas of interest.</w:t>
      </w:r>
    </w:p>
    <w:p w14:paraId="4A195165" w14:textId="77777777" w:rsidR="00C06760" w:rsidRPr="002B5A2A" w:rsidRDefault="00C06760" w:rsidP="00C06760">
      <w:pPr>
        <w:rPr>
          <w:sz w:val="22"/>
          <w:szCs w:val="22"/>
        </w:rPr>
      </w:pPr>
    </w:p>
    <w:p w14:paraId="48547EBC" w14:textId="77777777" w:rsidR="00C06760" w:rsidRPr="002B5A2A" w:rsidRDefault="00C06760" w:rsidP="00C06760">
      <w:pPr>
        <w:rPr>
          <w:sz w:val="22"/>
          <w:szCs w:val="22"/>
        </w:rPr>
      </w:pPr>
      <w:r w:rsidRPr="002B5A2A">
        <w:rPr>
          <w:sz w:val="22"/>
          <w:szCs w:val="22"/>
        </w:rPr>
        <w:t>The intent is to fund one (1) award each year subject the following conditions:</w:t>
      </w:r>
    </w:p>
    <w:p w14:paraId="6C8ED37A" w14:textId="77777777" w:rsidR="00C06760" w:rsidRPr="002B5A2A" w:rsidRDefault="00C06760" w:rsidP="00C06760">
      <w:pPr>
        <w:numPr>
          <w:ilvl w:val="0"/>
          <w:numId w:val="36"/>
        </w:numPr>
        <w:spacing w:line="276" w:lineRule="auto"/>
        <w:ind w:left="720" w:hanging="317"/>
        <w:rPr>
          <w:sz w:val="22"/>
          <w:szCs w:val="22"/>
        </w:rPr>
      </w:pPr>
      <w:r w:rsidRPr="002B5A2A">
        <w:rPr>
          <w:sz w:val="22"/>
          <w:szCs w:val="22"/>
        </w:rPr>
        <w:t xml:space="preserve">Suitability of Proposals - A competitive process will be </w:t>
      </w:r>
      <w:r>
        <w:rPr>
          <w:sz w:val="22"/>
          <w:szCs w:val="22"/>
        </w:rPr>
        <w:t>followed</w:t>
      </w:r>
      <w:r w:rsidRPr="002B5A2A">
        <w:rPr>
          <w:sz w:val="22"/>
          <w:szCs w:val="22"/>
        </w:rPr>
        <w:t xml:space="preserve"> to evaluate research proposals. If, in a given year, there are no proposals that meet the criteria for the award, an award will not be made.</w:t>
      </w:r>
    </w:p>
    <w:p w14:paraId="3E53DFB7" w14:textId="77777777" w:rsidR="00C06760" w:rsidRDefault="00C06760" w:rsidP="00C06760">
      <w:pPr>
        <w:numPr>
          <w:ilvl w:val="0"/>
          <w:numId w:val="36"/>
        </w:numPr>
        <w:spacing w:line="276" w:lineRule="auto"/>
        <w:ind w:left="720"/>
        <w:rPr>
          <w:sz w:val="22"/>
          <w:szCs w:val="22"/>
        </w:rPr>
      </w:pPr>
      <w:r w:rsidRPr="002B5A2A">
        <w:rPr>
          <w:sz w:val="22"/>
          <w:szCs w:val="22"/>
        </w:rPr>
        <w:t xml:space="preserve">Funding Constraints - The amount of research funding available for initiating new research projects is highly variable from one year to the next. When research funds are limited, ASHRAE’s Research Administration Committee (RAC) may opt to forego requesting proposals for this grant. </w:t>
      </w:r>
    </w:p>
    <w:p w14:paraId="32BA34A4" w14:textId="77777777" w:rsidR="00C06760" w:rsidRPr="002B5A2A" w:rsidRDefault="00C06760" w:rsidP="00C06760">
      <w:pPr>
        <w:spacing w:line="276" w:lineRule="auto"/>
        <w:ind w:left="720"/>
        <w:rPr>
          <w:sz w:val="22"/>
          <w:szCs w:val="22"/>
        </w:rPr>
      </w:pPr>
    </w:p>
    <w:p w14:paraId="2C824428" w14:textId="77777777" w:rsidR="00C06760" w:rsidRPr="002B5A2A" w:rsidRDefault="00C06760" w:rsidP="00C06760">
      <w:pPr>
        <w:ind w:left="50"/>
        <w:rPr>
          <w:sz w:val="22"/>
          <w:szCs w:val="22"/>
        </w:rPr>
      </w:pPr>
      <w:r w:rsidRPr="002B5A2A">
        <w:rPr>
          <w:sz w:val="22"/>
          <w:szCs w:val="22"/>
        </w:rPr>
        <w:t xml:space="preserve">The grant will have </w:t>
      </w:r>
      <w:r w:rsidRPr="00C06760">
        <w:rPr>
          <w:sz w:val="22"/>
          <w:szCs w:val="22"/>
        </w:rPr>
        <w:t>minimal</w:t>
      </w:r>
      <w:r>
        <w:rPr>
          <w:sz w:val="22"/>
          <w:szCs w:val="22"/>
        </w:rPr>
        <w:t xml:space="preserve"> </w:t>
      </w:r>
      <w:r w:rsidRPr="002B5A2A">
        <w:rPr>
          <w:sz w:val="22"/>
          <w:szCs w:val="22"/>
        </w:rPr>
        <w:t>oversight from ASHRAE and is intended to enable the investigator to perform enough work to complete an initial evaluation of the feasibility of a new concept, process, methodology, technology, etc. Projects producing promising results could lead to additional research on a larger scale through a URP or a TC-sponsored RTAR and work statement.</w:t>
      </w:r>
    </w:p>
    <w:p w14:paraId="1C7D7E70" w14:textId="77777777" w:rsidR="00C06760" w:rsidRDefault="00C06760" w:rsidP="00C06760">
      <w:pPr>
        <w:rPr>
          <w:b/>
          <w:sz w:val="22"/>
          <w:szCs w:val="22"/>
        </w:rPr>
      </w:pPr>
    </w:p>
    <w:p w14:paraId="1568423E" w14:textId="77777777" w:rsidR="00C06760" w:rsidRPr="002B5A2A" w:rsidRDefault="00C06760" w:rsidP="00C06760">
      <w:pPr>
        <w:rPr>
          <w:b/>
          <w:sz w:val="22"/>
          <w:szCs w:val="22"/>
        </w:rPr>
      </w:pPr>
      <w:r w:rsidRPr="002B5A2A">
        <w:rPr>
          <w:b/>
          <w:sz w:val="22"/>
          <w:szCs w:val="22"/>
        </w:rPr>
        <w:t>Selection Process:</w:t>
      </w:r>
    </w:p>
    <w:p w14:paraId="5BC1F6CD" w14:textId="77777777" w:rsidR="00C06760" w:rsidRDefault="00C06760" w:rsidP="00C06760">
      <w:pPr>
        <w:rPr>
          <w:strike/>
          <w:sz w:val="22"/>
          <w:szCs w:val="22"/>
        </w:rPr>
      </w:pPr>
      <w:r w:rsidRPr="002B5A2A">
        <w:rPr>
          <w:sz w:val="22"/>
          <w:szCs w:val="22"/>
        </w:rPr>
        <w:t>A two-phase process managed by RAC will be used to select grant awardees. The initial phase will entail the evaluation of pre</w:t>
      </w:r>
      <w:r>
        <w:rPr>
          <w:sz w:val="22"/>
          <w:szCs w:val="22"/>
        </w:rPr>
        <w:t>-</w:t>
      </w:r>
      <w:r w:rsidRPr="002B5A2A">
        <w:rPr>
          <w:sz w:val="22"/>
          <w:szCs w:val="22"/>
        </w:rPr>
        <w:t xml:space="preserve">proposals consisting of a </w:t>
      </w:r>
      <w:r w:rsidRPr="00C06760">
        <w:rPr>
          <w:sz w:val="22"/>
          <w:szCs w:val="22"/>
        </w:rPr>
        <w:t>two-page whitepaper and a two-page curriculum vitae for the principal investigator (PI).  The whitepaper should consist of: Problem Statement, Innovative Research Concept, Scope, Methodology, Specific Outcomes of Research, and Research Team.</w:t>
      </w:r>
      <w:r>
        <w:rPr>
          <w:sz w:val="22"/>
          <w:szCs w:val="22"/>
        </w:rPr>
        <w:t xml:space="preserve"> </w:t>
      </w:r>
      <w:r w:rsidRPr="002B5A2A">
        <w:rPr>
          <w:sz w:val="22"/>
          <w:szCs w:val="22"/>
        </w:rPr>
        <w:t>Pre</w:t>
      </w:r>
      <w:r>
        <w:rPr>
          <w:sz w:val="22"/>
          <w:szCs w:val="22"/>
        </w:rPr>
        <w:t xml:space="preserve">-proposals </w:t>
      </w:r>
      <w:r w:rsidRPr="00C06760">
        <w:rPr>
          <w:sz w:val="22"/>
          <w:szCs w:val="22"/>
        </w:rPr>
        <w:t>may</w:t>
      </w:r>
      <w:r w:rsidRPr="002B5A2A">
        <w:rPr>
          <w:sz w:val="22"/>
          <w:szCs w:val="22"/>
        </w:rPr>
        <w:t xml:space="preserve"> be invited once a year. The evaluation of pre</w:t>
      </w:r>
      <w:r>
        <w:rPr>
          <w:sz w:val="22"/>
          <w:szCs w:val="22"/>
        </w:rPr>
        <w:t>-</w:t>
      </w:r>
      <w:r w:rsidRPr="002B5A2A">
        <w:rPr>
          <w:sz w:val="22"/>
          <w:szCs w:val="22"/>
        </w:rPr>
        <w:t xml:space="preserve">proposals will be organized through RAC’s Research Planning Subcommittee and will be performed in conjunction with the RAC </w:t>
      </w:r>
      <w:r>
        <w:rPr>
          <w:sz w:val="22"/>
          <w:szCs w:val="22"/>
        </w:rPr>
        <w:t xml:space="preserve">Winter </w:t>
      </w:r>
      <w:r w:rsidRPr="002B5A2A">
        <w:rPr>
          <w:sz w:val="22"/>
          <w:szCs w:val="22"/>
        </w:rPr>
        <w:t xml:space="preserve">meeting held each year. </w:t>
      </w:r>
    </w:p>
    <w:p w14:paraId="3B25EBBE" w14:textId="77777777" w:rsidR="00C06760" w:rsidRDefault="00C06760" w:rsidP="00C06760">
      <w:pPr>
        <w:rPr>
          <w:sz w:val="22"/>
          <w:szCs w:val="22"/>
        </w:rPr>
      </w:pPr>
    </w:p>
    <w:p w14:paraId="38D1A6A0" w14:textId="77777777" w:rsidR="00C06760" w:rsidRPr="00C06760" w:rsidRDefault="00C06760" w:rsidP="00C06760">
      <w:pPr>
        <w:rPr>
          <w:sz w:val="22"/>
          <w:szCs w:val="22"/>
        </w:rPr>
      </w:pPr>
      <w:r w:rsidRPr="00C06760">
        <w:rPr>
          <w:sz w:val="22"/>
          <w:szCs w:val="22"/>
        </w:rPr>
        <w:t>Full proposals may be invited from PIs of selected pre-proposals each year that offer sufficient novelty and merit.  Detailed instructions on proposal structure will be provided at that stage.</w:t>
      </w:r>
    </w:p>
    <w:p w14:paraId="5DF2105B" w14:textId="77777777" w:rsidR="00C06760" w:rsidRDefault="00C06760" w:rsidP="00C06760">
      <w:pPr>
        <w:rPr>
          <w:b/>
          <w:sz w:val="22"/>
          <w:szCs w:val="22"/>
        </w:rPr>
      </w:pPr>
    </w:p>
    <w:p w14:paraId="2A6A50CC" w14:textId="77777777" w:rsidR="00C06760" w:rsidRPr="002B5A2A" w:rsidRDefault="00C06760" w:rsidP="00C06760">
      <w:pPr>
        <w:rPr>
          <w:b/>
          <w:sz w:val="22"/>
          <w:szCs w:val="22"/>
        </w:rPr>
      </w:pPr>
      <w:r w:rsidRPr="00C06760">
        <w:rPr>
          <w:b/>
          <w:sz w:val="22"/>
          <w:szCs w:val="22"/>
        </w:rPr>
        <w:t xml:space="preserve">Selection </w:t>
      </w:r>
      <w:r w:rsidRPr="002B5A2A">
        <w:rPr>
          <w:b/>
          <w:sz w:val="22"/>
          <w:szCs w:val="22"/>
        </w:rPr>
        <w:t>Criteria:</w:t>
      </w:r>
    </w:p>
    <w:p w14:paraId="4BAA5E80" w14:textId="77777777" w:rsidR="00C06760" w:rsidRPr="00C06760" w:rsidRDefault="00C06760" w:rsidP="00C06760">
      <w:pPr>
        <w:rPr>
          <w:sz w:val="22"/>
          <w:szCs w:val="22"/>
        </w:rPr>
      </w:pPr>
      <w:r w:rsidRPr="00C06760">
        <w:rPr>
          <w:sz w:val="22"/>
          <w:szCs w:val="22"/>
        </w:rPr>
        <w:t>The criteria for selecting projects for funding are as follows with approximate weights given in parenthesis:</w:t>
      </w:r>
    </w:p>
    <w:p w14:paraId="61F83DC6" w14:textId="77777777" w:rsidR="00C06760" w:rsidRPr="009952BE" w:rsidRDefault="00C06760" w:rsidP="00C06760">
      <w:pPr>
        <w:rPr>
          <w:sz w:val="22"/>
          <w:szCs w:val="22"/>
          <w:u w:val="single"/>
        </w:rPr>
      </w:pPr>
      <w:r w:rsidRPr="009952BE">
        <w:rPr>
          <w:sz w:val="22"/>
          <w:szCs w:val="22"/>
          <w:u w:val="single"/>
        </w:rPr>
        <w:t xml:space="preserve"> </w:t>
      </w:r>
    </w:p>
    <w:p w14:paraId="0B66B6A4" w14:textId="77777777" w:rsidR="00C06760" w:rsidRPr="00C06760" w:rsidRDefault="00C06760" w:rsidP="00C06760">
      <w:pPr>
        <w:ind w:firstLine="720"/>
        <w:rPr>
          <w:sz w:val="22"/>
          <w:szCs w:val="22"/>
        </w:rPr>
      </w:pPr>
      <w:r w:rsidRPr="00C06760">
        <w:rPr>
          <w:sz w:val="22"/>
          <w:szCs w:val="22"/>
        </w:rPr>
        <w:t>1) novelty of the research (30%)</w:t>
      </w:r>
    </w:p>
    <w:p w14:paraId="7E795FA8" w14:textId="77777777" w:rsidR="00C06760" w:rsidRDefault="00C06760" w:rsidP="00C06760">
      <w:pPr>
        <w:ind w:firstLine="720"/>
        <w:rPr>
          <w:sz w:val="22"/>
          <w:szCs w:val="22"/>
        </w:rPr>
      </w:pPr>
      <w:r w:rsidRPr="00C06760">
        <w:rPr>
          <w:sz w:val="22"/>
          <w:szCs w:val="22"/>
        </w:rPr>
        <w:t>2) importance of the problem (30%)</w:t>
      </w:r>
    </w:p>
    <w:p w14:paraId="1157A513" w14:textId="77777777" w:rsidR="00D2737C" w:rsidRPr="00135E19" w:rsidRDefault="00D2737C" w:rsidP="00D2737C">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w:t>
        </w:r>
        <w:r w:rsidR="00135E19" w:rsidRPr="00135E19">
          <w:rPr>
            <w:rStyle w:val="Hyperlink"/>
            <w:sz w:val="22"/>
            <w:szCs w:val="22"/>
          </w:rPr>
          <w:t>O</w:t>
        </w:r>
        <w:r w:rsidR="00135E19" w:rsidRPr="00135E19">
          <w:rPr>
            <w:rStyle w:val="Hyperlink"/>
            <w:sz w:val="22"/>
            <w:szCs w:val="22"/>
          </w:rPr>
          <w:t>C</w:t>
        </w:r>
      </w:hyperlink>
    </w:p>
    <w:p w14:paraId="6A6472E3" w14:textId="77777777" w:rsidR="00D2737C" w:rsidRDefault="00D2737C" w:rsidP="00C06760">
      <w:pPr>
        <w:ind w:firstLine="720"/>
        <w:rPr>
          <w:sz w:val="22"/>
          <w:szCs w:val="22"/>
        </w:rPr>
      </w:pPr>
    </w:p>
    <w:p w14:paraId="2A985604" w14:textId="77777777" w:rsidR="00D2737C" w:rsidRPr="00C06760" w:rsidRDefault="00D2737C" w:rsidP="00C06760">
      <w:pPr>
        <w:ind w:firstLine="720"/>
        <w:rPr>
          <w:sz w:val="22"/>
          <w:szCs w:val="22"/>
        </w:rPr>
      </w:pPr>
    </w:p>
    <w:p w14:paraId="3128B258" w14:textId="77777777" w:rsidR="00C06760" w:rsidRPr="00C06760" w:rsidRDefault="00C06760" w:rsidP="00C06760">
      <w:pPr>
        <w:ind w:firstLine="720"/>
        <w:rPr>
          <w:sz w:val="22"/>
          <w:szCs w:val="22"/>
        </w:rPr>
      </w:pPr>
      <w:r w:rsidRPr="00C06760">
        <w:rPr>
          <w:sz w:val="22"/>
          <w:szCs w:val="22"/>
        </w:rPr>
        <w:t>3) potential for success 20%)</w:t>
      </w:r>
    </w:p>
    <w:p w14:paraId="014E9A1D" w14:textId="77777777" w:rsidR="00C06760" w:rsidRPr="00C06760" w:rsidRDefault="00C06760" w:rsidP="00C06760">
      <w:pPr>
        <w:ind w:firstLine="720"/>
        <w:rPr>
          <w:sz w:val="22"/>
          <w:szCs w:val="22"/>
        </w:rPr>
      </w:pPr>
      <w:r w:rsidRPr="00C06760">
        <w:rPr>
          <w:sz w:val="22"/>
          <w:szCs w:val="22"/>
        </w:rPr>
        <w:t xml:space="preserve">4) student involvement (10%) </w:t>
      </w:r>
    </w:p>
    <w:p w14:paraId="3F7AEA3B" w14:textId="77777777" w:rsidR="00C06760" w:rsidRPr="00C06760" w:rsidRDefault="00C06760" w:rsidP="00C06760">
      <w:pPr>
        <w:ind w:firstLine="720"/>
        <w:rPr>
          <w:sz w:val="22"/>
          <w:szCs w:val="22"/>
        </w:rPr>
      </w:pPr>
      <w:r w:rsidRPr="00C06760">
        <w:rPr>
          <w:sz w:val="22"/>
          <w:szCs w:val="22"/>
        </w:rPr>
        <w:t>5) cost sharing (10%).</w:t>
      </w:r>
    </w:p>
    <w:p w14:paraId="6978ACE7" w14:textId="77777777" w:rsidR="00C06760" w:rsidRPr="00C06760" w:rsidRDefault="00C06760" w:rsidP="00C06760">
      <w:pPr>
        <w:rPr>
          <w:b/>
          <w:sz w:val="22"/>
          <w:szCs w:val="22"/>
        </w:rPr>
      </w:pPr>
    </w:p>
    <w:p w14:paraId="558E0C8F" w14:textId="77777777" w:rsidR="00C06760" w:rsidRPr="002B5A2A" w:rsidRDefault="00C06760" w:rsidP="00C06760">
      <w:pPr>
        <w:rPr>
          <w:b/>
          <w:sz w:val="22"/>
          <w:szCs w:val="22"/>
        </w:rPr>
      </w:pPr>
      <w:r w:rsidRPr="002B5A2A">
        <w:rPr>
          <w:b/>
          <w:sz w:val="22"/>
          <w:szCs w:val="22"/>
        </w:rPr>
        <w:t>Schedule:</w:t>
      </w:r>
    </w:p>
    <w:p w14:paraId="4584A057" w14:textId="77777777" w:rsidR="00C06760" w:rsidRPr="00C06760" w:rsidRDefault="00C06760" w:rsidP="00C06760">
      <w:pPr>
        <w:rPr>
          <w:b/>
          <w:sz w:val="22"/>
          <w:szCs w:val="22"/>
        </w:rPr>
      </w:pPr>
      <w:r w:rsidRPr="002B5A2A">
        <w:rPr>
          <w:sz w:val="22"/>
          <w:szCs w:val="22"/>
        </w:rPr>
        <w:t>Pre</w:t>
      </w:r>
      <w:r>
        <w:rPr>
          <w:sz w:val="22"/>
          <w:szCs w:val="22"/>
        </w:rPr>
        <w:t>-</w:t>
      </w:r>
      <w:r w:rsidRPr="002B5A2A">
        <w:rPr>
          <w:sz w:val="22"/>
          <w:szCs w:val="22"/>
        </w:rPr>
        <w:t xml:space="preserve">proposals are </w:t>
      </w:r>
      <w:r w:rsidR="000A2239" w:rsidRPr="002B5A2A">
        <w:rPr>
          <w:sz w:val="22"/>
          <w:szCs w:val="22"/>
        </w:rPr>
        <w:t xml:space="preserve">due </w:t>
      </w:r>
      <w:r w:rsidR="000A2239">
        <w:rPr>
          <w:sz w:val="22"/>
          <w:szCs w:val="22"/>
        </w:rPr>
        <w:t>December</w:t>
      </w:r>
      <w:r w:rsidRPr="002B5A2A">
        <w:rPr>
          <w:sz w:val="22"/>
          <w:szCs w:val="22"/>
        </w:rPr>
        <w:t xml:space="preserve"> 15 and should be submitted to ASHRAE’s </w:t>
      </w:r>
      <w:r w:rsidRPr="002B5A2A">
        <w:rPr>
          <w:color w:val="000000"/>
          <w:sz w:val="22"/>
          <w:szCs w:val="22"/>
        </w:rPr>
        <w:t xml:space="preserve">Manager of Research &amp; Technical Services, </w:t>
      </w:r>
      <w:r w:rsidR="001B48AE">
        <w:rPr>
          <w:color w:val="000000"/>
          <w:sz w:val="22"/>
          <w:szCs w:val="22"/>
        </w:rPr>
        <w:t>180 Technology Parkway NW</w:t>
      </w:r>
      <w:r w:rsidRPr="002B5A2A">
        <w:rPr>
          <w:color w:val="000000"/>
          <w:sz w:val="22"/>
          <w:szCs w:val="22"/>
        </w:rPr>
        <w:t xml:space="preserve">, </w:t>
      </w:r>
      <w:r w:rsidR="001B48AE">
        <w:rPr>
          <w:color w:val="000000"/>
          <w:sz w:val="22"/>
          <w:szCs w:val="22"/>
        </w:rPr>
        <w:t>Peachtree Corners</w:t>
      </w:r>
      <w:r w:rsidRPr="002B5A2A">
        <w:rPr>
          <w:color w:val="000000"/>
          <w:sz w:val="22"/>
          <w:szCs w:val="22"/>
        </w:rPr>
        <w:t>, GA 30</w:t>
      </w:r>
      <w:r w:rsidR="001B48AE">
        <w:rPr>
          <w:color w:val="000000"/>
          <w:sz w:val="22"/>
          <w:szCs w:val="22"/>
        </w:rPr>
        <w:t>092</w:t>
      </w:r>
      <w:r w:rsidRPr="002B5A2A">
        <w:rPr>
          <w:color w:val="000000"/>
          <w:sz w:val="22"/>
          <w:szCs w:val="22"/>
        </w:rPr>
        <w:t xml:space="preserve">. </w:t>
      </w:r>
      <w:r>
        <w:rPr>
          <w:color w:val="000000"/>
          <w:sz w:val="22"/>
          <w:szCs w:val="22"/>
        </w:rPr>
        <w:t xml:space="preserve"> </w:t>
      </w:r>
      <w:r w:rsidRPr="00C06760">
        <w:rPr>
          <w:color w:val="000000"/>
          <w:sz w:val="22"/>
          <w:szCs w:val="22"/>
        </w:rPr>
        <w:t>The Principle Investigators (PIs) of the short-listed pre-proposals will be notified by the end of February and invited to submit full proposal by April 15</w:t>
      </w:r>
      <w:r w:rsidRPr="00C06760">
        <w:rPr>
          <w:color w:val="000000"/>
          <w:sz w:val="22"/>
          <w:szCs w:val="22"/>
          <w:vertAlign w:val="superscript"/>
        </w:rPr>
        <w:t>th</w:t>
      </w:r>
      <w:r w:rsidRPr="00C06760">
        <w:rPr>
          <w:color w:val="000000"/>
          <w:sz w:val="22"/>
          <w:szCs w:val="22"/>
        </w:rPr>
        <w:t>. The PI of the winning proposal will be notified by July 15</w:t>
      </w:r>
      <w:r w:rsidRPr="00C06760">
        <w:rPr>
          <w:color w:val="000000"/>
          <w:sz w:val="22"/>
          <w:szCs w:val="22"/>
          <w:vertAlign w:val="superscript"/>
        </w:rPr>
        <w:t>th</w:t>
      </w:r>
      <w:r w:rsidRPr="00C06760">
        <w:rPr>
          <w:color w:val="000000"/>
          <w:sz w:val="22"/>
          <w:szCs w:val="22"/>
        </w:rPr>
        <w:t xml:space="preserve"> and the project is expected to start by mid-September.</w:t>
      </w:r>
    </w:p>
    <w:p w14:paraId="0C081402" w14:textId="77777777" w:rsidR="00C06760" w:rsidRDefault="00C06760" w:rsidP="00C0676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340"/>
      </w:tblGrid>
      <w:tr w:rsidR="00C06760" w:rsidRPr="000C2066" w14:paraId="5CDD99A3" w14:textId="77777777" w:rsidTr="00712860">
        <w:tc>
          <w:tcPr>
            <w:tcW w:w="3978" w:type="dxa"/>
          </w:tcPr>
          <w:p w14:paraId="2CF44182"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 xml:space="preserve">Grant Cycle Milestones </w:t>
            </w:r>
          </w:p>
        </w:tc>
        <w:tc>
          <w:tcPr>
            <w:tcW w:w="2340" w:type="dxa"/>
          </w:tcPr>
          <w:p w14:paraId="3181D538"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Schedule Timeframe</w:t>
            </w:r>
          </w:p>
        </w:tc>
      </w:tr>
      <w:tr w:rsidR="00C06760" w:rsidRPr="0094391D" w14:paraId="3E8BE084" w14:textId="77777777" w:rsidTr="00712860">
        <w:tc>
          <w:tcPr>
            <w:tcW w:w="3978" w:type="dxa"/>
          </w:tcPr>
          <w:p w14:paraId="3C5BE951"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Solicitation announcement</w:t>
            </w:r>
          </w:p>
        </w:tc>
        <w:tc>
          <w:tcPr>
            <w:tcW w:w="2340" w:type="dxa"/>
          </w:tcPr>
          <w:p w14:paraId="2D129FDE"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First week of November</w:t>
            </w:r>
          </w:p>
        </w:tc>
      </w:tr>
      <w:tr w:rsidR="00C06760" w:rsidRPr="0094391D" w14:paraId="62393867" w14:textId="77777777" w:rsidTr="00712860">
        <w:tc>
          <w:tcPr>
            <w:tcW w:w="3978" w:type="dxa"/>
          </w:tcPr>
          <w:p w14:paraId="1730EBC4"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Pre-proposals received</w:t>
            </w:r>
          </w:p>
        </w:tc>
        <w:tc>
          <w:tcPr>
            <w:tcW w:w="2340" w:type="dxa"/>
          </w:tcPr>
          <w:p w14:paraId="4AD18070"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Mid-December</w:t>
            </w:r>
          </w:p>
        </w:tc>
      </w:tr>
      <w:tr w:rsidR="00C06760" w:rsidRPr="0094391D" w14:paraId="7094DB71" w14:textId="77777777" w:rsidTr="00712860">
        <w:tc>
          <w:tcPr>
            <w:tcW w:w="3978" w:type="dxa"/>
          </w:tcPr>
          <w:p w14:paraId="4835C0F4"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RAC review and short-list</w:t>
            </w:r>
          </w:p>
        </w:tc>
        <w:tc>
          <w:tcPr>
            <w:tcW w:w="2340" w:type="dxa"/>
          </w:tcPr>
          <w:p w14:paraId="51381BF1"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ASHRAE January meeting</w:t>
            </w:r>
          </w:p>
        </w:tc>
      </w:tr>
      <w:tr w:rsidR="00C06760" w:rsidRPr="0094391D" w14:paraId="17462467" w14:textId="77777777" w:rsidTr="00712860">
        <w:tc>
          <w:tcPr>
            <w:tcW w:w="3978" w:type="dxa"/>
          </w:tcPr>
          <w:p w14:paraId="19B377A9"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Full proposal invitation to short-list</w:t>
            </w:r>
          </w:p>
        </w:tc>
        <w:tc>
          <w:tcPr>
            <w:tcW w:w="2340" w:type="dxa"/>
          </w:tcPr>
          <w:p w14:paraId="150260BE"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Last week of February</w:t>
            </w:r>
          </w:p>
        </w:tc>
      </w:tr>
      <w:tr w:rsidR="00C06760" w:rsidRPr="0094391D" w14:paraId="6DE76AC8" w14:textId="77777777" w:rsidTr="00712860">
        <w:tc>
          <w:tcPr>
            <w:tcW w:w="3978" w:type="dxa"/>
          </w:tcPr>
          <w:p w14:paraId="78EF52EA"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Full proposals received</w:t>
            </w:r>
          </w:p>
        </w:tc>
        <w:tc>
          <w:tcPr>
            <w:tcW w:w="2340" w:type="dxa"/>
          </w:tcPr>
          <w:p w14:paraId="104CD080"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Mid- April</w:t>
            </w:r>
          </w:p>
        </w:tc>
      </w:tr>
      <w:tr w:rsidR="00C06760" w:rsidRPr="0094391D" w14:paraId="393371C2" w14:textId="77777777" w:rsidTr="00712860">
        <w:tc>
          <w:tcPr>
            <w:tcW w:w="3978" w:type="dxa"/>
          </w:tcPr>
          <w:p w14:paraId="61F861E8"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RAC review and winner bid selection</w:t>
            </w:r>
          </w:p>
        </w:tc>
        <w:tc>
          <w:tcPr>
            <w:tcW w:w="2340" w:type="dxa"/>
          </w:tcPr>
          <w:p w14:paraId="10D0E6D0"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ASHRAE June meeting</w:t>
            </w:r>
          </w:p>
        </w:tc>
      </w:tr>
      <w:tr w:rsidR="00C06760" w:rsidRPr="0094391D" w14:paraId="4863E992" w14:textId="77777777" w:rsidTr="00712860">
        <w:tc>
          <w:tcPr>
            <w:tcW w:w="3978" w:type="dxa"/>
          </w:tcPr>
          <w:p w14:paraId="05A00229"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Winner notified</w:t>
            </w:r>
          </w:p>
        </w:tc>
        <w:tc>
          <w:tcPr>
            <w:tcW w:w="2340" w:type="dxa"/>
          </w:tcPr>
          <w:p w14:paraId="667F9AD6"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Mid-July</w:t>
            </w:r>
          </w:p>
        </w:tc>
      </w:tr>
      <w:tr w:rsidR="00C06760" w:rsidRPr="0094391D" w14:paraId="72BE17F3" w14:textId="77777777" w:rsidTr="00712860">
        <w:tc>
          <w:tcPr>
            <w:tcW w:w="3978" w:type="dxa"/>
          </w:tcPr>
          <w:p w14:paraId="3C045A1C"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Project start data</w:t>
            </w:r>
          </w:p>
        </w:tc>
        <w:tc>
          <w:tcPr>
            <w:tcW w:w="2340" w:type="dxa"/>
          </w:tcPr>
          <w:p w14:paraId="0E01B65F"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September</w:t>
            </w:r>
          </w:p>
        </w:tc>
      </w:tr>
    </w:tbl>
    <w:p w14:paraId="01A9C363" w14:textId="77777777" w:rsidR="00C06760" w:rsidRDefault="00C06760" w:rsidP="00C06760"/>
    <w:p w14:paraId="68B9550D" w14:textId="77777777" w:rsidR="00532F20" w:rsidRPr="00135E19" w:rsidRDefault="00135E19" w:rsidP="00135E19">
      <w:pPr>
        <w:autoSpaceDE w:val="0"/>
        <w:autoSpaceDN w:val="0"/>
        <w:adjustRightInd w:val="0"/>
        <w:ind w:left="7920" w:firstLine="720"/>
        <w:rPr>
          <w:b/>
        </w:rPr>
      </w:pPr>
      <w:hyperlink w:anchor="_TABLE_OF_CONTENTS" w:history="1">
        <w:r w:rsidRPr="00135E19">
          <w:rPr>
            <w:rStyle w:val="Hyperlink"/>
            <w:b/>
            <w:sz w:val="22"/>
            <w:szCs w:val="22"/>
          </w:rPr>
          <w:t>TO</w:t>
        </w:r>
        <w:r w:rsidRPr="00135E19">
          <w:rPr>
            <w:rStyle w:val="Hyperlink"/>
            <w:b/>
            <w:sz w:val="22"/>
            <w:szCs w:val="22"/>
          </w:rPr>
          <w:t>C</w:t>
        </w:r>
      </w:hyperlink>
    </w:p>
    <w:p w14:paraId="2900B462" w14:textId="77777777" w:rsidR="00893BFD" w:rsidRDefault="00EB5EE6" w:rsidP="0067607E">
      <w:pPr>
        <w:pStyle w:val="Heading2"/>
        <w:sectPr w:rsidR="00893BFD" w:rsidSect="00893BFD">
          <w:type w:val="continuous"/>
          <w:pgSz w:w="12240" w:h="15840"/>
          <w:pgMar w:top="1260" w:right="1440" w:bottom="1350" w:left="1440" w:header="720" w:footer="720" w:gutter="0"/>
          <w:cols w:space="720"/>
          <w:noEndnote/>
        </w:sectPr>
      </w:pPr>
      <w:bookmarkStart w:id="24" w:name="_APPENDIX_H"/>
      <w:bookmarkEnd w:id="24"/>
      <w:r>
        <w:br w:type="page"/>
      </w:r>
    </w:p>
    <w:p w14:paraId="1B14DEAF" w14:textId="77777777" w:rsidR="00747897" w:rsidRPr="00893BFD" w:rsidRDefault="00B34E41" w:rsidP="0067607E">
      <w:pPr>
        <w:pStyle w:val="Heading2"/>
        <w:rPr>
          <w:sz w:val="22"/>
          <w:szCs w:val="22"/>
        </w:rPr>
      </w:pPr>
      <w:bookmarkStart w:id="25" w:name="_APPENDIX_H_1"/>
      <w:bookmarkEnd w:id="25"/>
      <w:r>
        <w:rPr>
          <w:sz w:val="22"/>
          <w:szCs w:val="22"/>
        </w:rPr>
        <w:t>APPENDIX H</w:t>
      </w:r>
    </w:p>
    <w:p w14:paraId="0AAF9334" w14:textId="77777777" w:rsidR="00747897" w:rsidRPr="00893BFD" w:rsidRDefault="00747897" w:rsidP="00747897">
      <w:pPr>
        <w:autoSpaceDE w:val="0"/>
        <w:autoSpaceDN w:val="0"/>
        <w:adjustRightInd w:val="0"/>
        <w:spacing w:before="240" w:after="60"/>
        <w:jc w:val="center"/>
        <w:rPr>
          <w:b/>
          <w:sz w:val="22"/>
          <w:szCs w:val="22"/>
        </w:rPr>
      </w:pPr>
      <w:r w:rsidRPr="00893BFD">
        <w:rPr>
          <w:b/>
          <w:sz w:val="22"/>
          <w:szCs w:val="22"/>
        </w:rPr>
        <w:t xml:space="preserve">GUIDELINES FOR AWARDS </w:t>
      </w:r>
    </w:p>
    <w:p w14:paraId="0CAEEB24" w14:textId="77777777" w:rsidR="00747897" w:rsidRPr="00893BFD" w:rsidRDefault="00747897" w:rsidP="00747897">
      <w:pPr>
        <w:autoSpaceDE w:val="0"/>
        <w:autoSpaceDN w:val="0"/>
        <w:adjustRightInd w:val="0"/>
        <w:jc w:val="both"/>
        <w:rPr>
          <w:sz w:val="22"/>
          <w:szCs w:val="22"/>
        </w:rPr>
      </w:pPr>
    </w:p>
    <w:p w14:paraId="2D7F6EDD" w14:textId="77777777" w:rsidR="00747897" w:rsidRPr="00893BFD" w:rsidRDefault="00747897" w:rsidP="00747897">
      <w:pPr>
        <w:autoSpaceDE w:val="0"/>
        <w:autoSpaceDN w:val="0"/>
        <w:adjustRightInd w:val="0"/>
        <w:jc w:val="both"/>
        <w:rPr>
          <w:sz w:val="22"/>
          <w:szCs w:val="22"/>
        </w:rPr>
      </w:pPr>
      <w:r w:rsidRPr="00893BFD">
        <w:rPr>
          <w:sz w:val="22"/>
          <w:szCs w:val="22"/>
        </w:rPr>
        <w:t xml:space="preserve">All requests or suggestions for new awards, revisions to current awards, or award deletions shall be forwarded to the Honors and Awards Committee for review and recommendation before being forwarded to the BOD for review and approval. </w:t>
      </w:r>
    </w:p>
    <w:p w14:paraId="0CCCE343" w14:textId="77777777" w:rsidR="00747897" w:rsidRPr="00893BFD" w:rsidRDefault="00747897" w:rsidP="00747897">
      <w:pPr>
        <w:autoSpaceDE w:val="0"/>
        <w:autoSpaceDN w:val="0"/>
        <w:adjustRightInd w:val="0"/>
        <w:jc w:val="both"/>
        <w:rPr>
          <w:sz w:val="22"/>
          <w:szCs w:val="22"/>
        </w:rPr>
      </w:pPr>
    </w:p>
    <w:p w14:paraId="2B37460D" w14:textId="77777777" w:rsidR="00747897" w:rsidRPr="00893BFD" w:rsidRDefault="00747897" w:rsidP="00747897">
      <w:pPr>
        <w:autoSpaceDE w:val="0"/>
        <w:autoSpaceDN w:val="0"/>
        <w:adjustRightInd w:val="0"/>
        <w:jc w:val="both"/>
        <w:rPr>
          <w:sz w:val="22"/>
          <w:szCs w:val="22"/>
        </w:rPr>
      </w:pPr>
      <w:r w:rsidRPr="00893BFD">
        <w:rPr>
          <w:sz w:val="22"/>
          <w:szCs w:val="22"/>
        </w:rPr>
        <w:t xml:space="preserve">ASHRAE awards are grouped into the following categories, each of which has their defined forms of award: </w:t>
      </w:r>
    </w:p>
    <w:p w14:paraId="028729DB" w14:textId="77777777" w:rsidR="00747897" w:rsidRPr="00893BFD" w:rsidRDefault="00747897" w:rsidP="00747897">
      <w:pPr>
        <w:autoSpaceDE w:val="0"/>
        <w:autoSpaceDN w:val="0"/>
        <w:adjustRightInd w:val="0"/>
        <w:jc w:val="both"/>
        <w:rPr>
          <w:sz w:val="22"/>
          <w:szCs w:val="22"/>
        </w:rPr>
      </w:pPr>
    </w:p>
    <w:p w14:paraId="165D74D4" w14:textId="77777777" w:rsidR="00747897" w:rsidRPr="00893BFD" w:rsidRDefault="00747897" w:rsidP="00747897">
      <w:pPr>
        <w:autoSpaceDE w:val="0"/>
        <w:autoSpaceDN w:val="0"/>
        <w:adjustRightInd w:val="0"/>
        <w:jc w:val="both"/>
        <w:rPr>
          <w:sz w:val="22"/>
          <w:szCs w:val="22"/>
        </w:rPr>
      </w:pPr>
      <w:r w:rsidRPr="00893BFD">
        <w:rPr>
          <w:sz w:val="22"/>
          <w:szCs w:val="22"/>
        </w:rPr>
        <w:t xml:space="preserve">1. Personal Honors </w:t>
      </w:r>
    </w:p>
    <w:p w14:paraId="1A579A53" w14:textId="77777777" w:rsidR="00747897" w:rsidRPr="00893BFD" w:rsidRDefault="00747897" w:rsidP="00747897">
      <w:pPr>
        <w:autoSpaceDE w:val="0"/>
        <w:autoSpaceDN w:val="0"/>
        <w:adjustRightInd w:val="0"/>
        <w:jc w:val="both"/>
        <w:rPr>
          <w:sz w:val="22"/>
          <w:szCs w:val="22"/>
        </w:rPr>
      </w:pPr>
      <w:r w:rsidRPr="00893BFD">
        <w:rPr>
          <w:sz w:val="22"/>
          <w:szCs w:val="22"/>
        </w:rPr>
        <w:t xml:space="preserve">2. Personal Awards for General Society Activities </w:t>
      </w:r>
    </w:p>
    <w:p w14:paraId="2DC81A33" w14:textId="77777777" w:rsidR="00747897" w:rsidRPr="00893BFD" w:rsidRDefault="00747897" w:rsidP="00747897">
      <w:pPr>
        <w:autoSpaceDE w:val="0"/>
        <w:autoSpaceDN w:val="0"/>
        <w:adjustRightInd w:val="0"/>
        <w:jc w:val="both"/>
        <w:rPr>
          <w:sz w:val="22"/>
          <w:szCs w:val="22"/>
        </w:rPr>
      </w:pPr>
      <w:r w:rsidRPr="00893BFD">
        <w:rPr>
          <w:sz w:val="22"/>
          <w:szCs w:val="22"/>
        </w:rPr>
        <w:t xml:space="preserve">3. Personal Awards for Specific Society Activities </w:t>
      </w:r>
    </w:p>
    <w:p w14:paraId="70A1EB45" w14:textId="77777777" w:rsidR="00747897" w:rsidRPr="00893BFD" w:rsidRDefault="00747897" w:rsidP="00747897">
      <w:pPr>
        <w:autoSpaceDE w:val="0"/>
        <w:autoSpaceDN w:val="0"/>
        <w:adjustRightInd w:val="0"/>
        <w:jc w:val="both"/>
        <w:rPr>
          <w:sz w:val="22"/>
          <w:szCs w:val="22"/>
        </w:rPr>
      </w:pPr>
      <w:r w:rsidRPr="00893BFD">
        <w:rPr>
          <w:sz w:val="22"/>
          <w:szCs w:val="22"/>
        </w:rPr>
        <w:t xml:space="preserve">4. Paper Awards </w:t>
      </w:r>
    </w:p>
    <w:p w14:paraId="0ECBA09E" w14:textId="77777777" w:rsidR="00747897" w:rsidRPr="00893BFD" w:rsidRDefault="00747897" w:rsidP="00747897">
      <w:pPr>
        <w:autoSpaceDE w:val="0"/>
        <w:autoSpaceDN w:val="0"/>
        <w:adjustRightInd w:val="0"/>
        <w:jc w:val="both"/>
        <w:rPr>
          <w:sz w:val="22"/>
          <w:szCs w:val="22"/>
        </w:rPr>
      </w:pPr>
      <w:r w:rsidRPr="00893BFD">
        <w:rPr>
          <w:sz w:val="22"/>
          <w:szCs w:val="22"/>
        </w:rPr>
        <w:t xml:space="preserve">5. Society Awards to Groups or Chapters </w:t>
      </w:r>
    </w:p>
    <w:p w14:paraId="34DD8C44" w14:textId="77777777" w:rsidR="00747897" w:rsidRPr="00893BFD" w:rsidRDefault="00747897" w:rsidP="00747897">
      <w:pPr>
        <w:autoSpaceDE w:val="0"/>
        <w:autoSpaceDN w:val="0"/>
        <w:adjustRightInd w:val="0"/>
        <w:jc w:val="both"/>
        <w:rPr>
          <w:sz w:val="22"/>
          <w:szCs w:val="22"/>
        </w:rPr>
      </w:pPr>
    </w:p>
    <w:p w14:paraId="325ACF64" w14:textId="77777777" w:rsidR="00747897" w:rsidRPr="00893BFD" w:rsidRDefault="00747897" w:rsidP="00747897">
      <w:pPr>
        <w:autoSpaceDE w:val="0"/>
        <w:autoSpaceDN w:val="0"/>
        <w:adjustRightInd w:val="0"/>
        <w:jc w:val="both"/>
        <w:rPr>
          <w:sz w:val="22"/>
          <w:szCs w:val="22"/>
        </w:rPr>
      </w:pPr>
      <w:r w:rsidRPr="00893BFD">
        <w:rPr>
          <w:sz w:val="22"/>
          <w:szCs w:val="22"/>
        </w:rPr>
        <w:t xml:space="preserve">Awards will normally carry the name of an ASHRAE activity (e.g., Distinguished Service Award, Fellow, Journal Papers Award, etc.) No business, product, or commercial name shall be used for an award. Only in very exceptional instances may consideration be given to naming the award for an individual member. </w:t>
      </w:r>
    </w:p>
    <w:p w14:paraId="60D2FC21" w14:textId="77777777" w:rsidR="00747897" w:rsidRPr="00893BFD" w:rsidRDefault="00747897" w:rsidP="00747897">
      <w:pPr>
        <w:autoSpaceDE w:val="0"/>
        <w:autoSpaceDN w:val="0"/>
        <w:adjustRightInd w:val="0"/>
        <w:jc w:val="both"/>
        <w:rPr>
          <w:sz w:val="22"/>
          <w:szCs w:val="22"/>
        </w:rPr>
      </w:pPr>
    </w:p>
    <w:p w14:paraId="191F5ECC" w14:textId="77777777" w:rsidR="00747897" w:rsidRPr="00893BFD" w:rsidRDefault="00747897" w:rsidP="00747897">
      <w:pPr>
        <w:autoSpaceDE w:val="0"/>
        <w:autoSpaceDN w:val="0"/>
        <w:adjustRightInd w:val="0"/>
        <w:jc w:val="both"/>
        <w:rPr>
          <w:sz w:val="22"/>
          <w:szCs w:val="22"/>
        </w:rPr>
      </w:pPr>
      <w:r w:rsidRPr="00893BFD">
        <w:rPr>
          <w:sz w:val="22"/>
          <w:szCs w:val="22"/>
        </w:rPr>
        <w:t xml:space="preserve">Proposers of awards shall submit a detailed description, including the name of the award, the suggested category for the award, the reason for establishing the award, and the proposed selection and awarding process to the Honors and Awards Committee. </w:t>
      </w:r>
    </w:p>
    <w:p w14:paraId="638485A9" w14:textId="77777777" w:rsidR="00747897" w:rsidRPr="00893BFD" w:rsidRDefault="00747897" w:rsidP="00747897">
      <w:pPr>
        <w:autoSpaceDE w:val="0"/>
        <w:autoSpaceDN w:val="0"/>
        <w:adjustRightInd w:val="0"/>
        <w:rPr>
          <w:sz w:val="22"/>
          <w:szCs w:val="22"/>
        </w:rPr>
      </w:pPr>
    </w:p>
    <w:p w14:paraId="6E087E28" w14:textId="77777777" w:rsidR="00747897" w:rsidRPr="00893BFD" w:rsidRDefault="00747897" w:rsidP="00747897">
      <w:pPr>
        <w:autoSpaceDE w:val="0"/>
        <w:autoSpaceDN w:val="0"/>
        <w:adjustRightInd w:val="0"/>
        <w:jc w:val="both"/>
        <w:rPr>
          <w:sz w:val="22"/>
          <w:szCs w:val="22"/>
        </w:rPr>
      </w:pPr>
      <w:r w:rsidRPr="00893BFD">
        <w:rPr>
          <w:sz w:val="22"/>
          <w:szCs w:val="22"/>
        </w:rPr>
        <w:t xml:space="preserve">Proliferation of awards that would tend to detract from the worth of existing awards must be avoided. The award must first be considered as applying to an important field of ASHRAE related activity; the name of the award would then add prestige. </w:t>
      </w:r>
    </w:p>
    <w:p w14:paraId="56DCB599" w14:textId="77777777" w:rsidR="007244D1" w:rsidRDefault="007244D1" w:rsidP="00135E19">
      <w:pPr>
        <w:autoSpaceDE w:val="0"/>
        <w:autoSpaceDN w:val="0"/>
        <w:adjustRightInd w:val="0"/>
        <w:ind w:left="7920" w:firstLine="720"/>
        <w:rPr>
          <w:b/>
          <w:color w:val="FF0000"/>
          <w:sz w:val="22"/>
          <w:szCs w:val="22"/>
        </w:rPr>
      </w:pPr>
      <w:bookmarkStart w:id="26" w:name="_APPENDIX_I_2"/>
      <w:bookmarkStart w:id="27" w:name="_APPENDIX_I"/>
      <w:bookmarkEnd w:id="26"/>
      <w:bookmarkEnd w:id="27"/>
    </w:p>
    <w:p w14:paraId="6C2F8C2A" w14:textId="77777777" w:rsidR="007244D1" w:rsidRDefault="007244D1" w:rsidP="00135E19">
      <w:pPr>
        <w:autoSpaceDE w:val="0"/>
        <w:autoSpaceDN w:val="0"/>
        <w:adjustRightInd w:val="0"/>
        <w:ind w:left="7920" w:firstLine="720"/>
        <w:rPr>
          <w:b/>
          <w:color w:val="FF0000"/>
          <w:sz w:val="22"/>
          <w:szCs w:val="22"/>
        </w:rPr>
      </w:pPr>
    </w:p>
    <w:p w14:paraId="77212270" w14:textId="77777777" w:rsidR="007244D1" w:rsidRDefault="007244D1" w:rsidP="00135E19">
      <w:pPr>
        <w:autoSpaceDE w:val="0"/>
        <w:autoSpaceDN w:val="0"/>
        <w:adjustRightInd w:val="0"/>
        <w:ind w:left="7920" w:firstLine="720"/>
        <w:rPr>
          <w:b/>
          <w:color w:val="FF0000"/>
          <w:sz w:val="22"/>
          <w:szCs w:val="22"/>
        </w:rPr>
      </w:pPr>
    </w:p>
    <w:p w14:paraId="4D331434" w14:textId="77777777" w:rsidR="007244D1" w:rsidRDefault="007244D1" w:rsidP="00135E19">
      <w:pPr>
        <w:autoSpaceDE w:val="0"/>
        <w:autoSpaceDN w:val="0"/>
        <w:adjustRightInd w:val="0"/>
        <w:ind w:left="7920" w:firstLine="720"/>
        <w:rPr>
          <w:b/>
          <w:color w:val="FF0000"/>
          <w:sz w:val="22"/>
          <w:szCs w:val="22"/>
        </w:rPr>
      </w:pPr>
    </w:p>
    <w:p w14:paraId="3B9AEFEC" w14:textId="77777777" w:rsidR="007244D1" w:rsidRDefault="007244D1" w:rsidP="00135E19">
      <w:pPr>
        <w:autoSpaceDE w:val="0"/>
        <w:autoSpaceDN w:val="0"/>
        <w:adjustRightInd w:val="0"/>
        <w:ind w:left="7920" w:firstLine="720"/>
        <w:rPr>
          <w:b/>
          <w:color w:val="FF0000"/>
          <w:sz w:val="22"/>
          <w:szCs w:val="22"/>
        </w:rPr>
      </w:pPr>
    </w:p>
    <w:p w14:paraId="41F31331" w14:textId="77777777" w:rsidR="007244D1" w:rsidRDefault="007244D1" w:rsidP="00135E19">
      <w:pPr>
        <w:autoSpaceDE w:val="0"/>
        <w:autoSpaceDN w:val="0"/>
        <w:adjustRightInd w:val="0"/>
        <w:ind w:left="7920" w:firstLine="720"/>
        <w:rPr>
          <w:b/>
          <w:color w:val="FF0000"/>
          <w:sz w:val="22"/>
          <w:szCs w:val="22"/>
        </w:rPr>
      </w:pPr>
    </w:p>
    <w:p w14:paraId="25340C34" w14:textId="77777777" w:rsidR="007244D1" w:rsidRDefault="007244D1" w:rsidP="00135E19">
      <w:pPr>
        <w:autoSpaceDE w:val="0"/>
        <w:autoSpaceDN w:val="0"/>
        <w:adjustRightInd w:val="0"/>
        <w:ind w:left="7920" w:firstLine="720"/>
        <w:rPr>
          <w:b/>
          <w:color w:val="FF0000"/>
          <w:sz w:val="22"/>
          <w:szCs w:val="22"/>
        </w:rPr>
      </w:pPr>
    </w:p>
    <w:p w14:paraId="58C4F2B8" w14:textId="77777777" w:rsidR="007244D1" w:rsidRDefault="007244D1" w:rsidP="00135E19">
      <w:pPr>
        <w:autoSpaceDE w:val="0"/>
        <w:autoSpaceDN w:val="0"/>
        <w:adjustRightInd w:val="0"/>
        <w:ind w:left="7920" w:firstLine="720"/>
        <w:rPr>
          <w:b/>
          <w:color w:val="FF0000"/>
          <w:sz w:val="22"/>
          <w:szCs w:val="22"/>
        </w:rPr>
      </w:pPr>
    </w:p>
    <w:p w14:paraId="16A04FCB" w14:textId="77777777" w:rsidR="007244D1" w:rsidRDefault="007244D1" w:rsidP="00135E19">
      <w:pPr>
        <w:autoSpaceDE w:val="0"/>
        <w:autoSpaceDN w:val="0"/>
        <w:adjustRightInd w:val="0"/>
        <w:ind w:left="7920" w:firstLine="720"/>
        <w:rPr>
          <w:b/>
          <w:color w:val="FF0000"/>
          <w:sz w:val="22"/>
          <w:szCs w:val="22"/>
        </w:rPr>
      </w:pPr>
    </w:p>
    <w:p w14:paraId="1F21D525" w14:textId="77777777" w:rsidR="007244D1" w:rsidRDefault="007244D1" w:rsidP="00135E19">
      <w:pPr>
        <w:autoSpaceDE w:val="0"/>
        <w:autoSpaceDN w:val="0"/>
        <w:adjustRightInd w:val="0"/>
        <w:ind w:left="7920" w:firstLine="720"/>
        <w:rPr>
          <w:b/>
          <w:color w:val="FF0000"/>
          <w:sz w:val="22"/>
          <w:szCs w:val="22"/>
        </w:rPr>
      </w:pPr>
    </w:p>
    <w:p w14:paraId="6FFAC155" w14:textId="77777777" w:rsidR="007244D1" w:rsidRDefault="007244D1" w:rsidP="00135E19">
      <w:pPr>
        <w:autoSpaceDE w:val="0"/>
        <w:autoSpaceDN w:val="0"/>
        <w:adjustRightInd w:val="0"/>
        <w:ind w:left="7920" w:firstLine="720"/>
        <w:rPr>
          <w:b/>
          <w:color w:val="FF0000"/>
          <w:sz w:val="22"/>
          <w:szCs w:val="22"/>
        </w:rPr>
      </w:pPr>
    </w:p>
    <w:p w14:paraId="01D7D25E" w14:textId="77777777" w:rsidR="007244D1" w:rsidRDefault="007244D1" w:rsidP="00135E19">
      <w:pPr>
        <w:autoSpaceDE w:val="0"/>
        <w:autoSpaceDN w:val="0"/>
        <w:adjustRightInd w:val="0"/>
        <w:ind w:left="7920" w:firstLine="720"/>
        <w:rPr>
          <w:b/>
          <w:color w:val="FF0000"/>
          <w:sz w:val="22"/>
          <w:szCs w:val="22"/>
        </w:rPr>
      </w:pPr>
    </w:p>
    <w:p w14:paraId="4FAE169F" w14:textId="77777777" w:rsidR="007244D1" w:rsidRDefault="007244D1" w:rsidP="00135E19">
      <w:pPr>
        <w:autoSpaceDE w:val="0"/>
        <w:autoSpaceDN w:val="0"/>
        <w:adjustRightInd w:val="0"/>
        <w:ind w:left="7920" w:firstLine="720"/>
        <w:rPr>
          <w:b/>
          <w:color w:val="FF0000"/>
          <w:sz w:val="22"/>
          <w:szCs w:val="22"/>
        </w:rPr>
      </w:pPr>
    </w:p>
    <w:p w14:paraId="64A6ADA0" w14:textId="77777777" w:rsidR="007244D1" w:rsidRDefault="007244D1" w:rsidP="00135E19">
      <w:pPr>
        <w:autoSpaceDE w:val="0"/>
        <w:autoSpaceDN w:val="0"/>
        <w:adjustRightInd w:val="0"/>
        <w:ind w:left="7920" w:firstLine="720"/>
        <w:rPr>
          <w:b/>
          <w:color w:val="FF0000"/>
          <w:sz w:val="22"/>
          <w:szCs w:val="22"/>
        </w:rPr>
      </w:pPr>
    </w:p>
    <w:p w14:paraId="695FB820" w14:textId="77777777" w:rsidR="007244D1" w:rsidRDefault="007244D1" w:rsidP="00135E19">
      <w:pPr>
        <w:autoSpaceDE w:val="0"/>
        <w:autoSpaceDN w:val="0"/>
        <w:adjustRightInd w:val="0"/>
        <w:ind w:left="7920" w:firstLine="720"/>
        <w:rPr>
          <w:b/>
          <w:color w:val="FF0000"/>
          <w:sz w:val="22"/>
          <w:szCs w:val="22"/>
        </w:rPr>
      </w:pPr>
    </w:p>
    <w:p w14:paraId="18279E23" w14:textId="77777777" w:rsidR="007244D1" w:rsidRDefault="007244D1" w:rsidP="00135E19">
      <w:pPr>
        <w:autoSpaceDE w:val="0"/>
        <w:autoSpaceDN w:val="0"/>
        <w:adjustRightInd w:val="0"/>
        <w:ind w:left="7920" w:firstLine="720"/>
        <w:rPr>
          <w:b/>
          <w:color w:val="FF0000"/>
          <w:sz w:val="22"/>
          <w:szCs w:val="22"/>
        </w:rPr>
      </w:pPr>
    </w:p>
    <w:p w14:paraId="42EA5784" w14:textId="77777777" w:rsidR="007244D1" w:rsidRDefault="007244D1" w:rsidP="00135E19">
      <w:pPr>
        <w:autoSpaceDE w:val="0"/>
        <w:autoSpaceDN w:val="0"/>
        <w:adjustRightInd w:val="0"/>
        <w:ind w:left="7920" w:firstLine="720"/>
        <w:rPr>
          <w:b/>
          <w:color w:val="FF0000"/>
          <w:sz w:val="22"/>
          <w:szCs w:val="22"/>
        </w:rPr>
      </w:pPr>
    </w:p>
    <w:p w14:paraId="332C42A3" w14:textId="77777777" w:rsidR="007244D1" w:rsidRDefault="007244D1" w:rsidP="00135E19">
      <w:pPr>
        <w:autoSpaceDE w:val="0"/>
        <w:autoSpaceDN w:val="0"/>
        <w:adjustRightInd w:val="0"/>
        <w:ind w:left="7920" w:firstLine="720"/>
        <w:rPr>
          <w:b/>
          <w:color w:val="FF0000"/>
          <w:sz w:val="22"/>
          <w:szCs w:val="22"/>
        </w:rPr>
      </w:pPr>
    </w:p>
    <w:p w14:paraId="44053F55" w14:textId="77777777" w:rsidR="007244D1" w:rsidRDefault="007244D1" w:rsidP="00135E19">
      <w:pPr>
        <w:autoSpaceDE w:val="0"/>
        <w:autoSpaceDN w:val="0"/>
        <w:adjustRightInd w:val="0"/>
        <w:ind w:left="7920" w:firstLine="720"/>
        <w:rPr>
          <w:b/>
          <w:color w:val="FF0000"/>
          <w:sz w:val="22"/>
          <w:szCs w:val="22"/>
        </w:rPr>
      </w:pPr>
    </w:p>
    <w:p w14:paraId="185B6ABC" w14:textId="77777777" w:rsidR="007244D1" w:rsidRDefault="007244D1" w:rsidP="00135E19">
      <w:pPr>
        <w:autoSpaceDE w:val="0"/>
        <w:autoSpaceDN w:val="0"/>
        <w:adjustRightInd w:val="0"/>
        <w:ind w:left="7920" w:firstLine="720"/>
        <w:rPr>
          <w:b/>
          <w:color w:val="FF0000"/>
          <w:sz w:val="22"/>
          <w:szCs w:val="22"/>
        </w:rPr>
      </w:pPr>
    </w:p>
    <w:p w14:paraId="061A7362" w14:textId="77777777" w:rsidR="007244D1" w:rsidRDefault="007244D1" w:rsidP="00135E19">
      <w:pPr>
        <w:autoSpaceDE w:val="0"/>
        <w:autoSpaceDN w:val="0"/>
        <w:adjustRightInd w:val="0"/>
        <w:ind w:left="7920" w:firstLine="720"/>
        <w:rPr>
          <w:b/>
          <w:color w:val="FF0000"/>
          <w:sz w:val="22"/>
          <w:szCs w:val="22"/>
        </w:rPr>
      </w:pPr>
    </w:p>
    <w:p w14:paraId="3FC93C36" w14:textId="77777777" w:rsidR="007244D1" w:rsidRDefault="007244D1" w:rsidP="00135E19">
      <w:pPr>
        <w:autoSpaceDE w:val="0"/>
        <w:autoSpaceDN w:val="0"/>
        <w:adjustRightInd w:val="0"/>
        <w:ind w:left="7920" w:firstLine="720"/>
        <w:rPr>
          <w:b/>
          <w:color w:val="FF0000"/>
          <w:sz w:val="22"/>
          <w:szCs w:val="22"/>
        </w:rPr>
      </w:pPr>
    </w:p>
    <w:p w14:paraId="2617B3A4" w14:textId="77777777" w:rsidR="00747897" w:rsidRPr="00893BFD" w:rsidRDefault="00135E19" w:rsidP="00135E19">
      <w:pPr>
        <w:autoSpaceDE w:val="0"/>
        <w:autoSpaceDN w:val="0"/>
        <w:adjustRightInd w:val="0"/>
        <w:ind w:left="7920" w:firstLine="720"/>
        <w:rPr>
          <w:sz w:val="22"/>
          <w:szCs w:val="22"/>
        </w:rPr>
      </w:pPr>
      <w:hyperlink w:anchor="_TABLE_OF_CONTENTS" w:history="1">
        <w:r w:rsidRPr="00135E19">
          <w:rPr>
            <w:rStyle w:val="Hyperlink"/>
            <w:b/>
            <w:sz w:val="22"/>
            <w:szCs w:val="22"/>
          </w:rPr>
          <w:t>TO</w:t>
        </w:r>
        <w:r w:rsidRPr="00135E19">
          <w:rPr>
            <w:rStyle w:val="Hyperlink"/>
            <w:b/>
            <w:sz w:val="22"/>
            <w:szCs w:val="22"/>
          </w:rPr>
          <w:t>C</w:t>
        </w:r>
      </w:hyperlink>
    </w:p>
    <w:p w14:paraId="7653741D" w14:textId="77777777" w:rsidR="007244D1" w:rsidRDefault="007244D1" w:rsidP="00B34E41">
      <w:pPr>
        <w:pStyle w:val="Heading2"/>
      </w:pPr>
    </w:p>
    <w:p w14:paraId="7A9A7F0F" w14:textId="77777777" w:rsidR="00532F20" w:rsidRPr="00B34E41" w:rsidRDefault="00B34E41" w:rsidP="00B34E41">
      <w:pPr>
        <w:pStyle w:val="Heading2"/>
      </w:pPr>
      <w:r w:rsidRPr="00B34E41">
        <w:t>APPENDIX I</w:t>
      </w:r>
      <w:r w:rsidR="00532F20" w:rsidRPr="00B34E41">
        <w:t xml:space="preserve"> </w:t>
      </w:r>
    </w:p>
    <w:p w14:paraId="14094C7A" w14:textId="77777777" w:rsidR="00F97475" w:rsidRDefault="00532F20" w:rsidP="00F97475">
      <w:pPr>
        <w:autoSpaceDE w:val="0"/>
        <w:autoSpaceDN w:val="0"/>
        <w:adjustRightInd w:val="0"/>
        <w:spacing w:before="240" w:after="60"/>
        <w:jc w:val="center"/>
        <w:rPr>
          <w:b/>
          <w:sz w:val="22"/>
          <w:szCs w:val="22"/>
        </w:rPr>
      </w:pPr>
      <w:r w:rsidRPr="00F97475">
        <w:rPr>
          <w:b/>
          <w:sz w:val="22"/>
          <w:szCs w:val="22"/>
        </w:rPr>
        <w:t>PROCEDURE FOR SERVICE TO ASHRAE RESEARCH AWARD</w:t>
      </w:r>
    </w:p>
    <w:p w14:paraId="43C798B2" w14:textId="77777777" w:rsidR="00532F20" w:rsidRPr="00F97475" w:rsidRDefault="00532F20" w:rsidP="0011665A">
      <w:pPr>
        <w:numPr>
          <w:ilvl w:val="0"/>
          <w:numId w:val="15"/>
        </w:numPr>
        <w:autoSpaceDE w:val="0"/>
        <w:autoSpaceDN w:val="0"/>
        <w:adjustRightInd w:val="0"/>
        <w:ind w:left="792" w:hanging="648"/>
        <w:rPr>
          <w:sz w:val="22"/>
          <w:szCs w:val="22"/>
        </w:rPr>
      </w:pPr>
      <w:r w:rsidRPr="00F97475">
        <w:rPr>
          <w:b/>
          <w:sz w:val="22"/>
          <w:szCs w:val="22"/>
        </w:rPr>
        <w:t>1. PURPOSE</w:t>
      </w:r>
      <w:r w:rsidRPr="00F97475">
        <w:rPr>
          <w:sz w:val="22"/>
          <w:szCs w:val="22"/>
        </w:rPr>
        <w:t xml:space="preserve">. </w:t>
      </w:r>
    </w:p>
    <w:p w14:paraId="5B39BD3A" w14:textId="77777777" w:rsidR="00532F20" w:rsidRPr="00F97475" w:rsidRDefault="00532F20" w:rsidP="00532F20">
      <w:pPr>
        <w:autoSpaceDE w:val="0"/>
        <w:autoSpaceDN w:val="0"/>
        <w:adjustRightInd w:val="0"/>
        <w:rPr>
          <w:sz w:val="22"/>
          <w:szCs w:val="22"/>
        </w:rPr>
      </w:pPr>
    </w:p>
    <w:p w14:paraId="511D4EBC" w14:textId="77777777" w:rsidR="00532F20" w:rsidRPr="00F97475" w:rsidRDefault="00532F20" w:rsidP="00532F20">
      <w:pPr>
        <w:autoSpaceDE w:val="0"/>
        <w:autoSpaceDN w:val="0"/>
        <w:adjustRightInd w:val="0"/>
        <w:ind w:left="720"/>
        <w:jc w:val="both"/>
        <w:rPr>
          <w:sz w:val="22"/>
          <w:szCs w:val="22"/>
        </w:rPr>
      </w:pPr>
      <w:r w:rsidRPr="00F97475">
        <w:rPr>
          <w:sz w:val="22"/>
          <w:szCs w:val="22"/>
        </w:rPr>
        <w:t xml:space="preserve">The purpose of the “Service to ASHRAE Research Award” is to recognize an individual for his/her excellence in volunteer service to the area of Society research. The award will serve to heighten general membership awareness of, and interest in, research activities at the TC/TG level. </w:t>
      </w:r>
    </w:p>
    <w:p w14:paraId="6C625504" w14:textId="77777777" w:rsidR="00532F20" w:rsidRPr="00F97475" w:rsidRDefault="00532F20" w:rsidP="0011665A">
      <w:pPr>
        <w:numPr>
          <w:ilvl w:val="0"/>
          <w:numId w:val="16"/>
        </w:numPr>
        <w:autoSpaceDE w:val="0"/>
        <w:autoSpaceDN w:val="0"/>
        <w:adjustRightInd w:val="0"/>
        <w:ind w:left="720" w:hanging="576"/>
        <w:rPr>
          <w:sz w:val="22"/>
          <w:szCs w:val="22"/>
        </w:rPr>
      </w:pPr>
    </w:p>
    <w:p w14:paraId="136468AD" w14:textId="77777777" w:rsidR="00532F20" w:rsidRPr="00F97475" w:rsidRDefault="00532F20" w:rsidP="0011665A">
      <w:pPr>
        <w:numPr>
          <w:ilvl w:val="0"/>
          <w:numId w:val="16"/>
        </w:numPr>
        <w:autoSpaceDE w:val="0"/>
        <w:autoSpaceDN w:val="0"/>
        <w:adjustRightInd w:val="0"/>
        <w:ind w:left="720" w:hanging="576"/>
        <w:rPr>
          <w:sz w:val="22"/>
          <w:szCs w:val="22"/>
        </w:rPr>
      </w:pPr>
      <w:r w:rsidRPr="00F97475">
        <w:rPr>
          <w:b/>
          <w:sz w:val="22"/>
          <w:szCs w:val="22"/>
        </w:rPr>
        <w:t xml:space="preserve">2. AWARD. </w:t>
      </w:r>
    </w:p>
    <w:p w14:paraId="0E106FD2" w14:textId="77777777" w:rsidR="00532F20" w:rsidRPr="00F97475" w:rsidRDefault="00532F20" w:rsidP="00532F20">
      <w:pPr>
        <w:autoSpaceDE w:val="0"/>
        <w:autoSpaceDN w:val="0"/>
        <w:adjustRightInd w:val="0"/>
        <w:ind w:left="720"/>
        <w:rPr>
          <w:sz w:val="22"/>
          <w:szCs w:val="22"/>
        </w:rPr>
      </w:pPr>
      <w:r w:rsidRPr="00F97475">
        <w:rPr>
          <w:sz w:val="22"/>
          <w:szCs w:val="22"/>
        </w:rPr>
        <w:t xml:space="preserve">The “Service to ASHRAE Research Award” shall be presented annually provided a suitable candidate is identified. The award will consist of an acrylic trophy with the </w:t>
      </w:r>
      <w:r w:rsidR="000A2239" w:rsidRPr="00F97475">
        <w:rPr>
          <w:sz w:val="22"/>
          <w:szCs w:val="22"/>
        </w:rPr>
        <w:t>recipient’s</w:t>
      </w:r>
      <w:r w:rsidRPr="00F97475">
        <w:rPr>
          <w:sz w:val="22"/>
          <w:szCs w:val="22"/>
        </w:rPr>
        <w:t xml:space="preserve"> name and the year of the award etched into the face of the trophy. The fiscal impact for the trophy is negligible (&lt; $100) and the cost for it will be covered under the Research Administration Committee annual budget. It would require truly unusual service for the award to go to a past recipient. </w:t>
      </w:r>
    </w:p>
    <w:p w14:paraId="279E7CE5" w14:textId="77777777" w:rsidR="00532F20" w:rsidRPr="00F97475" w:rsidRDefault="00532F20" w:rsidP="0011665A">
      <w:pPr>
        <w:numPr>
          <w:ilvl w:val="0"/>
          <w:numId w:val="17"/>
        </w:numPr>
        <w:autoSpaceDE w:val="0"/>
        <w:autoSpaceDN w:val="0"/>
        <w:adjustRightInd w:val="0"/>
        <w:ind w:left="792" w:hanging="648"/>
        <w:rPr>
          <w:b/>
          <w:sz w:val="22"/>
          <w:szCs w:val="22"/>
        </w:rPr>
      </w:pPr>
    </w:p>
    <w:p w14:paraId="062A1A1D" w14:textId="77777777" w:rsidR="00532F20" w:rsidRPr="00F97475" w:rsidRDefault="00532F20" w:rsidP="0011665A">
      <w:pPr>
        <w:numPr>
          <w:ilvl w:val="0"/>
          <w:numId w:val="17"/>
        </w:numPr>
        <w:autoSpaceDE w:val="0"/>
        <w:autoSpaceDN w:val="0"/>
        <w:adjustRightInd w:val="0"/>
        <w:ind w:left="792" w:hanging="648"/>
        <w:rPr>
          <w:sz w:val="22"/>
          <w:szCs w:val="22"/>
        </w:rPr>
      </w:pPr>
      <w:r w:rsidRPr="00F97475">
        <w:rPr>
          <w:b/>
          <w:sz w:val="22"/>
          <w:szCs w:val="22"/>
        </w:rPr>
        <w:t xml:space="preserve">3. ELIGIBILITY REQUIREMENTS. </w:t>
      </w:r>
    </w:p>
    <w:p w14:paraId="18387180" w14:textId="77777777" w:rsidR="00532F20" w:rsidRPr="00F97475" w:rsidRDefault="00532F20" w:rsidP="00532F20">
      <w:pPr>
        <w:autoSpaceDE w:val="0"/>
        <w:autoSpaceDN w:val="0"/>
        <w:adjustRightInd w:val="0"/>
        <w:ind w:left="720"/>
        <w:jc w:val="both"/>
        <w:rPr>
          <w:sz w:val="22"/>
          <w:szCs w:val="22"/>
        </w:rPr>
      </w:pPr>
      <w:r w:rsidRPr="00F97475">
        <w:rPr>
          <w:sz w:val="22"/>
          <w:szCs w:val="22"/>
        </w:rPr>
        <w:t xml:space="preserve">The award is open to ASHRAE members who have demonstrated exceptional service in the area of ASHRAE research which includes planning, authoring of work statements, proposal evaluation, project monitoring and/or administration. Research Administration Committee and Technology Council members or TC/TG chairs are not eligible for receipt of the Award during the terms they serve on the respective committees. Researchers are not eligible for service performed in connection with a project for which they are under contract. </w:t>
      </w:r>
    </w:p>
    <w:p w14:paraId="4867005C" w14:textId="77777777" w:rsidR="00532F20" w:rsidRPr="00F97475" w:rsidRDefault="00532F20" w:rsidP="0011665A">
      <w:pPr>
        <w:numPr>
          <w:ilvl w:val="0"/>
          <w:numId w:val="18"/>
        </w:numPr>
        <w:autoSpaceDE w:val="0"/>
        <w:autoSpaceDN w:val="0"/>
        <w:adjustRightInd w:val="0"/>
        <w:ind w:left="792" w:hanging="648"/>
        <w:rPr>
          <w:b/>
          <w:sz w:val="22"/>
          <w:szCs w:val="22"/>
        </w:rPr>
      </w:pPr>
    </w:p>
    <w:p w14:paraId="3285A07D" w14:textId="77777777" w:rsidR="00532F20" w:rsidRPr="00F97475" w:rsidRDefault="00532F20" w:rsidP="0011665A">
      <w:pPr>
        <w:numPr>
          <w:ilvl w:val="0"/>
          <w:numId w:val="18"/>
        </w:numPr>
        <w:autoSpaceDE w:val="0"/>
        <w:autoSpaceDN w:val="0"/>
        <w:adjustRightInd w:val="0"/>
        <w:ind w:left="792" w:hanging="612"/>
        <w:rPr>
          <w:sz w:val="22"/>
          <w:szCs w:val="22"/>
        </w:rPr>
      </w:pPr>
      <w:r w:rsidRPr="00F97475">
        <w:rPr>
          <w:b/>
          <w:sz w:val="22"/>
          <w:szCs w:val="22"/>
        </w:rPr>
        <w:t>4. NOMINATION.</w:t>
      </w:r>
    </w:p>
    <w:p w14:paraId="4B6AB7CC" w14:textId="77777777" w:rsidR="00532F20" w:rsidRPr="00F97475" w:rsidRDefault="00532F20" w:rsidP="00532F20">
      <w:pPr>
        <w:autoSpaceDE w:val="0"/>
        <w:autoSpaceDN w:val="0"/>
        <w:adjustRightInd w:val="0"/>
        <w:ind w:left="720"/>
        <w:jc w:val="both"/>
        <w:rPr>
          <w:sz w:val="22"/>
          <w:szCs w:val="22"/>
        </w:rPr>
      </w:pPr>
      <w:r w:rsidRPr="00F97475">
        <w:rPr>
          <w:sz w:val="22"/>
          <w:szCs w:val="22"/>
        </w:rPr>
        <w:t xml:space="preserve">TC/TG chairs may nominate either a voting or corresponding member of the TC using the form attached to this procedure. Multiple TC/TG chairs may co-nominate an individual whose exceptional research service spans their TC/TGs. A typical award nomination should contain a summary outlining the nominee’s exceptional research service across the beneficiary TC/TGs over the previous five years. </w:t>
      </w:r>
      <w:r w:rsidRPr="000B5596">
        <w:rPr>
          <w:sz w:val="22"/>
          <w:szCs w:val="22"/>
          <w:u w:val="single"/>
        </w:rPr>
        <w:t>The nominating (or co-nominating) TC/TG chair(s) submits the form to their Section’s Resea</w:t>
      </w:r>
      <w:r w:rsidR="00AA79D4" w:rsidRPr="000B5596">
        <w:rPr>
          <w:sz w:val="22"/>
          <w:szCs w:val="22"/>
          <w:u w:val="single"/>
        </w:rPr>
        <w:t xml:space="preserve">rch Liaison (RL) by </w:t>
      </w:r>
      <w:r w:rsidR="00AA79D4" w:rsidRPr="000B5596">
        <w:rPr>
          <w:b/>
          <w:sz w:val="22"/>
          <w:szCs w:val="22"/>
          <w:u w:val="single"/>
        </w:rPr>
        <w:t>September 1st</w:t>
      </w:r>
      <w:r w:rsidRPr="00AA79D4">
        <w:rPr>
          <w:b/>
          <w:sz w:val="22"/>
          <w:szCs w:val="22"/>
        </w:rPr>
        <w:t>.</w:t>
      </w:r>
      <w:r w:rsidRPr="00F97475">
        <w:rPr>
          <w:sz w:val="22"/>
          <w:szCs w:val="22"/>
        </w:rPr>
        <w:t xml:space="preserve"> TC/TG chairs may nominate a candidate again in subsequent years if the candidate has not yet received the award. </w:t>
      </w:r>
    </w:p>
    <w:p w14:paraId="5819E586" w14:textId="77777777" w:rsidR="00532F20" w:rsidRPr="00F97475" w:rsidRDefault="00532F20" w:rsidP="00532F20">
      <w:pPr>
        <w:numPr>
          <w:ilvl w:val="0"/>
          <w:numId w:val="19"/>
        </w:numPr>
        <w:autoSpaceDE w:val="0"/>
        <w:autoSpaceDN w:val="0"/>
        <w:adjustRightInd w:val="0"/>
        <w:ind w:left="792" w:hanging="648"/>
        <w:rPr>
          <w:b/>
          <w:sz w:val="22"/>
          <w:szCs w:val="22"/>
        </w:rPr>
      </w:pPr>
    </w:p>
    <w:p w14:paraId="74872C67" w14:textId="77777777" w:rsidR="00532F20" w:rsidRPr="00F97475" w:rsidRDefault="00532F20" w:rsidP="00532F20">
      <w:pPr>
        <w:numPr>
          <w:ilvl w:val="0"/>
          <w:numId w:val="19"/>
        </w:numPr>
        <w:autoSpaceDE w:val="0"/>
        <w:autoSpaceDN w:val="0"/>
        <w:adjustRightInd w:val="0"/>
        <w:ind w:left="792" w:hanging="648"/>
        <w:rPr>
          <w:sz w:val="22"/>
          <w:szCs w:val="22"/>
        </w:rPr>
      </w:pPr>
      <w:r w:rsidRPr="00F97475">
        <w:rPr>
          <w:b/>
          <w:sz w:val="22"/>
          <w:szCs w:val="22"/>
        </w:rPr>
        <w:t xml:space="preserve">5. JUDGING. </w:t>
      </w:r>
    </w:p>
    <w:p w14:paraId="00BF6CC0" w14:textId="77777777" w:rsidR="00532F20" w:rsidRPr="00F97475" w:rsidRDefault="00532F20" w:rsidP="00532F20">
      <w:pPr>
        <w:autoSpaceDE w:val="0"/>
        <w:autoSpaceDN w:val="0"/>
        <w:adjustRightInd w:val="0"/>
        <w:ind w:left="720"/>
        <w:jc w:val="both"/>
        <w:rPr>
          <w:sz w:val="22"/>
          <w:szCs w:val="22"/>
        </w:rPr>
      </w:pPr>
      <w:r w:rsidRPr="00F97475">
        <w:rPr>
          <w:sz w:val="22"/>
          <w:szCs w:val="22"/>
        </w:rPr>
        <w:t xml:space="preserve">Each RL of RAC will review all nominations or co-nominations received from their Section and recommend a single eligible nominee from that Section to the RAC Research Planning Subcommittee (RPS) for its consideration at the Technology Weekend Meeting in October. To be considered by RPS, candidates co-nominated by TC/TGs in multiple Sections must be the top choice of at least one of the Section RLs. The Research Administration Committee prior to the ASHRAE Winter Meeting will nominate a candidate to the Honors and Awards Committee. The recommended candidate will be chosen from all nominations that meet a 10-point minimum requirement as outlined under the below Item 7 Criteria for Selecting Recipients by RPS and approved by RAC. The Honors and Awards Committee shall consider award points and the explanation provided by the nominating or co-nominating TC/TGs to RAC in its deliberations. </w:t>
      </w:r>
    </w:p>
    <w:p w14:paraId="4ABBA2A5" w14:textId="77777777" w:rsidR="007244D1" w:rsidRDefault="007244D1" w:rsidP="002640FF">
      <w:pPr>
        <w:numPr>
          <w:ilvl w:val="0"/>
          <w:numId w:val="20"/>
        </w:numPr>
        <w:autoSpaceDE w:val="0"/>
        <w:autoSpaceDN w:val="0"/>
        <w:adjustRightInd w:val="0"/>
        <w:ind w:left="630" w:hanging="486"/>
        <w:rPr>
          <w:sz w:val="22"/>
          <w:szCs w:val="22"/>
        </w:rPr>
      </w:pPr>
    </w:p>
    <w:p w14:paraId="1B5B63D2" w14:textId="77777777" w:rsidR="007244D1" w:rsidRDefault="007244D1" w:rsidP="002640FF">
      <w:pPr>
        <w:numPr>
          <w:ilvl w:val="0"/>
          <w:numId w:val="20"/>
        </w:numPr>
        <w:autoSpaceDE w:val="0"/>
        <w:autoSpaceDN w:val="0"/>
        <w:adjustRightInd w:val="0"/>
        <w:ind w:left="630" w:hanging="486"/>
        <w:rPr>
          <w:sz w:val="22"/>
          <w:szCs w:val="22"/>
        </w:rPr>
      </w:pPr>
    </w:p>
    <w:p w14:paraId="1C111FFF" w14:textId="77777777" w:rsidR="007244D1" w:rsidRDefault="007244D1" w:rsidP="002640FF">
      <w:pPr>
        <w:numPr>
          <w:ilvl w:val="0"/>
          <w:numId w:val="20"/>
        </w:numPr>
        <w:autoSpaceDE w:val="0"/>
        <w:autoSpaceDN w:val="0"/>
        <w:adjustRightInd w:val="0"/>
        <w:ind w:left="630" w:hanging="486"/>
        <w:rPr>
          <w:sz w:val="22"/>
          <w:szCs w:val="22"/>
        </w:rPr>
      </w:pPr>
    </w:p>
    <w:p w14:paraId="58052FA9" w14:textId="77777777" w:rsidR="00532F20" w:rsidRPr="00F97475" w:rsidRDefault="00532F20" w:rsidP="002640FF">
      <w:pPr>
        <w:numPr>
          <w:ilvl w:val="0"/>
          <w:numId w:val="20"/>
        </w:numPr>
        <w:autoSpaceDE w:val="0"/>
        <w:autoSpaceDN w:val="0"/>
        <w:adjustRightInd w:val="0"/>
        <w:ind w:left="630" w:hanging="486"/>
        <w:rPr>
          <w:sz w:val="22"/>
          <w:szCs w:val="22"/>
        </w:rPr>
      </w:pPr>
      <w:r w:rsidRPr="00F97475">
        <w:rPr>
          <w:b/>
          <w:sz w:val="22"/>
          <w:szCs w:val="22"/>
        </w:rPr>
        <w:t xml:space="preserve">6. PRESENTATION. </w:t>
      </w:r>
    </w:p>
    <w:p w14:paraId="5A023ECF" w14:textId="77777777" w:rsidR="00532F20" w:rsidRDefault="00532F20" w:rsidP="00532F20">
      <w:pPr>
        <w:autoSpaceDE w:val="0"/>
        <w:autoSpaceDN w:val="0"/>
        <w:adjustRightInd w:val="0"/>
        <w:ind w:left="720"/>
        <w:jc w:val="both"/>
        <w:rPr>
          <w:sz w:val="22"/>
          <w:szCs w:val="22"/>
        </w:rPr>
      </w:pPr>
      <w:r w:rsidRPr="00F97475">
        <w:rPr>
          <w:sz w:val="22"/>
          <w:szCs w:val="22"/>
        </w:rPr>
        <w:t xml:space="preserve">The RAC chair presents the “Service to ASHRAE Research Award” at the Research Subcommittee Chair’s Breakfast Meeting during the ASHRAE Annual Meeting. </w:t>
      </w:r>
    </w:p>
    <w:p w14:paraId="233071EE" w14:textId="77777777" w:rsidR="00D2737C" w:rsidRPr="00135E19" w:rsidRDefault="00D2737C" w:rsidP="007244D1">
      <w:pPr>
        <w:pStyle w:val="Heading2"/>
        <w:jc w:val="lef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48F6C10" w14:textId="77777777" w:rsidR="00532F20" w:rsidRPr="00F97475" w:rsidRDefault="00532F20" w:rsidP="00532F20">
      <w:pPr>
        <w:numPr>
          <w:ilvl w:val="0"/>
          <w:numId w:val="21"/>
        </w:numPr>
        <w:autoSpaceDE w:val="0"/>
        <w:autoSpaceDN w:val="0"/>
        <w:adjustRightInd w:val="0"/>
        <w:ind w:left="792" w:hanging="648"/>
        <w:rPr>
          <w:sz w:val="22"/>
          <w:szCs w:val="22"/>
        </w:rPr>
      </w:pPr>
      <w:r w:rsidRPr="00F97475">
        <w:rPr>
          <w:b/>
          <w:sz w:val="22"/>
          <w:szCs w:val="22"/>
        </w:rPr>
        <w:t xml:space="preserve">7. CRITERIA FOR RECIPIENTS. </w:t>
      </w:r>
    </w:p>
    <w:p w14:paraId="5D3168EB" w14:textId="77777777" w:rsidR="00532F20" w:rsidRPr="00F97475" w:rsidRDefault="00532F20" w:rsidP="00532F20">
      <w:pPr>
        <w:autoSpaceDE w:val="0"/>
        <w:autoSpaceDN w:val="0"/>
        <w:adjustRightInd w:val="0"/>
        <w:ind w:left="720"/>
        <w:rPr>
          <w:sz w:val="22"/>
          <w:szCs w:val="22"/>
        </w:rPr>
      </w:pPr>
      <w:r w:rsidRPr="00F97475">
        <w:rPr>
          <w:sz w:val="22"/>
          <w:szCs w:val="22"/>
        </w:rPr>
        <w:t>A. Work Statement (WS) Author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 1 point per WS</w:t>
      </w:r>
    </w:p>
    <w:p w14:paraId="4B92E7AC" w14:textId="77777777" w:rsidR="00532F20" w:rsidRPr="00F97475" w:rsidRDefault="00532F20" w:rsidP="00532F20">
      <w:pPr>
        <w:autoSpaceDE w:val="0"/>
        <w:autoSpaceDN w:val="0"/>
        <w:adjustRightInd w:val="0"/>
        <w:ind w:left="720"/>
        <w:rPr>
          <w:sz w:val="22"/>
          <w:szCs w:val="22"/>
        </w:rPr>
      </w:pPr>
      <w:r w:rsidRPr="00F97475">
        <w:rPr>
          <w:sz w:val="22"/>
          <w:szCs w:val="22"/>
        </w:rPr>
        <w:t xml:space="preserve"> </w:t>
      </w:r>
    </w:p>
    <w:p w14:paraId="5DCE8554" w14:textId="77777777" w:rsidR="00532F20" w:rsidRPr="00F97475" w:rsidRDefault="00532F20" w:rsidP="00532F20">
      <w:pPr>
        <w:autoSpaceDE w:val="0"/>
        <w:autoSpaceDN w:val="0"/>
        <w:adjustRightInd w:val="0"/>
        <w:ind w:left="720"/>
        <w:rPr>
          <w:sz w:val="22"/>
          <w:szCs w:val="22"/>
        </w:rPr>
      </w:pPr>
      <w:r w:rsidRPr="00F97475">
        <w:rPr>
          <w:sz w:val="22"/>
          <w:szCs w:val="22"/>
        </w:rPr>
        <w:t xml:space="preserve">B. Project Evaluation Subcommittee Service </w:t>
      </w:r>
    </w:p>
    <w:p w14:paraId="56DDCB2B" w14:textId="77777777" w:rsidR="00532F20" w:rsidRPr="00F97475" w:rsidRDefault="00532F20" w:rsidP="00532F20">
      <w:pPr>
        <w:autoSpaceDE w:val="0"/>
        <w:autoSpaceDN w:val="0"/>
        <w:adjustRightInd w:val="0"/>
        <w:ind w:left="720"/>
        <w:rPr>
          <w:sz w:val="22"/>
          <w:szCs w:val="22"/>
        </w:rPr>
      </w:pPr>
      <w:r w:rsidRPr="00F97475">
        <w:rPr>
          <w:sz w:val="22"/>
          <w:szCs w:val="22"/>
        </w:rPr>
        <w:t>1. Member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 1 point per RP </w:t>
      </w:r>
    </w:p>
    <w:p w14:paraId="15C820CB" w14:textId="77777777" w:rsidR="00532F20" w:rsidRPr="00F97475" w:rsidRDefault="00532F20" w:rsidP="00532F20">
      <w:pPr>
        <w:autoSpaceDE w:val="0"/>
        <w:autoSpaceDN w:val="0"/>
        <w:adjustRightInd w:val="0"/>
        <w:ind w:left="720"/>
        <w:rPr>
          <w:sz w:val="22"/>
          <w:szCs w:val="22"/>
        </w:rPr>
      </w:pPr>
      <w:r w:rsidRPr="00F97475">
        <w:rPr>
          <w:sz w:val="22"/>
          <w:szCs w:val="22"/>
        </w:rPr>
        <w:t>2. Chair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 1 point per RP </w:t>
      </w:r>
    </w:p>
    <w:p w14:paraId="399EBC00" w14:textId="77777777" w:rsidR="00532F20" w:rsidRPr="00F97475" w:rsidRDefault="00532F20" w:rsidP="00532F20">
      <w:pPr>
        <w:autoSpaceDE w:val="0"/>
        <w:autoSpaceDN w:val="0"/>
        <w:adjustRightInd w:val="0"/>
        <w:ind w:left="720"/>
        <w:rPr>
          <w:sz w:val="22"/>
          <w:szCs w:val="22"/>
        </w:rPr>
      </w:pPr>
    </w:p>
    <w:p w14:paraId="199F24F1" w14:textId="77777777" w:rsidR="00532F20" w:rsidRPr="00F97475" w:rsidRDefault="00532F20" w:rsidP="00532F20">
      <w:pPr>
        <w:autoSpaceDE w:val="0"/>
        <w:autoSpaceDN w:val="0"/>
        <w:adjustRightInd w:val="0"/>
        <w:ind w:left="720"/>
        <w:rPr>
          <w:sz w:val="22"/>
          <w:szCs w:val="22"/>
        </w:rPr>
      </w:pPr>
      <w:r w:rsidRPr="00F97475">
        <w:rPr>
          <w:sz w:val="22"/>
          <w:szCs w:val="22"/>
        </w:rPr>
        <w:t xml:space="preserve">C. Project Monitoring Subcommittee Service </w:t>
      </w:r>
    </w:p>
    <w:p w14:paraId="0958FC55" w14:textId="77777777" w:rsidR="00532F20" w:rsidRPr="00F97475" w:rsidRDefault="00532F20" w:rsidP="00532F20">
      <w:pPr>
        <w:autoSpaceDE w:val="0"/>
        <w:autoSpaceDN w:val="0"/>
        <w:adjustRightInd w:val="0"/>
        <w:ind w:left="720"/>
        <w:rPr>
          <w:sz w:val="22"/>
          <w:szCs w:val="22"/>
        </w:rPr>
      </w:pPr>
      <w:r w:rsidRPr="00F97475">
        <w:rPr>
          <w:sz w:val="22"/>
          <w:szCs w:val="22"/>
        </w:rPr>
        <w:t>1. Member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RP </w:t>
      </w:r>
    </w:p>
    <w:p w14:paraId="35D506FF" w14:textId="77777777" w:rsidR="00532F20" w:rsidRPr="00F97475" w:rsidRDefault="00532F20" w:rsidP="00532F20">
      <w:pPr>
        <w:autoSpaceDE w:val="0"/>
        <w:autoSpaceDN w:val="0"/>
        <w:adjustRightInd w:val="0"/>
        <w:ind w:left="72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RP </w:t>
      </w:r>
    </w:p>
    <w:p w14:paraId="487A2E5E" w14:textId="77777777" w:rsidR="00532F20" w:rsidRPr="00F97475" w:rsidRDefault="00532F20" w:rsidP="00532F20">
      <w:pPr>
        <w:autoSpaceDE w:val="0"/>
        <w:autoSpaceDN w:val="0"/>
        <w:adjustRightInd w:val="0"/>
        <w:ind w:left="720"/>
        <w:rPr>
          <w:sz w:val="22"/>
          <w:szCs w:val="22"/>
        </w:rPr>
      </w:pPr>
    </w:p>
    <w:p w14:paraId="12519BCD" w14:textId="77777777" w:rsidR="00532F20" w:rsidRPr="00F97475" w:rsidRDefault="00532F20" w:rsidP="00532F20">
      <w:pPr>
        <w:autoSpaceDE w:val="0"/>
        <w:autoSpaceDN w:val="0"/>
        <w:adjustRightInd w:val="0"/>
        <w:ind w:left="720"/>
        <w:rPr>
          <w:sz w:val="22"/>
          <w:szCs w:val="22"/>
        </w:rPr>
      </w:pPr>
      <w:r w:rsidRPr="00F97475">
        <w:rPr>
          <w:sz w:val="22"/>
          <w:szCs w:val="22"/>
        </w:rPr>
        <w:t>D. Research Subcommittee Chair Service</w:t>
      </w:r>
      <w:r w:rsidRPr="00F97475">
        <w:rPr>
          <w:sz w:val="22"/>
          <w:szCs w:val="22"/>
        </w:rPr>
        <w:tab/>
      </w:r>
      <w:r w:rsidRPr="00F97475">
        <w:rPr>
          <w:sz w:val="22"/>
          <w:szCs w:val="22"/>
        </w:rPr>
        <w:tab/>
      </w:r>
      <w:r w:rsidRPr="00F97475">
        <w:rPr>
          <w:sz w:val="22"/>
          <w:szCs w:val="22"/>
        </w:rPr>
        <w:tab/>
      </w:r>
      <w:r w:rsidRPr="00F97475">
        <w:rPr>
          <w:sz w:val="22"/>
          <w:szCs w:val="22"/>
        </w:rPr>
        <w:tab/>
        <w:t xml:space="preserve">1 point per year </w:t>
      </w:r>
    </w:p>
    <w:p w14:paraId="5FD2BE2B" w14:textId="77777777" w:rsidR="00532F20" w:rsidRPr="00F97475" w:rsidRDefault="00532F20" w:rsidP="00532F20">
      <w:pPr>
        <w:autoSpaceDE w:val="0"/>
        <w:autoSpaceDN w:val="0"/>
        <w:adjustRightInd w:val="0"/>
        <w:ind w:left="720"/>
        <w:rPr>
          <w:sz w:val="22"/>
          <w:szCs w:val="22"/>
        </w:rPr>
      </w:pPr>
    </w:p>
    <w:p w14:paraId="32D66864" w14:textId="77777777" w:rsidR="00532F20" w:rsidRPr="00F97475" w:rsidRDefault="00532F20" w:rsidP="00532F20">
      <w:pPr>
        <w:autoSpaceDE w:val="0"/>
        <w:autoSpaceDN w:val="0"/>
        <w:adjustRightInd w:val="0"/>
        <w:ind w:left="720"/>
        <w:outlineLvl w:val="6"/>
        <w:rPr>
          <w:sz w:val="22"/>
          <w:szCs w:val="22"/>
        </w:rPr>
      </w:pPr>
      <w:r w:rsidRPr="00F97475">
        <w:rPr>
          <w:sz w:val="22"/>
          <w:szCs w:val="22"/>
        </w:rPr>
        <w:t xml:space="preserve">E. Research Advisory Panel Service </w:t>
      </w:r>
    </w:p>
    <w:p w14:paraId="666F85F7"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1 point per tour </w:t>
      </w:r>
    </w:p>
    <w:p w14:paraId="5F733310"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tour </w:t>
      </w:r>
    </w:p>
    <w:p w14:paraId="617AE0F3" w14:textId="77777777" w:rsidR="00532F20" w:rsidRPr="00F97475" w:rsidRDefault="00532F20" w:rsidP="00532F20">
      <w:pPr>
        <w:autoSpaceDE w:val="0"/>
        <w:autoSpaceDN w:val="0"/>
        <w:adjustRightInd w:val="0"/>
        <w:ind w:left="1440"/>
        <w:rPr>
          <w:sz w:val="22"/>
          <w:szCs w:val="22"/>
        </w:rPr>
      </w:pPr>
    </w:p>
    <w:p w14:paraId="4214B8F2"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F. Research Administration Committee Service </w:t>
      </w:r>
    </w:p>
    <w:p w14:paraId="3008009E"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1 point per tour </w:t>
      </w:r>
    </w:p>
    <w:p w14:paraId="3E0C8C09" w14:textId="77777777" w:rsidR="00532F20" w:rsidRPr="00F97475" w:rsidRDefault="00532F20" w:rsidP="00532F20">
      <w:pPr>
        <w:autoSpaceDE w:val="0"/>
        <w:autoSpaceDN w:val="0"/>
        <w:adjustRightInd w:val="0"/>
        <w:ind w:left="1440"/>
        <w:rPr>
          <w:sz w:val="22"/>
          <w:szCs w:val="22"/>
        </w:rPr>
      </w:pPr>
      <w:r w:rsidRPr="00F97475">
        <w:rPr>
          <w:sz w:val="22"/>
          <w:szCs w:val="22"/>
        </w:rPr>
        <w:t>2. Subcommittee Chair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tour </w:t>
      </w:r>
    </w:p>
    <w:p w14:paraId="0264F88F" w14:textId="77777777" w:rsidR="00532F20" w:rsidRPr="00F97475" w:rsidRDefault="00532F20" w:rsidP="00532F20">
      <w:pPr>
        <w:autoSpaceDE w:val="0"/>
        <w:autoSpaceDN w:val="0"/>
        <w:adjustRightInd w:val="0"/>
        <w:ind w:left="720" w:firstLine="720"/>
        <w:rPr>
          <w:sz w:val="22"/>
          <w:szCs w:val="22"/>
          <w:lang w:val="fr-FR"/>
        </w:rPr>
      </w:pPr>
      <w:r w:rsidRPr="00F97475">
        <w:rPr>
          <w:sz w:val="22"/>
          <w:szCs w:val="22"/>
          <w:lang w:val="fr-FR"/>
        </w:rPr>
        <w:t xml:space="preserve">3. Chair </w:t>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t xml:space="preserve">3 points per tour </w:t>
      </w:r>
    </w:p>
    <w:p w14:paraId="76A03DC5" w14:textId="77777777" w:rsidR="00532F20" w:rsidRPr="00F97475" w:rsidRDefault="00532F20" w:rsidP="00532F20">
      <w:pPr>
        <w:autoSpaceDE w:val="0"/>
        <w:autoSpaceDN w:val="0"/>
        <w:adjustRightInd w:val="0"/>
        <w:ind w:left="6480" w:firstLine="720"/>
        <w:rPr>
          <w:sz w:val="22"/>
          <w:szCs w:val="22"/>
          <w:lang w:val="fr-FR"/>
        </w:rPr>
      </w:pPr>
      <w:r w:rsidRPr="00F97475">
        <w:rPr>
          <w:sz w:val="22"/>
          <w:szCs w:val="22"/>
          <w:lang w:val="fr-FR"/>
        </w:rPr>
        <w:t xml:space="preserve">(Max. 6 pts./tour) </w:t>
      </w:r>
    </w:p>
    <w:p w14:paraId="7C6E94C5" w14:textId="77777777" w:rsidR="00532F20" w:rsidRPr="00F97475" w:rsidRDefault="00532F20" w:rsidP="00532F20">
      <w:pPr>
        <w:autoSpaceDE w:val="0"/>
        <w:autoSpaceDN w:val="0"/>
        <w:adjustRightInd w:val="0"/>
        <w:ind w:left="6480" w:firstLine="720"/>
        <w:rPr>
          <w:sz w:val="22"/>
          <w:szCs w:val="22"/>
          <w:lang w:val="fr-FR"/>
        </w:rPr>
      </w:pPr>
    </w:p>
    <w:p w14:paraId="394E3131" w14:textId="77777777" w:rsidR="00532F20" w:rsidRPr="00F97475" w:rsidRDefault="00532F20" w:rsidP="00532F20">
      <w:pPr>
        <w:autoSpaceDE w:val="0"/>
        <w:autoSpaceDN w:val="0"/>
        <w:adjustRightInd w:val="0"/>
        <w:ind w:firstLine="720"/>
        <w:jc w:val="right"/>
        <w:rPr>
          <w:sz w:val="22"/>
          <w:szCs w:val="22"/>
        </w:rPr>
      </w:pPr>
      <w:r w:rsidRPr="00F97475">
        <w:rPr>
          <w:sz w:val="22"/>
          <w:szCs w:val="22"/>
        </w:rPr>
        <w:t xml:space="preserve">Note: A tour is a 4-year appointed term. </w:t>
      </w:r>
    </w:p>
    <w:p w14:paraId="07C206BC" w14:textId="77777777" w:rsidR="00532F20" w:rsidRPr="00F97475" w:rsidRDefault="00532F20" w:rsidP="00532F20">
      <w:pPr>
        <w:autoSpaceDE w:val="0"/>
        <w:autoSpaceDN w:val="0"/>
        <w:adjustRightInd w:val="0"/>
        <w:ind w:firstLine="720"/>
        <w:jc w:val="right"/>
        <w:rPr>
          <w:sz w:val="22"/>
          <w:szCs w:val="22"/>
        </w:rPr>
      </w:pPr>
    </w:p>
    <w:p w14:paraId="39891D49" w14:textId="77777777" w:rsidR="00532F20" w:rsidRPr="00F97475" w:rsidRDefault="00532F20" w:rsidP="00532F20">
      <w:pPr>
        <w:autoSpaceDE w:val="0"/>
        <w:autoSpaceDN w:val="0"/>
        <w:adjustRightInd w:val="0"/>
        <w:ind w:firstLine="720"/>
        <w:jc w:val="right"/>
        <w:rPr>
          <w:sz w:val="22"/>
          <w:szCs w:val="22"/>
        </w:rPr>
      </w:pPr>
    </w:p>
    <w:p w14:paraId="5C353BD4" w14:textId="77777777" w:rsidR="00532F20" w:rsidRDefault="00532F20" w:rsidP="00532F20">
      <w:pPr>
        <w:autoSpaceDE w:val="0"/>
        <w:autoSpaceDN w:val="0"/>
        <w:adjustRightInd w:val="0"/>
        <w:ind w:firstLine="720"/>
        <w:jc w:val="right"/>
        <w:rPr>
          <w:sz w:val="22"/>
          <w:szCs w:val="22"/>
        </w:rPr>
      </w:pPr>
    </w:p>
    <w:p w14:paraId="01452AB5" w14:textId="77777777" w:rsidR="007244D1" w:rsidRDefault="007244D1" w:rsidP="00532F20">
      <w:pPr>
        <w:autoSpaceDE w:val="0"/>
        <w:autoSpaceDN w:val="0"/>
        <w:adjustRightInd w:val="0"/>
        <w:ind w:firstLine="720"/>
        <w:jc w:val="right"/>
        <w:rPr>
          <w:sz w:val="22"/>
          <w:szCs w:val="22"/>
        </w:rPr>
      </w:pPr>
    </w:p>
    <w:p w14:paraId="55840A70" w14:textId="77777777" w:rsidR="007244D1" w:rsidRDefault="007244D1" w:rsidP="00532F20">
      <w:pPr>
        <w:autoSpaceDE w:val="0"/>
        <w:autoSpaceDN w:val="0"/>
        <w:adjustRightInd w:val="0"/>
        <w:ind w:firstLine="720"/>
        <w:jc w:val="right"/>
        <w:rPr>
          <w:sz w:val="22"/>
          <w:szCs w:val="22"/>
        </w:rPr>
      </w:pPr>
    </w:p>
    <w:p w14:paraId="45915CBB" w14:textId="77777777" w:rsidR="007244D1" w:rsidRDefault="007244D1" w:rsidP="00532F20">
      <w:pPr>
        <w:autoSpaceDE w:val="0"/>
        <w:autoSpaceDN w:val="0"/>
        <w:adjustRightInd w:val="0"/>
        <w:ind w:firstLine="720"/>
        <w:jc w:val="right"/>
        <w:rPr>
          <w:sz w:val="22"/>
          <w:szCs w:val="22"/>
        </w:rPr>
      </w:pPr>
    </w:p>
    <w:p w14:paraId="749F4267" w14:textId="77777777" w:rsidR="007244D1" w:rsidRDefault="007244D1" w:rsidP="00532F20">
      <w:pPr>
        <w:autoSpaceDE w:val="0"/>
        <w:autoSpaceDN w:val="0"/>
        <w:adjustRightInd w:val="0"/>
        <w:ind w:firstLine="720"/>
        <w:jc w:val="right"/>
        <w:rPr>
          <w:sz w:val="22"/>
          <w:szCs w:val="22"/>
        </w:rPr>
      </w:pPr>
    </w:p>
    <w:p w14:paraId="1CC36CC5" w14:textId="77777777" w:rsidR="007244D1" w:rsidRDefault="007244D1" w:rsidP="00532F20">
      <w:pPr>
        <w:autoSpaceDE w:val="0"/>
        <w:autoSpaceDN w:val="0"/>
        <w:adjustRightInd w:val="0"/>
        <w:ind w:firstLine="720"/>
        <w:jc w:val="right"/>
        <w:rPr>
          <w:sz w:val="22"/>
          <w:szCs w:val="22"/>
        </w:rPr>
      </w:pPr>
    </w:p>
    <w:p w14:paraId="10308514" w14:textId="77777777" w:rsidR="007244D1" w:rsidRDefault="007244D1" w:rsidP="00532F20">
      <w:pPr>
        <w:autoSpaceDE w:val="0"/>
        <w:autoSpaceDN w:val="0"/>
        <w:adjustRightInd w:val="0"/>
        <w:ind w:firstLine="720"/>
        <w:jc w:val="right"/>
        <w:rPr>
          <w:sz w:val="22"/>
          <w:szCs w:val="22"/>
        </w:rPr>
      </w:pPr>
    </w:p>
    <w:p w14:paraId="306E1CFE" w14:textId="77777777" w:rsidR="007244D1" w:rsidRDefault="007244D1" w:rsidP="00532F20">
      <w:pPr>
        <w:autoSpaceDE w:val="0"/>
        <w:autoSpaceDN w:val="0"/>
        <w:adjustRightInd w:val="0"/>
        <w:ind w:firstLine="720"/>
        <w:jc w:val="right"/>
        <w:rPr>
          <w:sz w:val="22"/>
          <w:szCs w:val="22"/>
        </w:rPr>
      </w:pPr>
    </w:p>
    <w:p w14:paraId="0B5B161E" w14:textId="77777777" w:rsidR="007244D1" w:rsidRDefault="007244D1" w:rsidP="00532F20">
      <w:pPr>
        <w:autoSpaceDE w:val="0"/>
        <w:autoSpaceDN w:val="0"/>
        <w:adjustRightInd w:val="0"/>
        <w:ind w:firstLine="720"/>
        <w:jc w:val="right"/>
        <w:rPr>
          <w:sz w:val="22"/>
          <w:szCs w:val="22"/>
        </w:rPr>
      </w:pPr>
    </w:p>
    <w:p w14:paraId="406C2835" w14:textId="77777777" w:rsidR="007244D1" w:rsidRDefault="007244D1" w:rsidP="00532F20">
      <w:pPr>
        <w:autoSpaceDE w:val="0"/>
        <w:autoSpaceDN w:val="0"/>
        <w:adjustRightInd w:val="0"/>
        <w:ind w:firstLine="720"/>
        <w:jc w:val="right"/>
        <w:rPr>
          <w:sz w:val="22"/>
          <w:szCs w:val="22"/>
        </w:rPr>
      </w:pPr>
    </w:p>
    <w:p w14:paraId="104F52A6" w14:textId="77777777" w:rsidR="007244D1" w:rsidRDefault="007244D1" w:rsidP="00532F20">
      <w:pPr>
        <w:autoSpaceDE w:val="0"/>
        <w:autoSpaceDN w:val="0"/>
        <w:adjustRightInd w:val="0"/>
        <w:ind w:firstLine="720"/>
        <w:jc w:val="right"/>
        <w:rPr>
          <w:sz w:val="22"/>
          <w:szCs w:val="22"/>
        </w:rPr>
      </w:pPr>
    </w:p>
    <w:p w14:paraId="4E22522A" w14:textId="77777777" w:rsidR="007244D1" w:rsidRDefault="007244D1" w:rsidP="00532F20">
      <w:pPr>
        <w:autoSpaceDE w:val="0"/>
        <w:autoSpaceDN w:val="0"/>
        <w:adjustRightInd w:val="0"/>
        <w:ind w:firstLine="720"/>
        <w:jc w:val="right"/>
        <w:rPr>
          <w:sz w:val="22"/>
          <w:szCs w:val="22"/>
        </w:rPr>
      </w:pPr>
    </w:p>
    <w:p w14:paraId="15B70760" w14:textId="77777777" w:rsidR="007244D1" w:rsidRDefault="007244D1" w:rsidP="00532F20">
      <w:pPr>
        <w:autoSpaceDE w:val="0"/>
        <w:autoSpaceDN w:val="0"/>
        <w:adjustRightInd w:val="0"/>
        <w:ind w:firstLine="720"/>
        <w:jc w:val="right"/>
        <w:rPr>
          <w:sz w:val="22"/>
          <w:szCs w:val="22"/>
        </w:rPr>
      </w:pPr>
    </w:p>
    <w:p w14:paraId="29A2B9DB" w14:textId="77777777" w:rsidR="007244D1" w:rsidRDefault="007244D1" w:rsidP="00532F20">
      <w:pPr>
        <w:autoSpaceDE w:val="0"/>
        <w:autoSpaceDN w:val="0"/>
        <w:adjustRightInd w:val="0"/>
        <w:ind w:firstLine="720"/>
        <w:jc w:val="right"/>
        <w:rPr>
          <w:sz w:val="22"/>
          <w:szCs w:val="22"/>
        </w:rPr>
      </w:pPr>
    </w:p>
    <w:p w14:paraId="62C0C113" w14:textId="77777777" w:rsidR="007244D1" w:rsidRDefault="007244D1" w:rsidP="00532F20">
      <w:pPr>
        <w:autoSpaceDE w:val="0"/>
        <w:autoSpaceDN w:val="0"/>
        <w:adjustRightInd w:val="0"/>
        <w:ind w:firstLine="720"/>
        <w:jc w:val="right"/>
        <w:rPr>
          <w:sz w:val="22"/>
          <w:szCs w:val="22"/>
        </w:rPr>
      </w:pPr>
    </w:p>
    <w:p w14:paraId="17BBF0CA" w14:textId="77777777" w:rsidR="007244D1" w:rsidRDefault="007244D1" w:rsidP="00532F20">
      <w:pPr>
        <w:autoSpaceDE w:val="0"/>
        <w:autoSpaceDN w:val="0"/>
        <w:adjustRightInd w:val="0"/>
        <w:ind w:firstLine="720"/>
        <w:jc w:val="right"/>
        <w:rPr>
          <w:sz w:val="22"/>
          <w:szCs w:val="22"/>
        </w:rPr>
      </w:pPr>
    </w:p>
    <w:p w14:paraId="201124AA" w14:textId="77777777" w:rsidR="007244D1" w:rsidRDefault="007244D1" w:rsidP="00532F20">
      <w:pPr>
        <w:autoSpaceDE w:val="0"/>
        <w:autoSpaceDN w:val="0"/>
        <w:adjustRightInd w:val="0"/>
        <w:ind w:firstLine="720"/>
        <w:jc w:val="right"/>
        <w:rPr>
          <w:sz w:val="22"/>
          <w:szCs w:val="22"/>
        </w:rPr>
      </w:pPr>
    </w:p>
    <w:p w14:paraId="4CB858D6" w14:textId="77777777" w:rsidR="007244D1" w:rsidRDefault="007244D1" w:rsidP="00532F20">
      <w:pPr>
        <w:autoSpaceDE w:val="0"/>
        <w:autoSpaceDN w:val="0"/>
        <w:adjustRightInd w:val="0"/>
        <w:ind w:firstLine="720"/>
        <w:jc w:val="right"/>
        <w:rPr>
          <w:sz w:val="22"/>
          <w:szCs w:val="22"/>
        </w:rPr>
      </w:pPr>
    </w:p>
    <w:p w14:paraId="5734E3BB" w14:textId="77777777" w:rsidR="007244D1" w:rsidRDefault="007244D1" w:rsidP="00532F20">
      <w:pPr>
        <w:autoSpaceDE w:val="0"/>
        <w:autoSpaceDN w:val="0"/>
        <w:adjustRightInd w:val="0"/>
        <w:ind w:firstLine="720"/>
        <w:jc w:val="right"/>
        <w:rPr>
          <w:sz w:val="22"/>
          <w:szCs w:val="22"/>
        </w:rPr>
      </w:pPr>
    </w:p>
    <w:p w14:paraId="23115C8B" w14:textId="77777777" w:rsidR="007244D1" w:rsidRDefault="007244D1" w:rsidP="00532F20">
      <w:pPr>
        <w:autoSpaceDE w:val="0"/>
        <w:autoSpaceDN w:val="0"/>
        <w:adjustRightInd w:val="0"/>
        <w:ind w:firstLine="720"/>
        <w:jc w:val="right"/>
        <w:rPr>
          <w:sz w:val="22"/>
          <w:szCs w:val="22"/>
        </w:rPr>
      </w:pPr>
    </w:p>
    <w:p w14:paraId="6C1811A4" w14:textId="77777777" w:rsidR="007244D1" w:rsidRDefault="007244D1" w:rsidP="00532F20">
      <w:pPr>
        <w:autoSpaceDE w:val="0"/>
        <w:autoSpaceDN w:val="0"/>
        <w:adjustRightInd w:val="0"/>
        <w:ind w:firstLine="720"/>
        <w:jc w:val="right"/>
        <w:rPr>
          <w:sz w:val="22"/>
          <w:szCs w:val="22"/>
        </w:rPr>
      </w:pPr>
    </w:p>
    <w:p w14:paraId="7269B5EA" w14:textId="77777777" w:rsidR="007244D1" w:rsidRPr="00F97475" w:rsidRDefault="007244D1" w:rsidP="00532F20">
      <w:pPr>
        <w:autoSpaceDE w:val="0"/>
        <w:autoSpaceDN w:val="0"/>
        <w:adjustRightInd w:val="0"/>
        <w:ind w:firstLine="720"/>
        <w:jc w:val="right"/>
        <w:rPr>
          <w:sz w:val="22"/>
          <w:szCs w:val="22"/>
        </w:rPr>
      </w:pPr>
    </w:p>
    <w:p w14:paraId="5C74BD3B" w14:textId="77777777" w:rsidR="00532F20" w:rsidRPr="00135E19" w:rsidRDefault="00135E19" w:rsidP="00532F20">
      <w:pPr>
        <w:autoSpaceDE w:val="0"/>
        <w:autoSpaceDN w:val="0"/>
        <w:adjustRightInd w:val="0"/>
        <w:ind w:firstLine="720"/>
        <w:jc w:val="right"/>
        <w:rPr>
          <w:b/>
          <w:sz w:val="22"/>
          <w:szCs w:val="22"/>
        </w:rPr>
      </w:pPr>
      <w:hyperlink w:anchor="_TABLE_OF_CONTENTS" w:history="1">
        <w:r w:rsidRPr="00135E19">
          <w:rPr>
            <w:rStyle w:val="Hyperlink"/>
            <w:b/>
            <w:sz w:val="22"/>
            <w:szCs w:val="22"/>
          </w:rPr>
          <w:t>TOC</w:t>
        </w:r>
      </w:hyperlink>
    </w:p>
    <w:p w14:paraId="058C5794" w14:textId="77777777" w:rsidR="00532F20" w:rsidRPr="00F97475" w:rsidRDefault="007244D1" w:rsidP="00532F20">
      <w:pPr>
        <w:autoSpaceDE w:val="0"/>
        <w:autoSpaceDN w:val="0"/>
        <w:adjustRightInd w:val="0"/>
        <w:jc w:val="center"/>
        <w:rPr>
          <w:b/>
          <w:sz w:val="22"/>
          <w:szCs w:val="22"/>
        </w:rPr>
      </w:pPr>
      <w:r>
        <w:rPr>
          <w:b/>
          <w:sz w:val="22"/>
          <w:szCs w:val="22"/>
        </w:rPr>
        <w:t>S</w:t>
      </w:r>
      <w:r w:rsidR="00532F20" w:rsidRPr="00F97475">
        <w:rPr>
          <w:b/>
          <w:sz w:val="22"/>
          <w:szCs w:val="22"/>
        </w:rPr>
        <w:t xml:space="preserve">ERVICE TO ASHRAE RESEARCH AWARD </w:t>
      </w:r>
    </w:p>
    <w:p w14:paraId="740885C1" w14:textId="77777777" w:rsidR="00532F20" w:rsidRPr="00F97475" w:rsidRDefault="00532F20" w:rsidP="00532F20">
      <w:pPr>
        <w:autoSpaceDE w:val="0"/>
        <w:autoSpaceDN w:val="0"/>
        <w:adjustRightInd w:val="0"/>
        <w:jc w:val="center"/>
        <w:rPr>
          <w:b/>
          <w:sz w:val="22"/>
          <w:szCs w:val="22"/>
        </w:rPr>
      </w:pPr>
      <w:r w:rsidRPr="00F97475">
        <w:rPr>
          <w:b/>
          <w:sz w:val="22"/>
          <w:szCs w:val="22"/>
        </w:rPr>
        <w:t xml:space="preserve">NOMINATION FORM </w:t>
      </w:r>
    </w:p>
    <w:p w14:paraId="060037C6" w14:textId="77777777" w:rsidR="00532F20" w:rsidRPr="00F97475" w:rsidRDefault="00532F20" w:rsidP="00532F20">
      <w:pPr>
        <w:autoSpaceDE w:val="0"/>
        <w:autoSpaceDN w:val="0"/>
        <w:adjustRightInd w:val="0"/>
        <w:jc w:val="center"/>
        <w:rPr>
          <w:b/>
          <w:sz w:val="22"/>
          <w:szCs w:val="22"/>
        </w:rPr>
      </w:pPr>
    </w:p>
    <w:p w14:paraId="516867BE" w14:textId="77777777" w:rsidR="00532F20" w:rsidRPr="00F97475" w:rsidRDefault="00532F20" w:rsidP="00532F20">
      <w:pPr>
        <w:autoSpaceDE w:val="0"/>
        <w:autoSpaceDN w:val="0"/>
        <w:adjustRightInd w:val="0"/>
        <w:jc w:val="center"/>
        <w:rPr>
          <w:sz w:val="22"/>
          <w:szCs w:val="22"/>
        </w:rPr>
      </w:pPr>
      <w:r w:rsidRPr="00F97475">
        <w:rPr>
          <w:sz w:val="22"/>
          <w:szCs w:val="22"/>
        </w:rPr>
        <w:t xml:space="preserve">In recognition of exceptional service to the ASHRAE Research Program. </w:t>
      </w:r>
    </w:p>
    <w:p w14:paraId="2D60C26F" w14:textId="77777777" w:rsidR="00F97475" w:rsidRPr="00F97475" w:rsidRDefault="00F97475" w:rsidP="00532F20">
      <w:pPr>
        <w:autoSpaceDE w:val="0"/>
        <w:autoSpaceDN w:val="0"/>
        <w:adjustRightInd w:val="0"/>
        <w:jc w:val="center"/>
        <w:rPr>
          <w:sz w:val="22"/>
          <w:szCs w:val="22"/>
        </w:rPr>
      </w:pPr>
    </w:p>
    <w:p w14:paraId="740FF111" w14:textId="77777777" w:rsidR="00532F20" w:rsidRPr="00F97475" w:rsidRDefault="00532F20" w:rsidP="00532F20">
      <w:pPr>
        <w:autoSpaceDE w:val="0"/>
        <w:autoSpaceDN w:val="0"/>
        <w:adjustRightInd w:val="0"/>
        <w:rPr>
          <w:sz w:val="22"/>
          <w:szCs w:val="22"/>
        </w:rPr>
      </w:pPr>
      <w:r w:rsidRPr="00F97475">
        <w:rPr>
          <w:sz w:val="22"/>
          <w:szCs w:val="22"/>
        </w:rPr>
        <w:t>Nominating TC/TG or Co-Nominating TC/TG</w:t>
      </w:r>
      <w:r w:rsidRPr="00F97475">
        <w:rPr>
          <w:sz w:val="22"/>
          <w:szCs w:val="22"/>
          <w:u w:val="double"/>
        </w:rPr>
        <w:t>s</w:t>
      </w:r>
      <w:r w:rsidRPr="00F97475">
        <w:rPr>
          <w:sz w:val="22"/>
          <w:szCs w:val="22"/>
        </w:rPr>
        <w:t xml:space="preserve">____________ </w:t>
      </w:r>
    </w:p>
    <w:p w14:paraId="22A003BA" w14:textId="77777777" w:rsidR="00532F20" w:rsidRPr="00F97475" w:rsidRDefault="00532F20" w:rsidP="00532F20">
      <w:pPr>
        <w:autoSpaceDE w:val="0"/>
        <w:autoSpaceDN w:val="0"/>
        <w:adjustRightInd w:val="0"/>
        <w:rPr>
          <w:sz w:val="22"/>
          <w:szCs w:val="22"/>
        </w:rPr>
      </w:pPr>
    </w:p>
    <w:p w14:paraId="6FBBB56F" w14:textId="77777777" w:rsidR="00532F20" w:rsidRPr="00F97475" w:rsidRDefault="00532F20" w:rsidP="00532F20">
      <w:pPr>
        <w:autoSpaceDE w:val="0"/>
        <w:autoSpaceDN w:val="0"/>
        <w:adjustRightInd w:val="0"/>
        <w:rPr>
          <w:sz w:val="22"/>
          <w:szCs w:val="22"/>
        </w:rPr>
      </w:pPr>
      <w:r w:rsidRPr="00F97475">
        <w:rPr>
          <w:sz w:val="22"/>
          <w:szCs w:val="22"/>
        </w:rPr>
        <w:t xml:space="preserve">Nominee’s Name </w:t>
      </w:r>
    </w:p>
    <w:p w14:paraId="0F2C4C61" w14:textId="77777777" w:rsidR="00532F20" w:rsidRPr="00F97475" w:rsidRDefault="00532F20" w:rsidP="00532F20">
      <w:pPr>
        <w:autoSpaceDE w:val="0"/>
        <w:autoSpaceDN w:val="0"/>
        <w:adjustRightInd w:val="0"/>
        <w:rPr>
          <w:sz w:val="22"/>
          <w:szCs w:val="22"/>
        </w:rPr>
      </w:pPr>
    </w:p>
    <w:p w14:paraId="317ACBD4" w14:textId="77777777" w:rsidR="00532F20" w:rsidRPr="00F97475" w:rsidRDefault="00532F20" w:rsidP="00532F20">
      <w:pPr>
        <w:autoSpaceDE w:val="0"/>
        <w:autoSpaceDN w:val="0"/>
        <w:adjustRightInd w:val="0"/>
        <w:rPr>
          <w:sz w:val="22"/>
          <w:szCs w:val="22"/>
        </w:rPr>
      </w:pPr>
      <w:r w:rsidRPr="00F97475">
        <w:rPr>
          <w:sz w:val="22"/>
          <w:szCs w:val="22"/>
        </w:rPr>
        <w:t xml:space="preserve">Nominee’s Current Committee Position </w:t>
      </w:r>
    </w:p>
    <w:p w14:paraId="4EEA4C65" w14:textId="77777777" w:rsidR="00532F20" w:rsidRPr="00F97475" w:rsidRDefault="00532F20" w:rsidP="00532F20">
      <w:pPr>
        <w:autoSpaceDE w:val="0"/>
        <w:autoSpaceDN w:val="0"/>
        <w:adjustRightInd w:val="0"/>
        <w:rPr>
          <w:sz w:val="22"/>
          <w:szCs w:val="22"/>
        </w:rPr>
      </w:pPr>
    </w:p>
    <w:p w14:paraId="0D81AA5E" w14:textId="77777777" w:rsidR="00532F20" w:rsidRPr="00F97475" w:rsidRDefault="00532F20" w:rsidP="00532F20">
      <w:pPr>
        <w:autoSpaceDE w:val="0"/>
        <w:autoSpaceDN w:val="0"/>
        <w:adjustRightInd w:val="0"/>
        <w:rPr>
          <w:sz w:val="22"/>
          <w:szCs w:val="22"/>
        </w:rPr>
      </w:pPr>
      <w:r w:rsidRPr="00F97475">
        <w:rPr>
          <w:sz w:val="22"/>
          <w:szCs w:val="22"/>
        </w:rPr>
        <w:t>TC/TG Chair Name Signature (All Chairs if Co-Nominating)</w:t>
      </w:r>
    </w:p>
    <w:p w14:paraId="42718C4C" w14:textId="77777777" w:rsidR="00532F20" w:rsidRPr="00F97475" w:rsidRDefault="00532F20" w:rsidP="00532F20">
      <w:pPr>
        <w:autoSpaceDE w:val="0"/>
        <w:autoSpaceDN w:val="0"/>
        <w:adjustRightInd w:val="0"/>
        <w:rPr>
          <w:sz w:val="22"/>
          <w:szCs w:val="22"/>
        </w:rPr>
      </w:pPr>
      <w:r w:rsidRPr="00F97475">
        <w:rPr>
          <w:sz w:val="22"/>
          <w:szCs w:val="22"/>
        </w:rPr>
        <w:t xml:space="preserve"> </w:t>
      </w:r>
    </w:p>
    <w:p w14:paraId="192029A3" w14:textId="77777777" w:rsidR="00532F20" w:rsidRPr="00F97475" w:rsidRDefault="00532F20" w:rsidP="00532F20">
      <w:pPr>
        <w:autoSpaceDE w:val="0"/>
        <w:autoSpaceDN w:val="0"/>
        <w:adjustRightInd w:val="0"/>
        <w:rPr>
          <w:sz w:val="22"/>
          <w:szCs w:val="22"/>
        </w:rPr>
      </w:pPr>
      <w:r w:rsidRPr="00F97475">
        <w:rPr>
          <w:sz w:val="22"/>
          <w:szCs w:val="22"/>
        </w:rPr>
        <w:t xml:space="preserve">Eligibility Points: </w:t>
      </w:r>
    </w:p>
    <w:p w14:paraId="01EA0685" w14:textId="77777777" w:rsidR="00532F20" w:rsidRPr="00F97475" w:rsidRDefault="00AB16BE" w:rsidP="00532F20">
      <w:pPr>
        <w:autoSpaceDE w:val="0"/>
        <w:autoSpaceDN w:val="0"/>
        <w:adjustRightInd w:val="0"/>
        <w:ind w:firstLine="720"/>
        <w:rPr>
          <w:sz w:val="22"/>
          <w:szCs w:val="22"/>
        </w:rPr>
      </w:pPr>
      <w:r>
        <w:rPr>
          <w:sz w:val="22"/>
          <w:szCs w:val="22"/>
        </w:rPr>
        <w:t>A.</w:t>
      </w:r>
      <w:r>
        <w:rPr>
          <w:sz w:val="22"/>
          <w:szCs w:val="22"/>
        </w:rPr>
        <w:tab/>
      </w:r>
      <w:r w:rsidR="00532F20" w:rsidRPr="00F97475">
        <w:rPr>
          <w:sz w:val="22"/>
          <w:szCs w:val="22"/>
        </w:rPr>
        <w:t>Work Statement (WS) Author</w:t>
      </w:r>
      <w:r>
        <w:rPr>
          <w:sz w:val="22"/>
          <w:szCs w:val="22"/>
        </w:rPr>
        <w:t xml:space="preserve">            </w:t>
      </w:r>
      <w:r w:rsidR="00532F20" w:rsidRPr="00F97475">
        <w:rPr>
          <w:sz w:val="22"/>
          <w:szCs w:val="22"/>
        </w:rPr>
        <w:t xml:space="preserve"> </w:t>
      </w:r>
      <w:r w:rsidR="00532F20" w:rsidRPr="00F97475">
        <w:rPr>
          <w:sz w:val="22"/>
          <w:szCs w:val="22"/>
        </w:rPr>
        <w:tab/>
      </w:r>
      <w:r w:rsidR="00532F20" w:rsidRPr="00F97475">
        <w:rPr>
          <w:sz w:val="22"/>
          <w:szCs w:val="22"/>
        </w:rPr>
        <w:tab/>
      </w:r>
      <w:r w:rsidR="00532F20" w:rsidRPr="00F97475">
        <w:rPr>
          <w:sz w:val="22"/>
          <w:szCs w:val="22"/>
        </w:rPr>
        <w:tab/>
        <w:t xml:space="preserve">Points:_______ </w:t>
      </w:r>
    </w:p>
    <w:p w14:paraId="0A08C78E"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B. </w:t>
      </w:r>
      <w:r w:rsidRPr="00F97475">
        <w:rPr>
          <w:sz w:val="22"/>
          <w:szCs w:val="22"/>
        </w:rPr>
        <w:tab/>
        <w:t xml:space="preserve">Project Evaluation Subcommittee Service </w:t>
      </w:r>
    </w:p>
    <w:p w14:paraId="0DDC3EA6"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555C2948"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4BA88895"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C. </w:t>
      </w:r>
      <w:r w:rsidR="00AB16BE">
        <w:rPr>
          <w:sz w:val="22"/>
          <w:szCs w:val="22"/>
        </w:rPr>
        <w:tab/>
      </w:r>
      <w:r w:rsidRPr="00F97475">
        <w:rPr>
          <w:sz w:val="22"/>
          <w:szCs w:val="22"/>
        </w:rPr>
        <w:t xml:space="preserve">Project Monitoring Subcommittee Service </w:t>
      </w:r>
    </w:p>
    <w:p w14:paraId="1B8CA0FC"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7D08A9C0"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50653285" w14:textId="77777777" w:rsidR="00532F20" w:rsidRPr="00F97475" w:rsidRDefault="00532F20" w:rsidP="00532F20">
      <w:pPr>
        <w:autoSpaceDE w:val="0"/>
        <w:autoSpaceDN w:val="0"/>
        <w:adjustRightInd w:val="0"/>
        <w:ind w:firstLine="720"/>
        <w:rPr>
          <w:sz w:val="22"/>
          <w:szCs w:val="22"/>
        </w:rPr>
      </w:pPr>
      <w:r w:rsidRPr="00F97475">
        <w:rPr>
          <w:sz w:val="22"/>
          <w:szCs w:val="22"/>
        </w:rPr>
        <w:t>D.</w:t>
      </w:r>
      <w:r w:rsidR="00AB16BE">
        <w:rPr>
          <w:sz w:val="22"/>
          <w:szCs w:val="22"/>
        </w:rPr>
        <w:tab/>
      </w:r>
      <w:r w:rsidRPr="00F97475">
        <w:rPr>
          <w:sz w:val="22"/>
          <w:szCs w:val="22"/>
        </w:rPr>
        <w:t>Research Subcommittee Chair Service</w:t>
      </w:r>
      <w:r w:rsidRPr="00F97475">
        <w:rPr>
          <w:sz w:val="22"/>
          <w:szCs w:val="22"/>
        </w:rPr>
        <w:tab/>
      </w:r>
      <w:r w:rsidRPr="00F97475">
        <w:rPr>
          <w:sz w:val="22"/>
          <w:szCs w:val="22"/>
        </w:rPr>
        <w:tab/>
      </w:r>
      <w:r w:rsidRPr="00F97475">
        <w:rPr>
          <w:sz w:val="22"/>
          <w:szCs w:val="22"/>
        </w:rPr>
        <w:tab/>
        <w:t xml:space="preserve"> Points: _______ </w:t>
      </w:r>
    </w:p>
    <w:p w14:paraId="554FF740" w14:textId="77777777" w:rsidR="00532F20" w:rsidRPr="00F97475" w:rsidRDefault="00532F20" w:rsidP="00532F20">
      <w:pPr>
        <w:autoSpaceDE w:val="0"/>
        <w:autoSpaceDN w:val="0"/>
        <w:adjustRightInd w:val="0"/>
        <w:ind w:firstLine="720"/>
        <w:outlineLvl w:val="1"/>
        <w:rPr>
          <w:sz w:val="22"/>
          <w:szCs w:val="22"/>
        </w:rPr>
      </w:pPr>
      <w:r w:rsidRPr="00F97475">
        <w:rPr>
          <w:sz w:val="22"/>
          <w:szCs w:val="22"/>
        </w:rPr>
        <w:t xml:space="preserve">E. </w:t>
      </w:r>
      <w:r w:rsidR="00AB16BE">
        <w:rPr>
          <w:sz w:val="22"/>
          <w:szCs w:val="22"/>
        </w:rPr>
        <w:tab/>
      </w:r>
      <w:r w:rsidRPr="00F97475">
        <w:rPr>
          <w:sz w:val="22"/>
          <w:szCs w:val="22"/>
        </w:rPr>
        <w:t xml:space="preserve">Research Advisory Panel Service </w:t>
      </w:r>
    </w:p>
    <w:p w14:paraId="77CD3168"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15ED56D9"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4D29843E"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F. </w:t>
      </w:r>
      <w:r w:rsidR="00AB16BE">
        <w:rPr>
          <w:sz w:val="22"/>
          <w:szCs w:val="22"/>
        </w:rPr>
        <w:tab/>
      </w:r>
      <w:r w:rsidRPr="00F97475">
        <w:rPr>
          <w:sz w:val="22"/>
          <w:szCs w:val="22"/>
        </w:rPr>
        <w:t xml:space="preserve">Research Administration Committee Service </w:t>
      </w:r>
    </w:p>
    <w:p w14:paraId="4CC32E51" w14:textId="77777777" w:rsidR="00532F20" w:rsidRPr="00F97475" w:rsidRDefault="00532F20" w:rsidP="00532F20">
      <w:pPr>
        <w:autoSpaceDE w:val="0"/>
        <w:autoSpaceDN w:val="0"/>
        <w:adjustRightInd w:val="0"/>
        <w:ind w:left="1440"/>
        <w:rPr>
          <w:sz w:val="22"/>
          <w:szCs w:val="22"/>
        </w:rPr>
      </w:pPr>
      <w:r w:rsidRPr="00F97475">
        <w:rPr>
          <w:sz w:val="22"/>
          <w:szCs w:val="22"/>
        </w:rPr>
        <w:t>1. Member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76D4B390"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2. Subcommittee Chair </w:t>
      </w:r>
      <w:r w:rsidRPr="00F97475">
        <w:rPr>
          <w:sz w:val="22"/>
          <w:szCs w:val="22"/>
        </w:rPr>
        <w:tab/>
      </w:r>
      <w:r w:rsidRPr="00F97475">
        <w:rPr>
          <w:sz w:val="22"/>
          <w:szCs w:val="22"/>
        </w:rPr>
        <w:tab/>
      </w:r>
      <w:r w:rsidRPr="00F97475">
        <w:rPr>
          <w:sz w:val="22"/>
          <w:szCs w:val="22"/>
        </w:rPr>
        <w:tab/>
      </w:r>
      <w:r w:rsidRPr="00F97475">
        <w:rPr>
          <w:sz w:val="22"/>
          <w:szCs w:val="22"/>
        </w:rPr>
        <w:tab/>
      </w:r>
      <w:r w:rsidR="00CB5586">
        <w:rPr>
          <w:sz w:val="22"/>
          <w:szCs w:val="22"/>
        </w:rPr>
        <w:tab/>
      </w:r>
      <w:r w:rsidRPr="00F97475">
        <w:rPr>
          <w:sz w:val="22"/>
          <w:szCs w:val="22"/>
        </w:rPr>
        <w:t xml:space="preserve">Points: _______ </w:t>
      </w:r>
    </w:p>
    <w:p w14:paraId="58F988DB"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3.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780428F9" w14:textId="77777777" w:rsidR="00532F20" w:rsidRPr="00F97475" w:rsidRDefault="00532F20" w:rsidP="00532F20">
      <w:pPr>
        <w:autoSpaceDE w:val="0"/>
        <w:autoSpaceDN w:val="0"/>
        <w:adjustRightInd w:val="0"/>
        <w:ind w:left="6480" w:firstLine="720"/>
        <w:rPr>
          <w:sz w:val="22"/>
          <w:szCs w:val="22"/>
        </w:rPr>
      </w:pPr>
      <w:r w:rsidRPr="00F97475">
        <w:rPr>
          <w:sz w:val="22"/>
          <w:szCs w:val="22"/>
        </w:rPr>
        <w:t xml:space="preserve">---------- </w:t>
      </w:r>
    </w:p>
    <w:p w14:paraId="52A4DC7B" w14:textId="77777777" w:rsidR="00532F20" w:rsidRPr="00F97475" w:rsidRDefault="00532F20" w:rsidP="00532F20">
      <w:pPr>
        <w:autoSpaceDE w:val="0"/>
        <w:autoSpaceDN w:val="0"/>
        <w:adjustRightInd w:val="0"/>
        <w:ind w:left="5760" w:firstLine="720"/>
        <w:rPr>
          <w:sz w:val="22"/>
          <w:szCs w:val="22"/>
        </w:rPr>
      </w:pPr>
      <w:r w:rsidRPr="00F97475">
        <w:rPr>
          <w:sz w:val="22"/>
          <w:szCs w:val="22"/>
        </w:rPr>
        <w:t xml:space="preserve">Total: </w:t>
      </w:r>
    </w:p>
    <w:p w14:paraId="19AB36A0" w14:textId="77777777" w:rsidR="00532F20" w:rsidRPr="00F97475" w:rsidRDefault="00532F20" w:rsidP="00532F20">
      <w:pPr>
        <w:autoSpaceDE w:val="0"/>
        <w:autoSpaceDN w:val="0"/>
        <w:adjustRightInd w:val="0"/>
        <w:ind w:left="5760" w:firstLine="720"/>
        <w:rPr>
          <w:sz w:val="22"/>
          <w:szCs w:val="22"/>
        </w:rPr>
      </w:pPr>
    </w:p>
    <w:p w14:paraId="585B46BB" w14:textId="77777777" w:rsidR="00532F20" w:rsidRPr="00F97475" w:rsidRDefault="00532F20" w:rsidP="00532F20">
      <w:pPr>
        <w:autoSpaceDE w:val="0"/>
        <w:autoSpaceDN w:val="0"/>
        <w:adjustRightInd w:val="0"/>
        <w:rPr>
          <w:sz w:val="22"/>
          <w:szCs w:val="22"/>
        </w:rPr>
      </w:pPr>
      <w:r w:rsidRPr="00F97475">
        <w:rPr>
          <w:sz w:val="22"/>
          <w:szCs w:val="22"/>
        </w:rPr>
        <w:t>Describe the nominee’s outstanding service, accomplishments, and/or contributions during the past five Society years. Be specific. (Max. 250 words.)</w:t>
      </w:r>
    </w:p>
    <w:p w14:paraId="40B54D06" w14:textId="77777777" w:rsidR="00532F20" w:rsidRPr="00F97475" w:rsidRDefault="00532F20" w:rsidP="00532F20">
      <w:pPr>
        <w:autoSpaceDE w:val="0"/>
        <w:autoSpaceDN w:val="0"/>
        <w:adjustRightInd w:val="0"/>
        <w:rPr>
          <w:sz w:val="22"/>
          <w:szCs w:val="22"/>
        </w:rPr>
      </w:pPr>
    </w:p>
    <w:p w14:paraId="0658B7E6" w14:textId="77777777" w:rsidR="00532F20" w:rsidRPr="00F97475" w:rsidRDefault="00532F20" w:rsidP="00532F20">
      <w:pPr>
        <w:autoSpaceDE w:val="0"/>
        <w:autoSpaceDN w:val="0"/>
        <w:adjustRightInd w:val="0"/>
        <w:rPr>
          <w:sz w:val="22"/>
          <w:szCs w:val="22"/>
        </w:rPr>
      </w:pPr>
      <w:r w:rsidRPr="00F97475">
        <w:rPr>
          <w:sz w:val="22"/>
          <w:szCs w:val="22"/>
        </w:rPr>
        <w:t xml:space="preserve">Describe how the nominee’s outstanding service, accomplishments, and/or contributions during the past five Society years benefited ASHRAE. (Max. 250 words.) </w:t>
      </w:r>
    </w:p>
    <w:p w14:paraId="1493A86E" w14:textId="77777777" w:rsidR="00532F20" w:rsidRPr="00F97475" w:rsidRDefault="00532F20" w:rsidP="00532F20">
      <w:pPr>
        <w:autoSpaceDE w:val="0"/>
        <w:autoSpaceDN w:val="0"/>
        <w:adjustRightInd w:val="0"/>
        <w:rPr>
          <w:sz w:val="22"/>
          <w:szCs w:val="22"/>
        </w:rPr>
      </w:pPr>
    </w:p>
    <w:p w14:paraId="7FB14E70" w14:textId="77777777" w:rsidR="005E6BE8" w:rsidRDefault="00532F20" w:rsidP="00532F20">
      <w:pPr>
        <w:autoSpaceDE w:val="0"/>
        <w:autoSpaceDN w:val="0"/>
        <w:adjustRightInd w:val="0"/>
        <w:rPr>
          <w:sz w:val="22"/>
          <w:szCs w:val="22"/>
        </w:rPr>
      </w:pPr>
      <w:r w:rsidRPr="00F97475">
        <w:rPr>
          <w:sz w:val="22"/>
          <w:szCs w:val="22"/>
        </w:rPr>
        <w:t>Summarize the nominee’s lifetime service, accomplishments, and/or contributions to ASHRAE research at the TC/TG</w:t>
      </w:r>
      <w:r w:rsidR="00CF50AA" w:rsidRPr="00D3118E">
        <w:rPr>
          <w:sz w:val="22"/>
          <w:szCs w:val="22"/>
        </w:rPr>
        <w:t>/MTG</w:t>
      </w:r>
      <w:r w:rsidRPr="00F97475">
        <w:rPr>
          <w:sz w:val="22"/>
          <w:szCs w:val="22"/>
        </w:rPr>
        <w:t xml:space="preserve"> level. (Max. 100 words). </w:t>
      </w:r>
    </w:p>
    <w:p w14:paraId="501B0DA8" w14:textId="77777777" w:rsidR="00D2737C" w:rsidRDefault="00D2737C" w:rsidP="00532F20">
      <w:pPr>
        <w:autoSpaceDE w:val="0"/>
        <w:autoSpaceDN w:val="0"/>
        <w:adjustRightInd w:val="0"/>
        <w:rPr>
          <w:sz w:val="22"/>
          <w:szCs w:val="22"/>
        </w:rPr>
      </w:pPr>
    </w:p>
    <w:p w14:paraId="38E7C052" w14:textId="77777777" w:rsidR="00D2737C" w:rsidRDefault="00D2737C" w:rsidP="00532F20">
      <w:pPr>
        <w:autoSpaceDE w:val="0"/>
        <w:autoSpaceDN w:val="0"/>
        <w:adjustRightInd w:val="0"/>
        <w:rPr>
          <w:sz w:val="22"/>
          <w:szCs w:val="22"/>
        </w:rPr>
      </w:pPr>
    </w:p>
    <w:p w14:paraId="2DC9DEE9" w14:textId="77777777" w:rsidR="00D2737C" w:rsidRDefault="00D2737C" w:rsidP="00532F20">
      <w:pPr>
        <w:autoSpaceDE w:val="0"/>
        <w:autoSpaceDN w:val="0"/>
        <w:adjustRightInd w:val="0"/>
        <w:rPr>
          <w:sz w:val="22"/>
          <w:szCs w:val="22"/>
        </w:rPr>
      </w:pPr>
    </w:p>
    <w:p w14:paraId="3479514F" w14:textId="77777777" w:rsidR="00D2737C" w:rsidRDefault="00D2737C" w:rsidP="00532F20">
      <w:pPr>
        <w:autoSpaceDE w:val="0"/>
        <w:autoSpaceDN w:val="0"/>
        <w:adjustRightInd w:val="0"/>
        <w:rPr>
          <w:sz w:val="22"/>
          <w:szCs w:val="22"/>
        </w:rPr>
      </w:pPr>
    </w:p>
    <w:p w14:paraId="2D31142C" w14:textId="77777777" w:rsidR="00D2737C" w:rsidRDefault="00D2737C" w:rsidP="00532F20">
      <w:pPr>
        <w:autoSpaceDE w:val="0"/>
        <w:autoSpaceDN w:val="0"/>
        <w:adjustRightInd w:val="0"/>
        <w:rPr>
          <w:sz w:val="22"/>
          <w:szCs w:val="22"/>
        </w:rPr>
      </w:pPr>
    </w:p>
    <w:p w14:paraId="4EDFB8F8" w14:textId="77777777" w:rsidR="00D2737C" w:rsidRDefault="00D2737C" w:rsidP="00532F20">
      <w:pPr>
        <w:autoSpaceDE w:val="0"/>
        <w:autoSpaceDN w:val="0"/>
        <w:adjustRightInd w:val="0"/>
        <w:rPr>
          <w:sz w:val="22"/>
          <w:szCs w:val="22"/>
        </w:rPr>
      </w:pPr>
    </w:p>
    <w:p w14:paraId="77C7EBE4" w14:textId="77777777" w:rsidR="00D2737C" w:rsidRDefault="00D2737C" w:rsidP="00532F20">
      <w:pPr>
        <w:autoSpaceDE w:val="0"/>
        <w:autoSpaceDN w:val="0"/>
        <w:adjustRightInd w:val="0"/>
        <w:rPr>
          <w:sz w:val="22"/>
          <w:szCs w:val="22"/>
        </w:rPr>
      </w:pPr>
    </w:p>
    <w:p w14:paraId="4BB175F3" w14:textId="77777777" w:rsidR="00D2737C" w:rsidRDefault="00D2737C" w:rsidP="00532F20">
      <w:pPr>
        <w:autoSpaceDE w:val="0"/>
        <w:autoSpaceDN w:val="0"/>
        <w:adjustRightInd w:val="0"/>
        <w:rPr>
          <w:sz w:val="22"/>
          <w:szCs w:val="22"/>
        </w:rPr>
      </w:pPr>
    </w:p>
    <w:p w14:paraId="7206C94F" w14:textId="77777777" w:rsidR="00D2737C" w:rsidRDefault="00D2737C" w:rsidP="00532F20">
      <w:pPr>
        <w:autoSpaceDE w:val="0"/>
        <w:autoSpaceDN w:val="0"/>
        <w:adjustRightInd w:val="0"/>
        <w:rPr>
          <w:sz w:val="22"/>
          <w:szCs w:val="22"/>
        </w:rPr>
      </w:pPr>
    </w:p>
    <w:p w14:paraId="0965DA55" w14:textId="77777777" w:rsidR="00D2737C" w:rsidRPr="008050EC" w:rsidRDefault="00D2737C" w:rsidP="00135E19">
      <w:pPr>
        <w:pStyle w:val="Heading2"/>
        <w:jc w:val="center"/>
        <w:rPr>
          <w:color w:val="FF0000"/>
          <w:sz w:val="22"/>
          <w:szCs w:val="22"/>
        </w:rPr>
      </w:pPr>
      <w:r>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hyperlink w:anchor="_TABLE_OF_CONTENTS" w:history="1">
        <w:r w:rsidRPr="00882554">
          <w:rPr>
            <w:rStyle w:val="Hyperlink"/>
            <w:sz w:val="22"/>
            <w:szCs w:val="22"/>
          </w:rPr>
          <w:t>T</w:t>
        </w:r>
        <w:r w:rsidRPr="00882554">
          <w:rPr>
            <w:rStyle w:val="Hyperlink"/>
            <w:sz w:val="22"/>
            <w:szCs w:val="22"/>
          </w:rPr>
          <w:t>O</w:t>
        </w:r>
        <w:r w:rsidRPr="00882554">
          <w:rPr>
            <w:rStyle w:val="Hyperlink"/>
            <w:sz w:val="22"/>
            <w:szCs w:val="22"/>
          </w:rPr>
          <w:t>C</w:t>
        </w:r>
      </w:hyperlink>
    </w:p>
    <w:p w14:paraId="2375A175" w14:textId="77777777" w:rsidR="00D2737C" w:rsidRDefault="00D2737C" w:rsidP="00532F20">
      <w:pPr>
        <w:autoSpaceDE w:val="0"/>
        <w:autoSpaceDN w:val="0"/>
        <w:adjustRightInd w:val="0"/>
      </w:pPr>
    </w:p>
    <w:p w14:paraId="72BFD048" w14:textId="77777777" w:rsidR="00135E19" w:rsidRDefault="00135E19" w:rsidP="00532F20">
      <w:pPr>
        <w:autoSpaceDE w:val="0"/>
        <w:autoSpaceDN w:val="0"/>
        <w:adjustRightInd w:val="0"/>
        <w:sectPr w:rsidR="00135E19" w:rsidSect="00336F48">
          <w:type w:val="continuous"/>
          <w:pgSz w:w="12240" w:h="15840"/>
          <w:pgMar w:top="1440" w:right="1440" w:bottom="1440" w:left="1440" w:header="720" w:footer="720" w:gutter="0"/>
          <w:cols w:space="720"/>
          <w:noEndnote/>
        </w:sectPr>
      </w:pPr>
    </w:p>
    <w:p w14:paraId="43A63EA3" w14:textId="77777777" w:rsidR="0008542C" w:rsidRPr="0008542C" w:rsidRDefault="00F97475" w:rsidP="0067607E">
      <w:pPr>
        <w:pStyle w:val="Heading2"/>
      </w:pPr>
      <w:bookmarkStart w:id="28" w:name="_APPENDIX_I_1"/>
      <w:bookmarkEnd w:id="28"/>
      <w:r>
        <w:t>A</w:t>
      </w:r>
      <w:r w:rsidR="00B34E41">
        <w:t>PPENDIX J</w:t>
      </w:r>
    </w:p>
    <w:p w14:paraId="5BBDBD05" w14:textId="77777777" w:rsidR="00532F20" w:rsidRDefault="0008542C" w:rsidP="0008542C">
      <w:pPr>
        <w:autoSpaceDE w:val="0"/>
        <w:autoSpaceDN w:val="0"/>
        <w:adjustRightInd w:val="0"/>
        <w:jc w:val="center"/>
        <w:rPr>
          <w:b/>
        </w:rPr>
      </w:pPr>
      <w:bookmarkStart w:id="29" w:name="OLE_LINK1"/>
      <w:bookmarkStart w:id="30" w:name="OLE_LINK2"/>
      <w:r>
        <w:rPr>
          <w:b/>
        </w:rPr>
        <w:t>RTAR Evaluation Form</w:t>
      </w:r>
    </w:p>
    <w:p w14:paraId="19093F70" w14:textId="77777777" w:rsidR="001B69FF" w:rsidRPr="00AA6986" w:rsidRDefault="001B69FF" w:rsidP="00703F01">
      <w:pPr>
        <w:autoSpaceDE w:val="0"/>
        <w:autoSpaceDN w:val="0"/>
        <w:adjustRightInd w:val="0"/>
        <w:rPr>
          <w:b/>
          <w:sz w:val="16"/>
          <w:szCs w:val="16"/>
        </w:rPr>
      </w:pPr>
    </w:p>
    <w:tbl>
      <w:tblPr>
        <w:tblpPr w:leftFromText="180" w:rightFromText="180" w:horzAnchor="page" w:tblpX="2057" w:tblpY="981"/>
        <w:tblW w:w="13278" w:type="dxa"/>
        <w:tblLook w:val="04A0" w:firstRow="1" w:lastRow="0" w:firstColumn="1" w:lastColumn="0" w:noHBand="0" w:noVBand="1"/>
      </w:tblPr>
      <w:tblGrid>
        <w:gridCol w:w="5460"/>
        <w:gridCol w:w="1110"/>
        <w:gridCol w:w="1518"/>
        <w:gridCol w:w="5190"/>
      </w:tblGrid>
      <w:tr w:rsidR="00703F01" w:rsidRPr="00703F01" w14:paraId="52155029" w14:textId="77777777" w:rsidTr="007244D1">
        <w:trPr>
          <w:trHeight w:val="242"/>
        </w:trPr>
        <w:tc>
          <w:tcPr>
            <w:tcW w:w="5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2D35E44" w14:textId="77777777" w:rsidR="00703F01" w:rsidRPr="00201CF5" w:rsidRDefault="00703F01" w:rsidP="007244D1">
            <w:pPr>
              <w:rPr>
                <w:rFonts w:ascii="Arial" w:hAnsi="Arial" w:cs="Arial"/>
                <w:b/>
                <w:bCs/>
                <w:sz w:val="14"/>
                <w:szCs w:val="14"/>
              </w:rPr>
            </w:pPr>
            <w:bookmarkStart w:id="31" w:name="RANGE!A1:C24"/>
            <w:r w:rsidRPr="00201CF5">
              <w:rPr>
                <w:rFonts w:ascii="Arial" w:hAnsi="Arial" w:cs="Arial"/>
                <w:b/>
                <w:bCs/>
                <w:sz w:val="14"/>
                <w:szCs w:val="14"/>
              </w:rPr>
              <w:t>Project ID</w:t>
            </w:r>
            <w:bookmarkEnd w:id="31"/>
          </w:p>
        </w:tc>
        <w:tc>
          <w:tcPr>
            <w:tcW w:w="78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1D4217B"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1608</w:t>
            </w:r>
          </w:p>
        </w:tc>
      </w:tr>
      <w:tr w:rsidR="00703F01" w:rsidRPr="00703F01" w14:paraId="78AEC402" w14:textId="77777777" w:rsidTr="007244D1">
        <w:trPr>
          <w:trHeight w:val="278"/>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16B124FD"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Project Title</w:t>
            </w:r>
          </w:p>
        </w:tc>
        <w:tc>
          <w:tcPr>
            <w:tcW w:w="7818" w:type="dxa"/>
            <w:gridSpan w:val="3"/>
            <w:tcBorders>
              <w:top w:val="single" w:sz="4" w:space="0" w:color="auto"/>
              <w:left w:val="nil"/>
              <w:bottom w:val="single" w:sz="4" w:space="0" w:color="auto"/>
              <w:right w:val="single" w:sz="4" w:space="0" w:color="000000"/>
            </w:tcBorders>
            <w:shd w:val="clear" w:color="auto" w:fill="auto"/>
            <w:vAlign w:val="bottom"/>
            <w:hideMark/>
          </w:tcPr>
          <w:p w14:paraId="24E4CD90" w14:textId="77777777" w:rsidR="00703F01" w:rsidRPr="00201CF5" w:rsidRDefault="00703F01" w:rsidP="007244D1">
            <w:pPr>
              <w:rPr>
                <w:rFonts w:ascii="Arial" w:hAnsi="Arial" w:cs="Arial"/>
                <w:sz w:val="14"/>
                <w:szCs w:val="14"/>
              </w:rPr>
            </w:pPr>
            <w:r w:rsidRPr="00201CF5">
              <w:rPr>
                <w:rFonts w:ascii="Arial" w:hAnsi="Arial" w:cs="Arial"/>
                <w:sz w:val="14"/>
                <w:szCs w:val="14"/>
              </w:rPr>
              <w:t>Comprehensive Performance Rating (CPR) for Light Commercial Unitary HVAC, Phase 1</w:t>
            </w:r>
          </w:p>
        </w:tc>
      </w:tr>
      <w:tr w:rsidR="00703F01" w:rsidRPr="00703F01" w14:paraId="24872823"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63A2717E"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Sponsoring TC</w:t>
            </w:r>
          </w:p>
        </w:tc>
        <w:tc>
          <w:tcPr>
            <w:tcW w:w="7818" w:type="dxa"/>
            <w:gridSpan w:val="3"/>
            <w:tcBorders>
              <w:top w:val="single" w:sz="4" w:space="0" w:color="auto"/>
              <w:left w:val="nil"/>
              <w:bottom w:val="single" w:sz="4" w:space="0" w:color="auto"/>
              <w:right w:val="single" w:sz="4" w:space="0" w:color="000000"/>
            </w:tcBorders>
            <w:shd w:val="clear" w:color="auto" w:fill="auto"/>
            <w:noWrap/>
            <w:hideMark/>
          </w:tcPr>
          <w:p w14:paraId="69E8D6D9" w14:textId="77777777" w:rsidR="00703F01" w:rsidRPr="00201CF5" w:rsidRDefault="00703F01" w:rsidP="007244D1">
            <w:pPr>
              <w:rPr>
                <w:rFonts w:ascii="Arial" w:hAnsi="Arial" w:cs="Arial"/>
                <w:sz w:val="14"/>
                <w:szCs w:val="14"/>
              </w:rPr>
            </w:pPr>
            <w:r w:rsidRPr="00201CF5">
              <w:rPr>
                <w:rFonts w:ascii="Arial" w:hAnsi="Arial" w:cs="Arial"/>
                <w:sz w:val="14"/>
                <w:szCs w:val="14"/>
              </w:rPr>
              <w:t>TC 8.11</w:t>
            </w:r>
          </w:p>
        </w:tc>
      </w:tr>
      <w:tr w:rsidR="00703F01" w:rsidRPr="00703F01" w14:paraId="45971A22"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701B905E"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Cost</w:t>
            </w:r>
          </w:p>
        </w:tc>
        <w:tc>
          <w:tcPr>
            <w:tcW w:w="7818" w:type="dxa"/>
            <w:gridSpan w:val="3"/>
            <w:tcBorders>
              <w:top w:val="single" w:sz="4" w:space="0" w:color="auto"/>
              <w:left w:val="nil"/>
              <w:bottom w:val="single" w:sz="4" w:space="0" w:color="auto"/>
              <w:right w:val="single" w:sz="4" w:space="0" w:color="000000"/>
            </w:tcBorders>
            <w:shd w:val="clear" w:color="auto" w:fill="auto"/>
            <w:noWrap/>
            <w:hideMark/>
          </w:tcPr>
          <w:p w14:paraId="6C7E5531" w14:textId="77777777" w:rsidR="00703F01" w:rsidRPr="00201CF5" w:rsidRDefault="00703F01" w:rsidP="007244D1">
            <w:pPr>
              <w:rPr>
                <w:rFonts w:ascii="Arial" w:hAnsi="Arial" w:cs="Arial"/>
                <w:sz w:val="14"/>
                <w:szCs w:val="14"/>
              </w:rPr>
            </w:pPr>
            <w:r w:rsidRPr="00201CF5">
              <w:rPr>
                <w:rFonts w:ascii="Arial" w:hAnsi="Arial" w:cs="Arial"/>
                <w:sz w:val="14"/>
                <w:szCs w:val="14"/>
              </w:rPr>
              <w:t>$185K</w:t>
            </w:r>
            <w:r w:rsidR="00201CF5">
              <w:rPr>
                <w:rFonts w:ascii="Arial" w:hAnsi="Arial" w:cs="Arial"/>
                <w:sz w:val="14"/>
                <w:szCs w:val="14"/>
              </w:rPr>
              <w:t xml:space="preserve"> -  # MONTHS</w:t>
            </w:r>
          </w:p>
        </w:tc>
      </w:tr>
      <w:tr w:rsidR="00703F01" w:rsidRPr="00703F01" w14:paraId="7DF276F8"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50D26264"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Submission History</w:t>
            </w:r>
          </w:p>
        </w:tc>
        <w:tc>
          <w:tcPr>
            <w:tcW w:w="7818" w:type="dxa"/>
            <w:gridSpan w:val="3"/>
            <w:tcBorders>
              <w:top w:val="single" w:sz="4" w:space="0" w:color="auto"/>
              <w:left w:val="nil"/>
              <w:bottom w:val="single" w:sz="4" w:space="0" w:color="auto"/>
              <w:right w:val="single" w:sz="4" w:space="0" w:color="000000"/>
            </w:tcBorders>
            <w:shd w:val="clear" w:color="auto" w:fill="auto"/>
            <w:noWrap/>
            <w:hideMark/>
          </w:tcPr>
          <w:p w14:paraId="32158094" w14:textId="77777777" w:rsidR="00703F01" w:rsidRPr="00201CF5" w:rsidRDefault="00703F01" w:rsidP="007244D1">
            <w:pPr>
              <w:rPr>
                <w:rFonts w:ascii="Arial" w:hAnsi="Arial" w:cs="Arial"/>
                <w:b/>
                <w:bCs/>
                <w:color w:val="000000"/>
                <w:sz w:val="14"/>
                <w:szCs w:val="14"/>
              </w:rPr>
            </w:pPr>
            <w:r w:rsidRPr="00201CF5">
              <w:rPr>
                <w:rFonts w:ascii="Arial" w:hAnsi="Arial" w:cs="Arial"/>
                <w:b/>
                <w:bCs/>
                <w:color w:val="000000"/>
                <w:sz w:val="14"/>
                <w:szCs w:val="14"/>
              </w:rPr>
              <w:t>1st Submission</w:t>
            </w:r>
          </w:p>
        </w:tc>
      </w:tr>
      <w:tr w:rsidR="00703F01" w:rsidRPr="00703F01" w14:paraId="726E6C9C" w14:textId="77777777" w:rsidTr="007244D1">
        <w:trPr>
          <w:trHeight w:val="255"/>
        </w:trPr>
        <w:tc>
          <w:tcPr>
            <w:tcW w:w="5460" w:type="dxa"/>
            <w:tcBorders>
              <w:top w:val="nil"/>
              <w:left w:val="single" w:sz="4" w:space="0" w:color="auto"/>
              <w:bottom w:val="single" w:sz="4" w:space="0" w:color="auto"/>
              <w:right w:val="nil"/>
            </w:tcBorders>
            <w:shd w:val="clear" w:color="000000" w:fill="FFFF00"/>
            <w:noWrap/>
            <w:vAlign w:val="bottom"/>
            <w:hideMark/>
          </w:tcPr>
          <w:p w14:paraId="59CAF3B1"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Classification:  Research or Technology Transfer</w:t>
            </w:r>
          </w:p>
        </w:tc>
        <w:tc>
          <w:tcPr>
            <w:tcW w:w="781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9F3A0D8" w14:textId="77777777" w:rsidR="00703F01" w:rsidRPr="00201CF5" w:rsidRDefault="00703F01" w:rsidP="007244D1">
            <w:pPr>
              <w:rPr>
                <w:rFonts w:ascii="Arial" w:hAnsi="Arial" w:cs="Arial"/>
                <w:sz w:val="14"/>
                <w:szCs w:val="14"/>
              </w:rPr>
            </w:pPr>
            <w:r w:rsidRPr="00201CF5">
              <w:rPr>
                <w:rFonts w:ascii="Arial" w:hAnsi="Arial" w:cs="Arial"/>
                <w:sz w:val="14"/>
                <w:szCs w:val="14"/>
              </w:rPr>
              <w:t>Applied Research</w:t>
            </w:r>
          </w:p>
        </w:tc>
      </w:tr>
      <w:tr w:rsidR="00703F01" w:rsidRPr="00703F01" w14:paraId="7DDC9714" w14:textId="77777777" w:rsidTr="007244D1">
        <w:trPr>
          <w:trHeight w:val="197"/>
        </w:trPr>
        <w:tc>
          <w:tcPr>
            <w:tcW w:w="5460" w:type="dxa"/>
            <w:tcBorders>
              <w:top w:val="nil"/>
              <w:left w:val="single" w:sz="4" w:space="0" w:color="auto"/>
              <w:bottom w:val="single" w:sz="4" w:space="0" w:color="auto"/>
              <w:right w:val="single" w:sz="4" w:space="0" w:color="auto"/>
            </w:tcBorders>
            <w:shd w:val="clear" w:color="000000" w:fill="D8D8D8"/>
            <w:noWrap/>
            <w:vAlign w:val="bottom"/>
            <w:hideMark/>
          </w:tcPr>
          <w:p w14:paraId="11499D54" w14:textId="77777777" w:rsidR="00703F01" w:rsidRPr="00201CF5" w:rsidRDefault="004B0D55" w:rsidP="007244D1">
            <w:pPr>
              <w:rPr>
                <w:rFonts w:ascii="Arial" w:hAnsi="Arial" w:cs="Arial"/>
                <w:b/>
                <w:bCs/>
                <w:sz w:val="14"/>
                <w:szCs w:val="14"/>
              </w:rPr>
            </w:pPr>
            <w:r w:rsidRPr="00201CF5">
              <w:rPr>
                <w:rFonts w:ascii="Arial" w:hAnsi="Arial" w:cs="Arial"/>
                <w:b/>
                <w:bCs/>
                <w:sz w:val="14"/>
                <w:szCs w:val="14"/>
              </w:rPr>
              <w:t>Fall</w:t>
            </w:r>
            <w:r w:rsidR="00F60EDB" w:rsidRPr="00201CF5">
              <w:rPr>
                <w:rFonts w:ascii="Arial" w:hAnsi="Arial" w:cs="Arial"/>
                <w:b/>
                <w:bCs/>
                <w:sz w:val="14"/>
                <w:szCs w:val="14"/>
              </w:rPr>
              <w:t xml:space="preserve"> 20</w:t>
            </w:r>
            <w:r w:rsidR="00201CF5" w:rsidRPr="00201CF5">
              <w:rPr>
                <w:rFonts w:ascii="Arial" w:hAnsi="Arial" w:cs="Arial"/>
                <w:b/>
                <w:bCs/>
                <w:sz w:val="14"/>
                <w:szCs w:val="14"/>
              </w:rPr>
              <w:t>22</w:t>
            </w:r>
            <w:r w:rsidR="00703F01" w:rsidRPr="00201CF5">
              <w:rPr>
                <w:rFonts w:ascii="Arial" w:hAnsi="Arial" w:cs="Arial"/>
                <w:b/>
                <w:bCs/>
                <w:sz w:val="14"/>
                <w:szCs w:val="14"/>
              </w:rPr>
              <w:t xml:space="preserve"> Meeting Review</w:t>
            </w:r>
          </w:p>
        </w:tc>
        <w:tc>
          <w:tcPr>
            <w:tcW w:w="1110" w:type="dxa"/>
            <w:tcBorders>
              <w:top w:val="nil"/>
              <w:left w:val="nil"/>
              <w:bottom w:val="nil"/>
              <w:right w:val="nil"/>
            </w:tcBorders>
            <w:shd w:val="clear" w:color="000000" w:fill="D8D8D8"/>
            <w:noWrap/>
            <w:vAlign w:val="bottom"/>
            <w:hideMark/>
          </w:tcPr>
          <w:p w14:paraId="50254E58" w14:textId="77777777" w:rsidR="00703F01" w:rsidRPr="00703F01" w:rsidRDefault="00703F01" w:rsidP="007244D1">
            <w:pPr>
              <w:rPr>
                <w:rFonts w:ascii="Arial" w:hAnsi="Arial" w:cs="Arial"/>
                <w:b/>
                <w:bCs/>
                <w:color w:val="FF0000"/>
                <w:sz w:val="16"/>
                <w:szCs w:val="16"/>
              </w:rPr>
            </w:pPr>
          </w:p>
        </w:tc>
        <w:tc>
          <w:tcPr>
            <w:tcW w:w="6708" w:type="dxa"/>
            <w:gridSpan w:val="2"/>
            <w:tcBorders>
              <w:top w:val="nil"/>
              <w:left w:val="nil"/>
              <w:bottom w:val="single" w:sz="4" w:space="0" w:color="auto"/>
              <w:right w:val="single" w:sz="4" w:space="0" w:color="auto"/>
            </w:tcBorders>
            <w:shd w:val="clear" w:color="000000" w:fill="D8D8D8"/>
            <w:hideMark/>
          </w:tcPr>
          <w:p w14:paraId="423B73F7" w14:textId="77777777" w:rsidR="00703F01" w:rsidRPr="00703F01" w:rsidRDefault="00703F01" w:rsidP="007244D1">
            <w:pPr>
              <w:rPr>
                <w:rFonts w:ascii="Arial" w:hAnsi="Arial" w:cs="Arial"/>
                <w:sz w:val="16"/>
                <w:szCs w:val="16"/>
              </w:rPr>
            </w:pPr>
            <w:r w:rsidRPr="00703F01">
              <w:rPr>
                <w:rFonts w:ascii="Arial" w:hAnsi="Arial" w:cs="Arial"/>
                <w:sz w:val="16"/>
                <w:szCs w:val="16"/>
              </w:rPr>
              <w:t> </w:t>
            </w:r>
          </w:p>
        </w:tc>
      </w:tr>
      <w:tr w:rsidR="00703F01" w:rsidRPr="00703F01" w14:paraId="6662CD41"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129CDDFE" w14:textId="77777777" w:rsidR="00703F01" w:rsidRPr="00201CF5" w:rsidRDefault="00B86B47" w:rsidP="007244D1">
            <w:pPr>
              <w:rPr>
                <w:rFonts w:ascii="Arial" w:hAnsi="Arial" w:cs="Arial"/>
                <w:b/>
                <w:bCs/>
                <w:sz w:val="14"/>
                <w:szCs w:val="14"/>
              </w:rPr>
            </w:pPr>
            <w:r w:rsidRPr="00201CF5">
              <w:rPr>
                <w:rFonts w:ascii="Arial" w:hAnsi="Arial" w:cs="Arial"/>
                <w:b/>
                <w:bCs/>
                <w:sz w:val="14"/>
                <w:szCs w:val="14"/>
              </w:rPr>
              <w:t xml:space="preserve">Essential </w:t>
            </w:r>
            <w:r w:rsidR="00703F01" w:rsidRPr="00201CF5">
              <w:rPr>
                <w:rFonts w:ascii="Arial" w:hAnsi="Arial" w:cs="Arial"/>
                <w:b/>
                <w:bCs/>
                <w:sz w:val="14"/>
                <w:szCs w:val="14"/>
              </w:rPr>
              <w:t>Criteria</w:t>
            </w:r>
          </w:p>
        </w:tc>
        <w:tc>
          <w:tcPr>
            <w:tcW w:w="1110" w:type="dxa"/>
            <w:tcBorders>
              <w:top w:val="single" w:sz="4" w:space="0" w:color="auto"/>
              <w:left w:val="nil"/>
              <w:bottom w:val="single" w:sz="4" w:space="0" w:color="auto"/>
              <w:right w:val="single" w:sz="4" w:space="0" w:color="auto"/>
            </w:tcBorders>
            <w:shd w:val="clear" w:color="000000" w:fill="FFFF00"/>
            <w:noWrap/>
            <w:vAlign w:val="bottom"/>
            <w:hideMark/>
          </w:tcPr>
          <w:p w14:paraId="26FD1957" w14:textId="77777777" w:rsidR="00703F01" w:rsidRPr="00703F01" w:rsidRDefault="00703F01" w:rsidP="007244D1">
            <w:pPr>
              <w:jc w:val="center"/>
              <w:rPr>
                <w:rFonts w:ascii="Arial" w:hAnsi="Arial" w:cs="Arial"/>
                <w:b/>
                <w:bCs/>
                <w:color w:val="FF0000"/>
                <w:sz w:val="16"/>
                <w:szCs w:val="16"/>
              </w:rPr>
            </w:pPr>
            <w:r w:rsidRPr="00703F01">
              <w:rPr>
                <w:rFonts w:ascii="Arial" w:hAnsi="Arial" w:cs="Arial"/>
                <w:b/>
                <w:bCs/>
                <w:color w:val="FF0000"/>
                <w:sz w:val="16"/>
                <w:szCs w:val="16"/>
              </w:rPr>
              <w:t>Satisfied?</w:t>
            </w:r>
          </w:p>
        </w:tc>
        <w:tc>
          <w:tcPr>
            <w:tcW w:w="6708" w:type="dxa"/>
            <w:gridSpan w:val="2"/>
            <w:tcBorders>
              <w:top w:val="nil"/>
              <w:left w:val="nil"/>
              <w:bottom w:val="single" w:sz="4" w:space="0" w:color="auto"/>
              <w:right w:val="single" w:sz="4" w:space="0" w:color="auto"/>
            </w:tcBorders>
            <w:shd w:val="clear" w:color="000000" w:fill="FFFF00"/>
            <w:vAlign w:val="bottom"/>
            <w:hideMark/>
          </w:tcPr>
          <w:p w14:paraId="56C1DDB2" w14:textId="77777777" w:rsidR="00703F01" w:rsidRPr="00703F01" w:rsidRDefault="00703F01" w:rsidP="007244D1">
            <w:pPr>
              <w:jc w:val="center"/>
              <w:rPr>
                <w:rFonts w:ascii="Arial" w:hAnsi="Arial" w:cs="Arial"/>
                <w:b/>
                <w:bCs/>
                <w:sz w:val="16"/>
                <w:szCs w:val="16"/>
              </w:rPr>
            </w:pPr>
            <w:r w:rsidRPr="00703F01">
              <w:rPr>
                <w:rFonts w:ascii="Arial" w:hAnsi="Arial" w:cs="Arial"/>
                <w:b/>
                <w:bCs/>
                <w:sz w:val="16"/>
                <w:szCs w:val="16"/>
              </w:rPr>
              <w:t>Comments &amp; Suggestions</w:t>
            </w:r>
          </w:p>
        </w:tc>
      </w:tr>
      <w:tr w:rsidR="00B86B47" w:rsidRPr="00703F01" w14:paraId="7A4640D0" w14:textId="77777777" w:rsidTr="007244D1">
        <w:trPr>
          <w:trHeight w:val="710"/>
        </w:trPr>
        <w:tc>
          <w:tcPr>
            <w:tcW w:w="5460" w:type="dxa"/>
            <w:tcBorders>
              <w:top w:val="single" w:sz="4" w:space="0" w:color="auto"/>
              <w:left w:val="single" w:sz="4" w:space="0" w:color="auto"/>
              <w:bottom w:val="single" w:sz="4" w:space="0" w:color="auto"/>
              <w:right w:val="single" w:sz="4" w:space="0" w:color="auto"/>
            </w:tcBorders>
            <w:shd w:val="clear" w:color="auto" w:fill="auto"/>
            <w:hideMark/>
          </w:tcPr>
          <w:p w14:paraId="77691D69" w14:textId="77777777" w:rsidR="00B86B47" w:rsidRPr="00201CF5" w:rsidRDefault="00B86B47" w:rsidP="007244D1">
            <w:pPr>
              <w:rPr>
                <w:rFonts w:ascii="Arial" w:hAnsi="Arial" w:cs="Arial"/>
                <w:b/>
                <w:bCs/>
                <w:sz w:val="14"/>
                <w:szCs w:val="14"/>
              </w:rPr>
            </w:pPr>
            <w:r w:rsidRPr="00201CF5">
              <w:rPr>
                <w:rFonts w:ascii="Arial" w:hAnsi="Arial" w:cs="Arial"/>
                <w:b/>
                <w:bCs/>
                <w:sz w:val="14"/>
                <w:szCs w:val="14"/>
              </w:rPr>
              <w:t>Background:</w:t>
            </w:r>
            <w:r w:rsidR="00201CF5" w:rsidRPr="00201CF5">
              <w:rPr>
                <w:rFonts w:ascii="Arial" w:hAnsi="Arial" w:cs="Arial"/>
                <w:sz w:val="14"/>
                <w:szCs w:val="14"/>
              </w:rPr>
              <w:t xml:space="preserve"> The RTAR should describe current state of the art with some level of literature review that documents the importance/magnitude of a problem. References should be provided. If not, then note it in your comments.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69A4D71" w14:textId="77777777" w:rsidR="00B86B47" w:rsidRPr="00B86B47" w:rsidRDefault="00B86B47" w:rsidP="007244D1">
            <w:pPr>
              <w:jc w:val="center"/>
              <w:rPr>
                <w:rFonts w:ascii="Arial" w:hAnsi="Arial" w:cs="Arial"/>
                <w:b/>
                <w:bCs/>
                <w:sz w:val="16"/>
                <w:szCs w:val="16"/>
              </w:rPr>
            </w:pPr>
            <w:r w:rsidRPr="00B86B47">
              <w:rPr>
                <w:rFonts w:ascii="Arial" w:hAnsi="Arial" w:cs="Arial"/>
                <w:b/>
                <w:bCs/>
                <w:sz w:val="16"/>
                <w:szCs w:val="16"/>
              </w:rPr>
              <w:t xml:space="preserve"> </w:t>
            </w:r>
          </w:p>
        </w:tc>
        <w:tc>
          <w:tcPr>
            <w:tcW w:w="6708" w:type="dxa"/>
            <w:gridSpan w:val="2"/>
            <w:tcBorders>
              <w:top w:val="single" w:sz="4" w:space="0" w:color="auto"/>
              <w:left w:val="nil"/>
              <w:bottom w:val="single" w:sz="4" w:space="0" w:color="auto"/>
              <w:right w:val="single" w:sz="4" w:space="0" w:color="auto"/>
            </w:tcBorders>
            <w:shd w:val="clear" w:color="auto" w:fill="auto"/>
            <w:vAlign w:val="bottom"/>
            <w:hideMark/>
          </w:tcPr>
          <w:p w14:paraId="3899AB1D" w14:textId="77777777" w:rsidR="00B86B47" w:rsidRPr="00B86B47" w:rsidRDefault="00B86B47" w:rsidP="007244D1">
            <w:pPr>
              <w:rPr>
                <w:rFonts w:ascii="Arial" w:hAnsi="Arial" w:cs="Arial"/>
                <w:sz w:val="16"/>
                <w:szCs w:val="16"/>
              </w:rPr>
            </w:pPr>
            <w:r w:rsidRPr="00B86B47">
              <w:rPr>
                <w:rFonts w:ascii="Arial" w:hAnsi="Arial" w:cs="Arial"/>
                <w:sz w:val="16"/>
                <w:szCs w:val="16"/>
              </w:rPr>
              <w:t xml:space="preserve"> </w:t>
            </w:r>
          </w:p>
        </w:tc>
      </w:tr>
      <w:tr w:rsidR="00703F01" w:rsidRPr="00703F01" w14:paraId="4FE9BB49" w14:textId="77777777" w:rsidTr="007244D1">
        <w:trPr>
          <w:trHeight w:val="512"/>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74315E20" w14:textId="77777777" w:rsidR="00703F01" w:rsidRPr="00201CF5" w:rsidRDefault="00201CF5" w:rsidP="007244D1">
            <w:pPr>
              <w:rPr>
                <w:rFonts w:ascii="Arial" w:hAnsi="Arial" w:cs="Arial"/>
                <w:b/>
                <w:bCs/>
                <w:sz w:val="14"/>
                <w:szCs w:val="14"/>
              </w:rPr>
            </w:pPr>
            <w:r w:rsidRPr="00201CF5">
              <w:rPr>
                <w:rFonts w:ascii="Arial" w:hAnsi="Arial" w:cs="Arial"/>
                <w:b/>
                <w:bCs/>
                <w:sz w:val="14"/>
                <w:szCs w:val="14"/>
              </w:rPr>
              <w:t xml:space="preserve">Research Need: </w:t>
            </w:r>
            <w:r w:rsidRPr="00201CF5">
              <w:rPr>
                <w:rFonts w:ascii="Arial" w:hAnsi="Arial" w:cs="Arial"/>
                <w:sz w:val="14"/>
                <w:szCs w:val="14"/>
              </w:rPr>
              <w:t>Based on the background provided is the need for additional research clearly identified? If not, then the RTAR should be rejected.</w:t>
            </w:r>
            <w:r w:rsidR="00B86B47" w:rsidRPr="00201CF5">
              <w:rPr>
                <w:rFonts w:ascii="Arial" w:hAnsi="Arial" w:cs="Arial"/>
                <w:sz w:val="14"/>
                <w:szCs w:val="14"/>
              </w:rPr>
              <w:t>.</w:t>
            </w:r>
          </w:p>
        </w:tc>
        <w:tc>
          <w:tcPr>
            <w:tcW w:w="1110" w:type="dxa"/>
            <w:tcBorders>
              <w:top w:val="nil"/>
              <w:left w:val="nil"/>
              <w:bottom w:val="single" w:sz="4" w:space="0" w:color="auto"/>
              <w:right w:val="single" w:sz="4" w:space="0" w:color="auto"/>
            </w:tcBorders>
            <w:shd w:val="clear" w:color="auto" w:fill="auto"/>
            <w:vAlign w:val="center"/>
            <w:hideMark/>
          </w:tcPr>
          <w:p w14:paraId="24F4E77D" w14:textId="77777777" w:rsidR="00703F01" w:rsidRPr="00703F01" w:rsidRDefault="00703F01" w:rsidP="007244D1">
            <w:pPr>
              <w:jc w:val="center"/>
              <w:rPr>
                <w:rFonts w:ascii="Arial" w:hAnsi="Arial" w:cs="Arial"/>
                <w:sz w:val="16"/>
                <w:szCs w:val="16"/>
              </w:rPr>
            </w:pPr>
            <w:r w:rsidRPr="00703F01">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6261759C" w14:textId="77777777" w:rsidR="00703F01" w:rsidRPr="00703F01" w:rsidRDefault="00703F01" w:rsidP="007244D1">
            <w:pPr>
              <w:rPr>
                <w:rFonts w:ascii="Arial" w:hAnsi="Arial" w:cs="Arial"/>
                <w:sz w:val="16"/>
                <w:szCs w:val="16"/>
              </w:rPr>
            </w:pPr>
            <w:r w:rsidRPr="00703F01">
              <w:rPr>
                <w:rFonts w:ascii="Arial" w:hAnsi="Arial" w:cs="Arial"/>
                <w:sz w:val="16"/>
                <w:szCs w:val="16"/>
              </w:rPr>
              <w:t> </w:t>
            </w:r>
          </w:p>
        </w:tc>
      </w:tr>
      <w:tr w:rsidR="00703F01" w:rsidRPr="00703F01" w14:paraId="644AF561" w14:textId="77777777" w:rsidTr="007244D1">
        <w:trPr>
          <w:trHeight w:val="710"/>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54C2C2A6" w14:textId="77777777" w:rsidR="00201CF5" w:rsidRPr="00201CF5" w:rsidRDefault="00201CF5" w:rsidP="007244D1">
            <w:pPr>
              <w:rPr>
                <w:rFonts w:ascii="Arial" w:hAnsi="Arial" w:cs="Arial"/>
                <w:b/>
                <w:bCs/>
                <w:sz w:val="14"/>
                <w:szCs w:val="14"/>
              </w:rPr>
            </w:pPr>
            <w:r w:rsidRPr="00201CF5">
              <w:rPr>
                <w:rFonts w:ascii="Arial" w:hAnsi="Arial" w:cs="Arial"/>
                <w:b/>
                <w:bCs/>
                <w:sz w:val="14"/>
                <w:szCs w:val="14"/>
              </w:rPr>
              <w:t>Relevance and Benefits to ASHRAE:</w:t>
            </w:r>
          </w:p>
          <w:p w14:paraId="4EB2400F" w14:textId="77777777" w:rsidR="00201CF5" w:rsidRPr="00201CF5" w:rsidRDefault="00201CF5" w:rsidP="007244D1">
            <w:pPr>
              <w:rPr>
                <w:rFonts w:ascii="Arial" w:hAnsi="Arial" w:cs="Arial"/>
                <w:sz w:val="14"/>
                <w:szCs w:val="14"/>
              </w:rPr>
            </w:pPr>
            <w:r w:rsidRPr="00201CF5">
              <w:rPr>
                <w:rFonts w:ascii="Arial" w:hAnsi="Arial" w:cs="Arial"/>
                <w:sz w:val="14"/>
                <w:szCs w:val="14"/>
              </w:rPr>
              <w:t>Evaluate whether relevance and benefits are clearly explained in terms of:      a. Leading to innovations in the field of HVAC &amp;    Refrigeration</w:t>
            </w:r>
          </w:p>
          <w:p w14:paraId="27504C8D" w14:textId="77777777" w:rsidR="00201CF5" w:rsidRPr="00201CF5" w:rsidRDefault="00201CF5" w:rsidP="007244D1">
            <w:pPr>
              <w:rPr>
                <w:rFonts w:ascii="Arial" w:hAnsi="Arial" w:cs="Arial"/>
                <w:sz w:val="14"/>
                <w:szCs w:val="14"/>
              </w:rPr>
            </w:pPr>
            <w:r w:rsidRPr="00201CF5">
              <w:rPr>
                <w:rFonts w:ascii="Arial" w:hAnsi="Arial" w:cs="Arial"/>
                <w:sz w:val="14"/>
                <w:szCs w:val="14"/>
              </w:rPr>
              <w:t xml:space="preserve"> b. Valuable addition to the missing information which will lead to new design guidelines and valuable modifications to handbooks and standards.</w:t>
            </w:r>
          </w:p>
          <w:p w14:paraId="4E95938A" w14:textId="77777777" w:rsidR="00703F01" w:rsidRPr="00201CF5" w:rsidRDefault="00201CF5" w:rsidP="007244D1">
            <w:pPr>
              <w:rPr>
                <w:rFonts w:ascii="Arial" w:hAnsi="Arial" w:cs="Arial"/>
                <w:b/>
                <w:bCs/>
                <w:sz w:val="14"/>
                <w:szCs w:val="14"/>
              </w:rPr>
            </w:pPr>
            <w:r w:rsidRPr="00201CF5">
              <w:rPr>
                <w:rFonts w:ascii="Arial" w:hAnsi="Arial" w:cs="Arial"/>
                <w:sz w:val="14"/>
                <w:szCs w:val="14"/>
              </w:rPr>
              <w:t>Is this research topic appropriate for ASHRAE funding? If not, Reject.</w:t>
            </w:r>
          </w:p>
        </w:tc>
        <w:tc>
          <w:tcPr>
            <w:tcW w:w="1110" w:type="dxa"/>
            <w:tcBorders>
              <w:top w:val="nil"/>
              <w:left w:val="nil"/>
              <w:bottom w:val="single" w:sz="4" w:space="0" w:color="auto"/>
              <w:right w:val="single" w:sz="4" w:space="0" w:color="auto"/>
            </w:tcBorders>
            <w:shd w:val="clear" w:color="auto" w:fill="auto"/>
            <w:vAlign w:val="center"/>
            <w:hideMark/>
          </w:tcPr>
          <w:p w14:paraId="5B49F890"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3FD18793" w14:textId="77777777" w:rsidR="00703F01" w:rsidRPr="00B86B47" w:rsidRDefault="00703F01" w:rsidP="007244D1">
            <w:pPr>
              <w:rPr>
                <w:rFonts w:ascii="Arial" w:hAnsi="Arial" w:cs="Arial"/>
                <w:sz w:val="16"/>
                <w:szCs w:val="16"/>
              </w:rPr>
            </w:pPr>
            <w:r w:rsidRPr="00B86B47">
              <w:rPr>
                <w:rFonts w:ascii="Arial" w:hAnsi="Arial" w:cs="Arial"/>
                <w:sz w:val="16"/>
                <w:szCs w:val="16"/>
              </w:rPr>
              <w:t> </w:t>
            </w:r>
          </w:p>
        </w:tc>
      </w:tr>
      <w:tr w:rsidR="00B86B47" w:rsidRPr="00703F01" w14:paraId="6AE24636" w14:textId="77777777" w:rsidTr="007244D1">
        <w:trPr>
          <w:trHeight w:val="143"/>
        </w:trPr>
        <w:tc>
          <w:tcPr>
            <w:tcW w:w="13278" w:type="dxa"/>
            <w:gridSpan w:val="4"/>
            <w:tcBorders>
              <w:top w:val="nil"/>
              <w:left w:val="single" w:sz="4" w:space="0" w:color="auto"/>
              <w:bottom w:val="single" w:sz="4" w:space="0" w:color="auto"/>
              <w:right w:val="single" w:sz="4" w:space="0" w:color="auto"/>
            </w:tcBorders>
            <w:shd w:val="clear" w:color="auto" w:fill="auto"/>
            <w:vAlign w:val="bottom"/>
          </w:tcPr>
          <w:p w14:paraId="2AB4886B" w14:textId="77777777" w:rsidR="00B86B47" w:rsidRPr="00201CF5" w:rsidRDefault="00201CF5" w:rsidP="007244D1">
            <w:pPr>
              <w:jc w:val="center"/>
              <w:rPr>
                <w:rFonts w:ascii="Arial" w:hAnsi="Arial" w:cs="Arial"/>
                <w:color w:val="FF0000"/>
                <w:sz w:val="14"/>
                <w:szCs w:val="14"/>
              </w:rPr>
            </w:pPr>
            <w:r w:rsidRPr="00201CF5">
              <w:rPr>
                <w:rFonts w:ascii="Arial" w:hAnsi="Arial" w:cs="Arial"/>
                <w:color w:val="FF0000"/>
                <w:sz w:val="14"/>
                <w:szCs w:val="14"/>
              </w:rPr>
              <w:t>IF ABOVE THREE CRITERION ARE NOT ALL SATISFIED - MARK "REJECT" BELOW &amp; CONTINUE REVIEW BELOW</w:t>
            </w:r>
          </w:p>
        </w:tc>
      </w:tr>
      <w:tr w:rsidR="00B86B47" w:rsidRPr="00703F01" w14:paraId="7FBCE0EC" w14:textId="77777777" w:rsidTr="007244D1">
        <w:trPr>
          <w:trHeight w:val="125"/>
        </w:trPr>
        <w:tc>
          <w:tcPr>
            <w:tcW w:w="5460" w:type="dxa"/>
            <w:tcBorders>
              <w:top w:val="single" w:sz="4" w:space="0" w:color="auto"/>
              <w:left w:val="single" w:sz="4" w:space="0" w:color="auto"/>
              <w:bottom w:val="single" w:sz="4" w:space="0" w:color="auto"/>
              <w:right w:val="single" w:sz="4" w:space="0" w:color="auto"/>
            </w:tcBorders>
            <w:shd w:val="clear" w:color="auto" w:fill="FFFF00"/>
            <w:vAlign w:val="bottom"/>
          </w:tcPr>
          <w:p w14:paraId="05AC818D" w14:textId="77777777" w:rsidR="00B86B47" w:rsidRPr="00201CF5" w:rsidRDefault="00B86B47" w:rsidP="007244D1">
            <w:pPr>
              <w:rPr>
                <w:rFonts w:ascii="Arial" w:hAnsi="Arial" w:cs="Arial"/>
                <w:b/>
                <w:bCs/>
                <w:sz w:val="14"/>
                <w:szCs w:val="14"/>
              </w:rPr>
            </w:pPr>
            <w:r w:rsidRPr="00201CF5">
              <w:rPr>
                <w:rFonts w:ascii="Arial" w:hAnsi="Arial" w:cs="Arial"/>
                <w:b/>
                <w:bCs/>
                <w:sz w:val="14"/>
                <w:szCs w:val="14"/>
              </w:rPr>
              <w:t>Other Criteria</w:t>
            </w:r>
          </w:p>
        </w:tc>
        <w:tc>
          <w:tcPr>
            <w:tcW w:w="1110" w:type="dxa"/>
            <w:tcBorders>
              <w:top w:val="single" w:sz="4" w:space="0" w:color="auto"/>
              <w:left w:val="nil"/>
              <w:bottom w:val="single" w:sz="4" w:space="0" w:color="auto"/>
              <w:right w:val="single" w:sz="4" w:space="0" w:color="auto"/>
            </w:tcBorders>
            <w:shd w:val="clear" w:color="auto" w:fill="FFFF00"/>
            <w:vAlign w:val="center"/>
          </w:tcPr>
          <w:p w14:paraId="45F2C27B" w14:textId="77777777" w:rsidR="00B86B47" w:rsidRPr="00B86B47" w:rsidRDefault="00B86B47" w:rsidP="007244D1">
            <w:pPr>
              <w:jc w:val="center"/>
              <w:rPr>
                <w:rFonts w:ascii="Arial" w:hAnsi="Arial" w:cs="Arial"/>
                <w:sz w:val="16"/>
                <w:szCs w:val="16"/>
              </w:rPr>
            </w:pPr>
          </w:p>
        </w:tc>
        <w:tc>
          <w:tcPr>
            <w:tcW w:w="6708" w:type="dxa"/>
            <w:gridSpan w:val="2"/>
            <w:tcBorders>
              <w:top w:val="single" w:sz="4" w:space="0" w:color="auto"/>
              <w:left w:val="nil"/>
              <w:bottom w:val="single" w:sz="4" w:space="0" w:color="auto"/>
              <w:right w:val="single" w:sz="4" w:space="0" w:color="auto"/>
            </w:tcBorders>
            <w:shd w:val="clear" w:color="auto" w:fill="FFFF00"/>
            <w:vAlign w:val="bottom"/>
          </w:tcPr>
          <w:p w14:paraId="0D1BD4BC" w14:textId="77777777" w:rsidR="00B86B47" w:rsidRPr="00B86B47" w:rsidRDefault="00B86B47" w:rsidP="007244D1">
            <w:pPr>
              <w:rPr>
                <w:rFonts w:ascii="Arial" w:hAnsi="Arial" w:cs="Arial"/>
                <w:sz w:val="16"/>
                <w:szCs w:val="16"/>
              </w:rPr>
            </w:pPr>
          </w:p>
        </w:tc>
      </w:tr>
      <w:tr w:rsidR="00703F01" w:rsidRPr="00703F01" w14:paraId="1C9C7989" w14:textId="77777777" w:rsidTr="007244D1">
        <w:trPr>
          <w:trHeight w:val="1286"/>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0C0DB985" w14:textId="77777777" w:rsidR="00201CF5" w:rsidRPr="00201CF5" w:rsidRDefault="00201CF5" w:rsidP="007244D1">
            <w:pPr>
              <w:rPr>
                <w:rFonts w:ascii="Arial" w:hAnsi="Arial" w:cs="Arial"/>
                <w:sz w:val="14"/>
                <w:szCs w:val="14"/>
              </w:rPr>
            </w:pPr>
            <w:r w:rsidRPr="00201CF5">
              <w:rPr>
                <w:rFonts w:ascii="Arial" w:hAnsi="Arial" w:cs="Arial"/>
                <w:b/>
                <w:bCs/>
                <w:sz w:val="14"/>
                <w:szCs w:val="14"/>
              </w:rPr>
              <w:t xml:space="preserve">Project Objectives: </w:t>
            </w:r>
            <w:r w:rsidRPr="00201CF5">
              <w:rPr>
                <w:rFonts w:ascii="Arial" w:hAnsi="Arial" w:cs="Arial"/>
                <w:sz w:val="14"/>
                <w:szCs w:val="14"/>
              </w:rPr>
              <w:t>Based on the background and need, evaluate whether the project objectives are:</w:t>
            </w:r>
          </w:p>
          <w:p w14:paraId="0592D97E" w14:textId="77777777" w:rsidR="00201CF5" w:rsidRPr="00201CF5" w:rsidRDefault="00201CF5" w:rsidP="007244D1">
            <w:pPr>
              <w:rPr>
                <w:rFonts w:ascii="Arial" w:hAnsi="Arial" w:cs="Arial"/>
                <w:sz w:val="14"/>
                <w:szCs w:val="14"/>
              </w:rPr>
            </w:pPr>
            <w:r w:rsidRPr="00201CF5">
              <w:rPr>
                <w:rFonts w:ascii="Arial" w:hAnsi="Arial" w:cs="Arial"/>
                <w:sz w:val="14"/>
                <w:szCs w:val="14"/>
              </w:rPr>
              <w:t>1. Aligned with the need</w:t>
            </w:r>
          </w:p>
          <w:p w14:paraId="6DAE76C2" w14:textId="77777777" w:rsidR="00201CF5" w:rsidRPr="00201CF5" w:rsidRDefault="00201CF5" w:rsidP="007244D1">
            <w:pPr>
              <w:rPr>
                <w:rFonts w:ascii="Arial" w:hAnsi="Arial" w:cs="Arial"/>
                <w:sz w:val="14"/>
                <w:szCs w:val="14"/>
              </w:rPr>
            </w:pPr>
            <w:r w:rsidRPr="00201CF5">
              <w:rPr>
                <w:rFonts w:ascii="Arial" w:hAnsi="Arial" w:cs="Arial"/>
                <w:sz w:val="14"/>
                <w:szCs w:val="14"/>
              </w:rPr>
              <w:t>2. Specific</w:t>
            </w:r>
          </w:p>
          <w:p w14:paraId="590EF553" w14:textId="77777777" w:rsidR="00201CF5" w:rsidRPr="00201CF5" w:rsidRDefault="00201CF5" w:rsidP="007244D1">
            <w:pPr>
              <w:rPr>
                <w:rFonts w:ascii="Arial" w:hAnsi="Arial" w:cs="Arial"/>
                <w:sz w:val="14"/>
                <w:szCs w:val="14"/>
              </w:rPr>
            </w:pPr>
            <w:r w:rsidRPr="00201CF5">
              <w:rPr>
                <w:rFonts w:ascii="Arial" w:hAnsi="Arial" w:cs="Arial"/>
                <w:sz w:val="14"/>
                <w:szCs w:val="14"/>
              </w:rPr>
              <w:t>3. Clear without ambiguity</w:t>
            </w:r>
          </w:p>
          <w:p w14:paraId="2DE64CF1" w14:textId="77777777" w:rsidR="00703F01" w:rsidRPr="00201CF5" w:rsidRDefault="00201CF5" w:rsidP="007244D1">
            <w:pPr>
              <w:rPr>
                <w:rFonts w:ascii="Arial" w:hAnsi="Arial" w:cs="Arial"/>
                <w:sz w:val="14"/>
                <w:szCs w:val="14"/>
              </w:rPr>
            </w:pPr>
            <w:r w:rsidRPr="00201CF5">
              <w:rPr>
                <w:rFonts w:ascii="Arial" w:hAnsi="Arial" w:cs="Arial"/>
                <w:sz w:val="14"/>
                <w:szCs w:val="14"/>
              </w:rPr>
              <w:t>4. Achievable</w:t>
            </w:r>
          </w:p>
          <w:p w14:paraId="77228094" w14:textId="77777777" w:rsidR="00201CF5" w:rsidRPr="00201CF5" w:rsidRDefault="00201CF5" w:rsidP="007244D1">
            <w:pPr>
              <w:rPr>
                <w:rFonts w:ascii="Arial" w:hAnsi="Arial" w:cs="Arial"/>
                <w:sz w:val="14"/>
                <w:szCs w:val="14"/>
              </w:rPr>
            </w:pPr>
            <w:r w:rsidRPr="00201CF5">
              <w:rPr>
                <w:rFonts w:ascii="Arial" w:hAnsi="Arial" w:cs="Arial"/>
                <w:sz w:val="14"/>
                <w:szCs w:val="14"/>
              </w:rPr>
              <w:t>If not, then appropriate feedback should be provided.</w:t>
            </w:r>
          </w:p>
        </w:tc>
        <w:tc>
          <w:tcPr>
            <w:tcW w:w="1110" w:type="dxa"/>
            <w:tcBorders>
              <w:top w:val="nil"/>
              <w:left w:val="nil"/>
              <w:bottom w:val="single" w:sz="4" w:space="0" w:color="auto"/>
              <w:right w:val="single" w:sz="4" w:space="0" w:color="auto"/>
            </w:tcBorders>
            <w:shd w:val="clear" w:color="auto" w:fill="auto"/>
            <w:vAlign w:val="center"/>
            <w:hideMark/>
          </w:tcPr>
          <w:p w14:paraId="01ABB577"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335D47E9" w14:textId="77777777" w:rsidR="00703F01" w:rsidRPr="00B86B47" w:rsidRDefault="00703F01" w:rsidP="007244D1">
            <w:pPr>
              <w:rPr>
                <w:rFonts w:ascii="Arial" w:hAnsi="Arial" w:cs="Arial"/>
                <w:sz w:val="16"/>
                <w:szCs w:val="16"/>
              </w:rPr>
            </w:pPr>
            <w:r w:rsidRPr="00B86B47">
              <w:rPr>
                <w:rFonts w:ascii="Arial" w:hAnsi="Arial" w:cs="Arial"/>
                <w:sz w:val="16"/>
                <w:szCs w:val="16"/>
              </w:rPr>
              <w:t xml:space="preserve"> </w:t>
            </w:r>
          </w:p>
        </w:tc>
      </w:tr>
      <w:tr w:rsidR="00703F01" w:rsidRPr="00703F01" w14:paraId="6BCB8D7E" w14:textId="77777777" w:rsidTr="007244D1">
        <w:trPr>
          <w:trHeight w:val="800"/>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39EF369D" w14:textId="77777777" w:rsidR="00201CF5" w:rsidRPr="00201CF5" w:rsidRDefault="00201CF5" w:rsidP="007244D1">
            <w:pPr>
              <w:rPr>
                <w:rFonts w:ascii="Arial" w:hAnsi="Arial" w:cs="Arial"/>
                <w:sz w:val="14"/>
                <w:szCs w:val="14"/>
              </w:rPr>
            </w:pPr>
            <w:r w:rsidRPr="00201CF5">
              <w:rPr>
                <w:rFonts w:ascii="Arial" w:hAnsi="Arial" w:cs="Arial"/>
                <w:b/>
                <w:bCs/>
                <w:sz w:val="14"/>
                <w:szCs w:val="14"/>
              </w:rPr>
              <w:t xml:space="preserve">Expected Approach and Budget: </w:t>
            </w:r>
            <w:r w:rsidRPr="00201CF5">
              <w:rPr>
                <w:rFonts w:ascii="Arial" w:hAnsi="Arial" w:cs="Arial"/>
                <w:sz w:val="14"/>
                <w:szCs w:val="14"/>
              </w:rPr>
              <w:t>Is there an adequate description of the approach in order for RAC to be able to evaluate the appropriateness of the budget?  If not, then the RTAR should be returned for revision.</w:t>
            </w:r>
          </w:p>
          <w:p w14:paraId="290F0791" w14:textId="77777777" w:rsidR="00703F01" w:rsidRPr="00201CF5" w:rsidRDefault="00201CF5" w:rsidP="007244D1">
            <w:pPr>
              <w:rPr>
                <w:rFonts w:ascii="Arial" w:hAnsi="Arial" w:cs="Arial"/>
                <w:b/>
                <w:bCs/>
                <w:sz w:val="14"/>
                <w:szCs w:val="14"/>
              </w:rPr>
            </w:pPr>
            <w:r w:rsidRPr="00201CF5">
              <w:rPr>
                <w:rFonts w:ascii="Arial" w:hAnsi="Arial" w:cs="Arial"/>
                <w:sz w:val="14"/>
                <w:szCs w:val="14"/>
              </w:rPr>
              <w:t>Anticipated funding level and duration:</w:t>
            </w:r>
          </w:p>
        </w:tc>
        <w:tc>
          <w:tcPr>
            <w:tcW w:w="1110" w:type="dxa"/>
            <w:tcBorders>
              <w:top w:val="nil"/>
              <w:left w:val="nil"/>
              <w:bottom w:val="single" w:sz="4" w:space="0" w:color="auto"/>
              <w:right w:val="single" w:sz="4" w:space="0" w:color="auto"/>
            </w:tcBorders>
            <w:shd w:val="clear" w:color="auto" w:fill="auto"/>
            <w:vAlign w:val="center"/>
            <w:hideMark/>
          </w:tcPr>
          <w:p w14:paraId="40A21A0C"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25CE0611" w14:textId="77777777" w:rsidR="00703F01" w:rsidRPr="00B86B47" w:rsidRDefault="00703F01" w:rsidP="007244D1">
            <w:pPr>
              <w:rPr>
                <w:rFonts w:ascii="Arial" w:eastAsia="Arial Unicode MS" w:hAnsi="Arial" w:cs="Arial"/>
                <w:sz w:val="16"/>
                <w:szCs w:val="16"/>
              </w:rPr>
            </w:pPr>
            <w:r w:rsidRPr="00B86B47">
              <w:rPr>
                <w:rFonts w:ascii="Arial" w:eastAsia="Arial Unicode MS" w:hAnsi="Arial" w:cs="Arial"/>
                <w:sz w:val="16"/>
                <w:szCs w:val="16"/>
              </w:rPr>
              <w:t> </w:t>
            </w:r>
          </w:p>
        </w:tc>
      </w:tr>
      <w:tr w:rsidR="00703F01" w:rsidRPr="00703F01" w14:paraId="1A35DAA0" w14:textId="77777777" w:rsidTr="007244D1">
        <w:trPr>
          <w:trHeight w:val="255"/>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1A5F" w14:textId="77777777" w:rsidR="00703F01" w:rsidRPr="00201CF5" w:rsidRDefault="00B86B47" w:rsidP="007244D1">
            <w:pPr>
              <w:rPr>
                <w:rFonts w:ascii="Arial" w:hAnsi="Arial" w:cs="Arial"/>
                <w:sz w:val="14"/>
                <w:szCs w:val="14"/>
              </w:rPr>
            </w:pPr>
            <w:r w:rsidRPr="00201CF5">
              <w:rPr>
                <w:rFonts w:ascii="Arial" w:hAnsi="Arial" w:cs="Arial"/>
                <w:b/>
                <w:sz w:val="14"/>
                <w:szCs w:val="14"/>
              </w:rPr>
              <w:t>References</w:t>
            </w:r>
            <w:r w:rsidR="00F60EDB" w:rsidRPr="00201CF5">
              <w:rPr>
                <w:rFonts w:ascii="Arial" w:hAnsi="Arial" w:cs="Arial"/>
                <w:sz w:val="14"/>
                <w:szCs w:val="14"/>
              </w:rPr>
              <w:t>: Are the references provided?</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BB9A" w14:textId="77777777" w:rsidR="00703F01" w:rsidRPr="00B86B47" w:rsidRDefault="00703F01" w:rsidP="007244D1">
            <w:pPr>
              <w:jc w:val="center"/>
              <w:rPr>
                <w:rFonts w:ascii="Arial" w:hAnsi="Arial" w:cs="Arial"/>
                <w:sz w:val="16"/>
                <w:szCs w:val="16"/>
              </w:rPr>
            </w:pP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29DDFD" w14:textId="77777777" w:rsidR="00703F01" w:rsidRPr="00B86B47" w:rsidRDefault="00703F01" w:rsidP="007244D1">
            <w:pPr>
              <w:rPr>
                <w:rFonts w:ascii="Arial" w:hAnsi="Arial" w:cs="Arial"/>
                <w:sz w:val="16"/>
                <w:szCs w:val="16"/>
              </w:rPr>
            </w:pPr>
          </w:p>
        </w:tc>
      </w:tr>
      <w:tr w:rsidR="00703F01" w:rsidRPr="00703F01" w14:paraId="6B432596" w14:textId="77777777" w:rsidTr="007244D1">
        <w:trPr>
          <w:trHeight w:val="255"/>
        </w:trPr>
        <w:tc>
          <w:tcPr>
            <w:tcW w:w="546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F10E9F1"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Decision Options</w:t>
            </w:r>
          </w:p>
        </w:tc>
        <w:tc>
          <w:tcPr>
            <w:tcW w:w="1110" w:type="dxa"/>
            <w:tcBorders>
              <w:top w:val="single" w:sz="4" w:space="0" w:color="auto"/>
              <w:left w:val="nil"/>
              <w:bottom w:val="single" w:sz="4" w:space="0" w:color="auto"/>
              <w:right w:val="nil"/>
            </w:tcBorders>
            <w:shd w:val="clear" w:color="000000" w:fill="FFFF00"/>
            <w:noWrap/>
            <w:vAlign w:val="bottom"/>
            <w:hideMark/>
          </w:tcPr>
          <w:p w14:paraId="66EB96C5" w14:textId="77777777" w:rsidR="00703F01" w:rsidRPr="00B86B47" w:rsidRDefault="00703F01" w:rsidP="007244D1">
            <w:pPr>
              <w:jc w:val="center"/>
              <w:rPr>
                <w:rFonts w:ascii="Arial" w:hAnsi="Arial" w:cs="Arial"/>
                <w:b/>
                <w:bCs/>
                <w:color w:val="FF0000"/>
                <w:sz w:val="16"/>
                <w:szCs w:val="16"/>
              </w:rPr>
            </w:pPr>
            <w:r w:rsidRPr="00B86B47">
              <w:rPr>
                <w:rFonts w:ascii="Arial" w:hAnsi="Arial" w:cs="Arial"/>
                <w:b/>
                <w:bCs/>
                <w:color w:val="FF0000"/>
                <w:sz w:val="16"/>
                <w:szCs w:val="16"/>
              </w:rPr>
              <w:t>Decision?</w:t>
            </w:r>
          </w:p>
        </w:tc>
        <w:tc>
          <w:tcPr>
            <w:tcW w:w="6708"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7703E3B2" w14:textId="77777777" w:rsidR="00703F01" w:rsidRPr="00B86B47" w:rsidRDefault="00703F01" w:rsidP="007244D1">
            <w:pPr>
              <w:jc w:val="center"/>
              <w:rPr>
                <w:rFonts w:ascii="Arial" w:hAnsi="Arial" w:cs="Arial"/>
                <w:b/>
                <w:bCs/>
                <w:sz w:val="16"/>
                <w:szCs w:val="16"/>
              </w:rPr>
            </w:pPr>
            <w:r w:rsidRPr="00B86B47">
              <w:rPr>
                <w:rFonts w:ascii="Arial" w:hAnsi="Arial" w:cs="Arial"/>
                <w:b/>
                <w:bCs/>
                <w:sz w:val="16"/>
                <w:szCs w:val="16"/>
              </w:rPr>
              <w:t xml:space="preserve">Additional Comments or </w:t>
            </w:r>
            <w:r w:rsidRPr="00B86B47">
              <w:rPr>
                <w:rFonts w:ascii="Arial" w:hAnsi="Arial" w:cs="Arial"/>
                <w:b/>
                <w:bCs/>
                <w:color w:val="FF0000"/>
                <w:sz w:val="16"/>
                <w:szCs w:val="16"/>
              </w:rPr>
              <w:t>Approval Conditions</w:t>
            </w:r>
          </w:p>
        </w:tc>
      </w:tr>
      <w:tr w:rsidR="00703F01" w:rsidRPr="00703F01" w14:paraId="7DA54CB8"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0A05EA80" w14:textId="77777777" w:rsidR="00703F01" w:rsidRPr="00201CF5" w:rsidRDefault="00703F01" w:rsidP="007244D1">
            <w:pPr>
              <w:rPr>
                <w:rFonts w:ascii="Arial" w:hAnsi="Arial" w:cs="Arial"/>
                <w:sz w:val="14"/>
                <w:szCs w:val="14"/>
              </w:rPr>
            </w:pPr>
            <w:r w:rsidRPr="00201CF5">
              <w:rPr>
                <w:rFonts w:ascii="Arial" w:hAnsi="Arial" w:cs="Arial"/>
                <w:sz w:val="14"/>
                <w:szCs w:val="14"/>
              </w:rPr>
              <w:t>ACCEPT</w:t>
            </w:r>
            <w:r w:rsidR="00C43325" w:rsidRPr="00201CF5">
              <w:rPr>
                <w:rFonts w:ascii="Arial" w:hAnsi="Arial" w:cs="Arial"/>
                <w:sz w:val="14"/>
                <w:szCs w:val="14"/>
              </w:rPr>
              <w:t xml:space="preserve"> AS-IS</w:t>
            </w:r>
          </w:p>
        </w:tc>
        <w:tc>
          <w:tcPr>
            <w:tcW w:w="1110" w:type="dxa"/>
            <w:vMerge w:val="restart"/>
            <w:tcBorders>
              <w:top w:val="nil"/>
              <w:left w:val="single" w:sz="4" w:space="0" w:color="auto"/>
              <w:bottom w:val="single" w:sz="4" w:space="0" w:color="000000"/>
              <w:right w:val="single" w:sz="4" w:space="0" w:color="auto"/>
            </w:tcBorders>
            <w:shd w:val="clear" w:color="auto" w:fill="auto"/>
            <w:vAlign w:val="bottom"/>
            <w:hideMark/>
          </w:tcPr>
          <w:p w14:paraId="2001DF7B"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2E74741" w14:textId="77777777" w:rsidR="00703F01" w:rsidRPr="00B86B47" w:rsidRDefault="00703F01" w:rsidP="007244D1">
            <w:pPr>
              <w:rPr>
                <w:rFonts w:ascii="Arial" w:hAnsi="Arial" w:cs="Arial"/>
                <w:sz w:val="16"/>
                <w:szCs w:val="16"/>
              </w:rPr>
            </w:pPr>
            <w:r w:rsidRPr="00B86B47">
              <w:rPr>
                <w:rFonts w:ascii="Arial" w:hAnsi="Arial" w:cs="Arial"/>
                <w:sz w:val="16"/>
                <w:szCs w:val="16"/>
              </w:rPr>
              <w:t xml:space="preserve"> </w:t>
            </w:r>
          </w:p>
        </w:tc>
      </w:tr>
      <w:tr w:rsidR="00201CF5" w:rsidRPr="00703F01" w14:paraId="51F9C8B7"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tcPr>
          <w:p w14:paraId="497D3352" w14:textId="77777777" w:rsidR="00201CF5" w:rsidRPr="00201CF5" w:rsidRDefault="00201CF5" w:rsidP="007244D1">
            <w:pPr>
              <w:rPr>
                <w:rFonts w:ascii="Arial" w:hAnsi="Arial" w:cs="Arial"/>
                <w:sz w:val="14"/>
                <w:szCs w:val="14"/>
              </w:rPr>
            </w:pPr>
            <w:r w:rsidRPr="00201CF5">
              <w:rPr>
                <w:rFonts w:ascii="Arial" w:hAnsi="Arial" w:cs="Arial"/>
                <w:sz w:val="14"/>
                <w:szCs w:val="14"/>
              </w:rPr>
              <w:t>ACCEPT w/COMMENTS</w:t>
            </w:r>
          </w:p>
        </w:tc>
        <w:tc>
          <w:tcPr>
            <w:tcW w:w="1110" w:type="dxa"/>
            <w:vMerge/>
            <w:tcBorders>
              <w:top w:val="nil"/>
              <w:left w:val="single" w:sz="4" w:space="0" w:color="auto"/>
              <w:bottom w:val="single" w:sz="4" w:space="0" w:color="000000"/>
              <w:right w:val="single" w:sz="4" w:space="0" w:color="auto"/>
            </w:tcBorders>
            <w:vAlign w:val="center"/>
          </w:tcPr>
          <w:p w14:paraId="6326A0BC" w14:textId="77777777" w:rsidR="00201CF5" w:rsidRPr="00B86B47" w:rsidRDefault="00201CF5" w:rsidP="007244D1">
            <w:pPr>
              <w:rPr>
                <w:rFonts w:ascii="Arial" w:hAnsi="Arial" w:cs="Arial"/>
                <w:sz w:val="16"/>
                <w:szCs w:val="16"/>
              </w:rPr>
            </w:pPr>
          </w:p>
        </w:tc>
        <w:tc>
          <w:tcPr>
            <w:tcW w:w="6708" w:type="dxa"/>
            <w:gridSpan w:val="2"/>
            <w:vMerge/>
            <w:tcBorders>
              <w:top w:val="nil"/>
              <w:left w:val="single" w:sz="4" w:space="0" w:color="auto"/>
              <w:bottom w:val="single" w:sz="4" w:space="0" w:color="auto"/>
              <w:right w:val="single" w:sz="4" w:space="0" w:color="auto"/>
            </w:tcBorders>
            <w:vAlign w:val="center"/>
          </w:tcPr>
          <w:p w14:paraId="5BF1453B" w14:textId="77777777" w:rsidR="00201CF5" w:rsidRPr="00B86B47" w:rsidRDefault="00201CF5" w:rsidP="007244D1">
            <w:pPr>
              <w:rPr>
                <w:rFonts w:ascii="Arial" w:hAnsi="Arial" w:cs="Arial"/>
                <w:sz w:val="16"/>
                <w:szCs w:val="16"/>
              </w:rPr>
            </w:pPr>
          </w:p>
        </w:tc>
      </w:tr>
      <w:tr w:rsidR="00703F01" w:rsidRPr="00703F01" w14:paraId="40314D87"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7695FDFA" w14:textId="77777777" w:rsidR="00703F01" w:rsidRPr="00201CF5" w:rsidRDefault="00201CF5" w:rsidP="007244D1">
            <w:pPr>
              <w:rPr>
                <w:rFonts w:ascii="Arial" w:hAnsi="Arial" w:cs="Arial"/>
                <w:sz w:val="14"/>
                <w:szCs w:val="14"/>
              </w:rPr>
            </w:pPr>
            <w:r w:rsidRPr="00201CF5">
              <w:rPr>
                <w:rFonts w:ascii="Arial" w:hAnsi="Arial" w:cs="Arial"/>
                <w:sz w:val="14"/>
                <w:szCs w:val="14"/>
              </w:rPr>
              <w:t>RETURN</w:t>
            </w:r>
          </w:p>
        </w:tc>
        <w:tc>
          <w:tcPr>
            <w:tcW w:w="1110" w:type="dxa"/>
            <w:vMerge/>
            <w:tcBorders>
              <w:top w:val="nil"/>
              <w:left w:val="single" w:sz="4" w:space="0" w:color="auto"/>
              <w:bottom w:val="single" w:sz="4" w:space="0" w:color="000000"/>
              <w:right w:val="single" w:sz="4" w:space="0" w:color="auto"/>
            </w:tcBorders>
            <w:vAlign w:val="center"/>
            <w:hideMark/>
          </w:tcPr>
          <w:p w14:paraId="733D566E" w14:textId="77777777" w:rsidR="00703F01" w:rsidRPr="00B86B47" w:rsidRDefault="00703F01" w:rsidP="007244D1">
            <w:pPr>
              <w:rPr>
                <w:rFonts w:ascii="Arial" w:hAnsi="Arial" w:cs="Arial"/>
                <w:sz w:val="16"/>
                <w:szCs w:val="16"/>
              </w:rPr>
            </w:pPr>
          </w:p>
        </w:tc>
        <w:tc>
          <w:tcPr>
            <w:tcW w:w="6708" w:type="dxa"/>
            <w:gridSpan w:val="2"/>
            <w:vMerge/>
            <w:tcBorders>
              <w:top w:val="nil"/>
              <w:left w:val="single" w:sz="4" w:space="0" w:color="auto"/>
              <w:bottom w:val="single" w:sz="4" w:space="0" w:color="auto"/>
              <w:right w:val="single" w:sz="4" w:space="0" w:color="auto"/>
            </w:tcBorders>
            <w:vAlign w:val="center"/>
            <w:hideMark/>
          </w:tcPr>
          <w:p w14:paraId="1329A87C" w14:textId="77777777" w:rsidR="00703F01" w:rsidRPr="00B86B47" w:rsidRDefault="00703F01" w:rsidP="007244D1">
            <w:pPr>
              <w:rPr>
                <w:rFonts w:ascii="Arial" w:hAnsi="Arial" w:cs="Arial"/>
                <w:sz w:val="16"/>
                <w:szCs w:val="16"/>
              </w:rPr>
            </w:pPr>
          </w:p>
        </w:tc>
      </w:tr>
      <w:tr w:rsidR="00703F01" w:rsidRPr="00703F01" w14:paraId="3A9B4F56"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7FB86" w14:textId="77777777" w:rsidR="00703F01" w:rsidRPr="00201CF5" w:rsidRDefault="00703F01" w:rsidP="007244D1">
            <w:pPr>
              <w:rPr>
                <w:rFonts w:ascii="Arial" w:hAnsi="Arial" w:cs="Arial"/>
                <w:sz w:val="14"/>
                <w:szCs w:val="14"/>
              </w:rPr>
            </w:pPr>
            <w:r w:rsidRPr="00201CF5">
              <w:rPr>
                <w:rFonts w:ascii="Arial" w:hAnsi="Arial" w:cs="Arial"/>
                <w:sz w:val="14"/>
                <w:szCs w:val="14"/>
              </w:rPr>
              <w:t>RE</w:t>
            </w:r>
            <w:r w:rsidR="00201CF5" w:rsidRPr="00201CF5">
              <w:rPr>
                <w:rFonts w:ascii="Arial" w:hAnsi="Arial" w:cs="Arial"/>
                <w:sz w:val="14"/>
                <w:szCs w:val="14"/>
              </w:rPr>
              <w:t>JECT</w:t>
            </w:r>
          </w:p>
        </w:tc>
        <w:tc>
          <w:tcPr>
            <w:tcW w:w="1110" w:type="dxa"/>
            <w:vMerge/>
            <w:tcBorders>
              <w:top w:val="nil"/>
              <w:left w:val="single" w:sz="4" w:space="0" w:color="auto"/>
              <w:bottom w:val="single" w:sz="4" w:space="0" w:color="000000"/>
              <w:right w:val="single" w:sz="4" w:space="0" w:color="auto"/>
            </w:tcBorders>
            <w:vAlign w:val="center"/>
            <w:hideMark/>
          </w:tcPr>
          <w:p w14:paraId="1BF92876" w14:textId="77777777" w:rsidR="00703F01" w:rsidRPr="00B86B47" w:rsidRDefault="00703F01" w:rsidP="007244D1">
            <w:pPr>
              <w:rPr>
                <w:rFonts w:ascii="Arial" w:hAnsi="Arial" w:cs="Arial"/>
                <w:sz w:val="16"/>
                <w:szCs w:val="16"/>
              </w:rPr>
            </w:pPr>
          </w:p>
        </w:tc>
        <w:tc>
          <w:tcPr>
            <w:tcW w:w="6708" w:type="dxa"/>
            <w:gridSpan w:val="2"/>
            <w:vMerge/>
            <w:tcBorders>
              <w:top w:val="nil"/>
              <w:left w:val="single" w:sz="4" w:space="0" w:color="auto"/>
              <w:bottom w:val="single" w:sz="4" w:space="0" w:color="auto"/>
              <w:right w:val="single" w:sz="4" w:space="0" w:color="auto"/>
            </w:tcBorders>
            <w:vAlign w:val="center"/>
            <w:hideMark/>
          </w:tcPr>
          <w:p w14:paraId="4091F61B" w14:textId="77777777" w:rsidR="00703F01" w:rsidRPr="00B86B47" w:rsidRDefault="00703F01" w:rsidP="007244D1">
            <w:pPr>
              <w:rPr>
                <w:rFonts w:ascii="Arial" w:hAnsi="Arial" w:cs="Arial"/>
                <w:sz w:val="16"/>
                <w:szCs w:val="16"/>
              </w:rPr>
            </w:pPr>
          </w:p>
        </w:tc>
      </w:tr>
      <w:tr w:rsidR="00703F01" w:rsidRPr="00703F01" w14:paraId="531470A8" w14:textId="77777777" w:rsidTr="007244D1">
        <w:trPr>
          <w:trHeight w:val="70"/>
        </w:trPr>
        <w:tc>
          <w:tcPr>
            <w:tcW w:w="5460" w:type="dxa"/>
            <w:tcBorders>
              <w:top w:val="nil"/>
              <w:left w:val="nil"/>
              <w:bottom w:val="nil"/>
              <w:right w:val="nil"/>
            </w:tcBorders>
            <w:shd w:val="clear" w:color="auto" w:fill="auto"/>
            <w:noWrap/>
            <w:vAlign w:val="bottom"/>
            <w:hideMark/>
          </w:tcPr>
          <w:p w14:paraId="733F74CD" w14:textId="77777777" w:rsidR="00703F01" w:rsidRPr="00201CF5" w:rsidRDefault="00703F01" w:rsidP="007244D1">
            <w:pPr>
              <w:rPr>
                <w:rFonts w:ascii="Arial" w:hAnsi="Arial" w:cs="Arial"/>
                <w:sz w:val="14"/>
                <w:szCs w:val="14"/>
              </w:rPr>
            </w:pPr>
          </w:p>
        </w:tc>
        <w:tc>
          <w:tcPr>
            <w:tcW w:w="1110" w:type="dxa"/>
            <w:tcBorders>
              <w:top w:val="nil"/>
              <w:left w:val="nil"/>
              <w:bottom w:val="nil"/>
              <w:right w:val="nil"/>
            </w:tcBorders>
            <w:shd w:val="clear" w:color="auto" w:fill="auto"/>
            <w:noWrap/>
            <w:vAlign w:val="bottom"/>
            <w:hideMark/>
          </w:tcPr>
          <w:p w14:paraId="6470BF27" w14:textId="77777777" w:rsidR="00703F01" w:rsidRPr="00B86B47" w:rsidRDefault="00703F01" w:rsidP="007244D1">
            <w:pPr>
              <w:rPr>
                <w:rFonts w:ascii="Arial" w:hAnsi="Arial" w:cs="Arial"/>
                <w:sz w:val="16"/>
                <w:szCs w:val="16"/>
              </w:rPr>
            </w:pPr>
          </w:p>
        </w:tc>
        <w:tc>
          <w:tcPr>
            <w:tcW w:w="6708" w:type="dxa"/>
            <w:gridSpan w:val="2"/>
            <w:tcBorders>
              <w:top w:val="nil"/>
              <w:left w:val="nil"/>
              <w:bottom w:val="nil"/>
              <w:right w:val="nil"/>
            </w:tcBorders>
            <w:shd w:val="clear" w:color="auto" w:fill="auto"/>
            <w:vAlign w:val="bottom"/>
            <w:hideMark/>
          </w:tcPr>
          <w:p w14:paraId="54621D8C" w14:textId="77777777" w:rsidR="00703F01" w:rsidRPr="00B86B47" w:rsidRDefault="00703F01" w:rsidP="007244D1">
            <w:pPr>
              <w:rPr>
                <w:rFonts w:ascii="Arial" w:hAnsi="Arial" w:cs="Arial"/>
                <w:sz w:val="16"/>
                <w:szCs w:val="16"/>
              </w:rPr>
            </w:pPr>
          </w:p>
        </w:tc>
      </w:tr>
      <w:tr w:rsidR="00703F01" w:rsidRPr="00703F01" w14:paraId="7D22EBC0" w14:textId="77777777" w:rsidTr="007244D1">
        <w:trPr>
          <w:trHeight w:val="255"/>
        </w:trPr>
        <w:tc>
          <w:tcPr>
            <w:tcW w:w="13278" w:type="dxa"/>
            <w:gridSpan w:val="4"/>
            <w:tcBorders>
              <w:top w:val="nil"/>
              <w:left w:val="nil"/>
              <w:bottom w:val="nil"/>
              <w:right w:val="nil"/>
            </w:tcBorders>
            <w:shd w:val="clear" w:color="auto" w:fill="auto"/>
            <w:noWrap/>
            <w:vAlign w:val="bottom"/>
            <w:hideMark/>
          </w:tcPr>
          <w:p w14:paraId="5232ACFB" w14:textId="77777777" w:rsidR="00703F01" w:rsidRPr="00201CF5" w:rsidRDefault="00703F01" w:rsidP="007244D1">
            <w:pPr>
              <w:rPr>
                <w:rFonts w:ascii="Arial" w:hAnsi="Arial" w:cs="Arial"/>
                <w:sz w:val="14"/>
                <w:szCs w:val="14"/>
              </w:rPr>
            </w:pPr>
            <w:r w:rsidRPr="00201CF5">
              <w:rPr>
                <w:rFonts w:ascii="Arial" w:hAnsi="Arial" w:cs="Arial"/>
                <w:sz w:val="14"/>
                <w:szCs w:val="14"/>
              </w:rPr>
              <w:t xml:space="preserve">ACCEPT Vote - Topic is ready for development into a work statement (WS).                                                                                              </w:t>
            </w:r>
          </w:p>
        </w:tc>
      </w:tr>
      <w:tr w:rsidR="00703F01" w:rsidRPr="00703F01" w14:paraId="0A7CAB45" w14:textId="77777777" w:rsidTr="007244D1">
        <w:trPr>
          <w:trHeight w:val="255"/>
        </w:trPr>
        <w:tc>
          <w:tcPr>
            <w:tcW w:w="13278" w:type="dxa"/>
            <w:gridSpan w:val="4"/>
            <w:tcBorders>
              <w:top w:val="nil"/>
              <w:left w:val="nil"/>
              <w:bottom w:val="nil"/>
              <w:right w:val="nil"/>
            </w:tcBorders>
            <w:shd w:val="clear" w:color="auto" w:fill="auto"/>
            <w:noWrap/>
            <w:vAlign w:val="bottom"/>
            <w:hideMark/>
          </w:tcPr>
          <w:p w14:paraId="3FBB2B66" w14:textId="77777777" w:rsidR="00703F01" w:rsidRPr="00201CF5" w:rsidRDefault="00C43325" w:rsidP="007244D1">
            <w:pPr>
              <w:rPr>
                <w:rFonts w:ascii="Arial" w:hAnsi="Arial" w:cs="Arial"/>
                <w:sz w:val="14"/>
                <w:szCs w:val="14"/>
              </w:rPr>
            </w:pPr>
            <w:r w:rsidRPr="00201CF5">
              <w:rPr>
                <w:rFonts w:ascii="Arial" w:hAnsi="Arial" w:cs="Arial"/>
                <w:sz w:val="14"/>
                <w:szCs w:val="14"/>
              </w:rPr>
              <w:t xml:space="preserve">ACCEPT w/COMMENTS </w:t>
            </w:r>
            <w:r w:rsidR="00703F01" w:rsidRPr="00201CF5">
              <w:rPr>
                <w:rFonts w:ascii="Arial" w:hAnsi="Arial" w:cs="Arial"/>
                <w:sz w:val="14"/>
                <w:szCs w:val="14"/>
              </w:rPr>
              <w:t>Vote - Minor Revision Required - RL can approve RTAR for development into WS without going back to RAC once TC sa</w:t>
            </w:r>
            <w:r w:rsidRPr="00201CF5">
              <w:rPr>
                <w:rFonts w:ascii="Arial" w:hAnsi="Arial" w:cs="Arial"/>
                <w:sz w:val="14"/>
                <w:szCs w:val="14"/>
              </w:rPr>
              <w:t>tisfies RAC's comments</w:t>
            </w:r>
            <w:r w:rsidR="00703F01" w:rsidRPr="00201CF5">
              <w:rPr>
                <w:rFonts w:ascii="Arial" w:hAnsi="Arial" w:cs="Arial"/>
                <w:sz w:val="14"/>
                <w:szCs w:val="14"/>
              </w:rPr>
              <w:t xml:space="preserve">(s)  </w:t>
            </w:r>
          </w:p>
        </w:tc>
      </w:tr>
      <w:tr w:rsidR="00703F01" w:rsidRPr="00703F01" w14:paraId="38B8EFB2" w14:textId="77777777" w:rsidTr="007244D1">
        <w:trPr>
          <w:trHeight w:val="255"/>
        </w:trPr>
        <w:tc>
          <w:tcPr>
            <w:tcW w:w="13278" w:type="dxa"/>
            <w:gridSpan w:val="4"/>
            <w:tcBorders>
              <w:top w:val="nil"/>
              <w:left w:val="nil"/>
              <w:bottom w:val="nil"/>
              <w:right w:val="nil"/>
            </w:tcBorders>
            <w:shd w:val="clear" w:color="auto" w:fill="auto"/>
            <w:noWrap/>
            <w:vAlign w:val="bottom"/>
            <w:hideMark/>
          </w:tcPr>
          <w:p w14:paraId="6BC326EB" w14:textId="77777777" w:rsidR="00703F01" w:rsidRPr="00201CF5" w:rsidRDefault="00703F01" w:rsidP="007244D1">
            <w:pPr>
              <w:rPr>
                <w:rFonts w:ascii="Arial" w:hAnsi="Arial" w:cs="Arial"/>
                <w:sz w:val="14"/>
                <w:szCs w:val="14"/>
              </w:rPr>
            </w:pPr>
            <w:r w:rsidRPr="00201CF5">
              <w:rPr>
                <w:rFonts w:ascii="Arial" w:hAnsi="Arial" w:cs="Arial"/>
                <w:sz w:val="14"/>
                <w:szCs w:val="14"/>
              </w:rPr>
              <w:t xml:space="preserve">RETURN Vote - Topic is probably acceptable for ASHRAE research, but RTAR is not quite ready.                                                                                       </w:t>
            </w:r>
          </w:p>
        </w:tc>
      </w:tr>
      <w:tr w:rsidR="00703F01" w:rsidRPr="00703F01" w14:paraId="25891E28" w14:textId="77777777" w:rsidTr="007244D1">
        <w:trPr>
          <w:trHeight w:val="255"/>
        </w:trPr>
        <w:tc>
          <w:tcPr>
            <w:tcW w:w="8088" w:type="dxa"/>
            <w:gridSpan w:val="3"/>
            <w:tcBorders>
              <w:top w:val="nil"/>
              <w:left w:val="nil"/>
              <w:bottom w:val="nil"/>
              <w:right w:val="nil"/>
            </w:tcBorders>
            <w:shd w:val="clear" w:color="auto" w:fill="auto"/>
            <w:noWrap/>
            <w:vAlign w:val="bottom"/>
            <w:hideMark/>
          </w:tcPr>
          <w:p w14:paraId="29D04FEA" w14:textId="77777777" w:rsidR="00703F01" w:rsidRPr="00201CF5" w:rsidRDefault="00703F01" w:rsidP="007244D1">
            <w:pPr>
              <w:rPr>
                <w:rFonts w:ascii="Arial" w:hAnsi="Arial" w:cs="Arial"/>
                <w:sz w:val="14"/>
                <w:szCs w:val="14"/>
              </w:rPr>
            </w:pPr>
            <w:r w:rsidRPr="00201CF5">
              <w:rPr>
                <w:rFonts w:ascii="Arial" w:hAnsi="Arial" w:cs="Arial"/>
                <w:sz w:val="14"/>
                <w:szCs w:val="14"/>
              </w:rPr>
              <w:t>REJECT Vote - Topic is not acceptable for the ASHRAE Research Program</w:t>
            </w:r>
          </w:p>
        </w:tc>
        <w:tc>
          <w:tcPr>
            <w:tcW w:w="5190" w:type="dxa"/>
            <w:tcBorders>
              <w:top w:val="nil"/>
              <w:left w:val="nil"/>
              <w:bottom w:val="nil"/>
              <w:right w:val="nil"/>
            </w:tcBorders>
            <w:shd w:val="clear" w:color="auto" w:fill="auto"/>
            <w:vAlign w:val="bottom"/>
            <w:hideMark/>
          </w:tcPr>
          <w:p w14:paraId="37968C17" w14:textId="77777777" w:rsidR="00703F01" w:rsidRPr="00703F01" w:rsidRDefault="00703F01" w:rsidP="007244D1">
            <w:pPr>
              <w:rPr>
                <w:rFonts w:ascii="Arial" w:hAnsi="Arial" w:cs="Arial"/>
                <w:sz w:val="16"/>
                <w:szCs w:val="16"/>
              </w:rPr>
            </w:pPr>
          </w:p>
        </w:tc>
      </w:tr>
      <w:bookmarkEnd w:id="29"/>
      <w:bookmarkEnd w:id="30"/>
    </w:tbl>
    <w:p w14:paraId="1856A92B" w14:textId="77777777" w:rsidR="005E6BE8" w:rsidRDefault="005E6BE8" w:rsidP="0067607E">
      <w:pPr>
        <w:pStyle w:val="Heading2"/>
        <w:sectPr w:rsidR="005E6BE8" w:rsidSect="00703F01">
          <w:pgSz w:w="15840" w:h="12240" w:orient="landscape"/>
          <w:pgMar w:top="1080" w:right="1440" w:bottom="810" w:left="1440" w:header="720" w:footer="540" w:gutter="0"/>
          <w:cols w:space="720"/>
          <w:noEndnote/>
        </w:sectPr>
      </w:pPr>
    </w:p>
    <w:p w14:paraId="4FA498C8" w14:textId="77777777" w:rsidR="001B69FF" w:rsidRPr="0008542C" w:rsidRDefault="001B69FF" w:rsidP="0067607E">
      <w:pPr>
        <w:pStyle w:val="Heading2"/>
      </w:pPr>
      <w:r w:rsidRPr="0008542C">
        <w:t xml:space="preserve">APPENDIX </w:t>
      </w:r>
      <w:r w:rsidR="00B34E41">
        <w:t>K</w:t>
      </w:r>
    </w:p>
    <w:p w14:paraId="78861967" w14:textId="77777777" w:rsidR="001B69FF" w:rsidRDefault="001B69FF" w:rsidP="00872934">
      <w:pPr>
        <w:autoSpaceDE w:val="0"/>
        <w:autoSpaceDN w:val="0"/>
        <w:adjustRightInd w:val="0"/>
        <w:jc w:val="center"/>
        <w:rPr>
          <w:b/>
        </w:rPr>
      </w:pPr>
      <w:r>
        <w:rPr>
          <w:b/>
        </w:rPr>
        <w:t>Work Statement (WS) Evaluation Form</w:t>
      </w:r>
    </w:p>
    <w:p w14:paraId="4B898213" w14:textId="77777777" w:rsidR="00D4195B" w:rsidRPr="00AA6986" w:rsidRDefault="00D4195B" w:rsidP="00D4195B">
      <w:pPr>
        <w:pStyle w:val="Heading2"/>
        <w:rPr>
          <w:color w:val="FF0000"/>
          <w:sz w:val="22"/>
          <w:szCs w:val="22"/>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hyperlink w:anchor="_TABLE_OF_CONTENTS" w:history="1">
        <w:r w:rsidR="00135E19" w:rsidRPr="00882554">
          <w:rPr>
            <w:rStyle w:val="Hyperlink"/>
            <w:sz w:val="22"/>
            <w:szCs w:val="22"/>
          </w:rPr>
          <w:t>TOC</w:t>
        </w:r>
      </w:hyperlink>
    </w:p>
    <w:tbl>
      <w:tblPr>
        <w:tblW w:w="12240" w:type="dxa"/>
        <w:tblInd w:w="18" w:type="dxa"/>
        <w:tblLook w:val="04A0" w:firstRow="1" w:lastRow="0" w:firstColumn="1" w:lastColumn="0" w:noHBand="0" w:noVBand="1"/>
      </w:tblPr>
      <w:tblGrid>
        <w:gridCol w:w="6750"/>
        <w:gridCol w:w="976"/>
        <w:gridCol w:w="4514"/>
      </w:tblGrid>
      <w:tr w:rsidR="00872934" w:rsidRPr="00703F01" w14:paraId="00A9CDB5" w14:textId="77777777" w:rsidTr="00F64AE6">
        <w:trPr>
          <w:trHeight w:val="242"/>
        </w:trPr>
        <w:tc>
          <w:tcPr>
            <w:tcW w:w="67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54FDDE7"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Project ID</w:t>
            </w:r>
          </w:p>
        </w:tc>
        <w:tc>
          <w:tcPr>
            <w:tcW w:w="54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00E04E"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1608</w:t>
            </w:r>
          </w:p>
        </w:tc>
      </w:tr>
      <w:tr w:rsidR="00872934" w:rsidRPr="00703F01" w14:paraId="5241F4EE" w14:textId="77777777" w:rsidTr="00F64AE6">
        <w:trPr>
          <w:trHeight w:val="179"/>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0D45432B"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Project Title</w:t>
            </w:r>
          </w:p>
        </w:tc>
        <w:tc>
          <w:tcPr>
            <w:tcW w:w="5490" w:type="dxa"/>
            <w:gridSpan w:val="2"/>
            <w:tcBorders>
              <w:top w:val="single" w:sz="4" w:space="0" w:color="auto"/>
              <w:left w:val="nil"/>
              <w:bottom w:val="single" w:sz="4" w:space="0" w:color="auto"/>
              <w:right w:val="single" w:sz="4" w:space="0" w:color="000000"/>
            </w:tcBorders>
            <w:shd w:val="clear" w:color="auto" w:fill="auto"/>
            <w:vAlign w:val="bottom"/>
            <w:hideMark/>
          </w:tcPr>
          <w:p w14:paraId="352E74C2" w14:textId="77777777" w:rsidR="00872934" w:rsidRPr="00F64AE6" w:rsidRDefault="00872934" w:rsidP="0003727A">
            <w:pPr>
              <w:rPr>
                <w:rFonts w:ascii="Arial" w:hAnsi="Arial" w:cs="Arial"/>
                <w:sz w:val="13"/>
                <w:szCs w:val="13"/>
              </w:rPr>
            </w:pPr>
            <w:r w:rsidRPr="00F64AE6">
              <w:rPr>
                <w:rFonts w:ascii="Arial" w:hAnsi="Arial" w:cs="Arial"/>
                <w:sz w:val="13"/>
                <w:szCs w:val="13"/>
              </w:rPr>
              <w:t>Comprehensive Performance Rating (CPR) for Light Commercial Unitary HVAC, Phase 1</w:t>
            </w:r>
          </w:p>
        </w:tc>
      </w:tr>
      <w:tr w:rsidR="00872934" w:rsidRPr="00703F01" w14:paraId="5786C301"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475E245E"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Sponsoring TC</w:t>
            </w:r>
          </w:p>
        </w:tc>
        <w:tc>
          <w:tcPr>
            <w:tcW w:w="5490" w:type="dxa"/>
            <w:gridSpan w:val="2"/>
            <w:tcBorders>
              <w:top w:val="single" w:sz="4" w:space="0" w:color="auto"/>
              <w:left w:val="nil"/>
              <w:bottom w:val="single" w:sz="4" w:space="0" w:color="auto"/>
              <w:right w:val="single" w:sz="4" w:space="0" w:color="000000"/>
            </w:tcBorders>
            <w:shd w:val="clear" w:color="auto" w:fill="auto"/>
            <w:noWrap/>
            <w:hideMark/>
          </w:tcPr>
          <w:p w14:paraId="01A5FA7A" w14:textId="77777777" w:rsidR="00872934" w:rsidRPr="00F64AE6" w:rsidRDefault="00872934" w:rsidP="0003727A">
            <w:pPr>
              <w:rPr>
                <w:rFonts w:ascii="Arial" w:hAnsi="Arial" w:cs="Arial"/>
                <w:sz w:val="13"/>
                <w:szCs w:val="13"/>
              </w:rPr>
            </w:pPr>
            <w:r w:rsidRPr="00F64AE6">
              <w:rPr>
                <w:rFonts w:ascii="Arial" w:hAnsi="Arial" w:cs="Arial"/>
                <w:sz w:val="13"/>
                <w:szCs w:val="13"/>
              </w:rPr>
              <w:t>TC 8.11</w:t>
            </w:r>
          </w:p>
        </w:tc>
      </w:tr>
      <w:tr w:rsidR="00872934" w:rsidRPr="00703F01" w14:paraId="32854F9A"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67F3EF67"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Cost</w:t>
            </w:r>
          </w:p>
        </w:tc>
        <w:tc>
          <w:tcPr>
            <w:tcW w:w="5490" w:type="dxa"/>
            <w:gridSpan w:val="2"/>
            <w:tcBorders>
              <w:top w:val="single" w:sz="4" w:space="0" w:color="auto"/>
              <w:left w:val="nil"/>
              <w:bottom w:val="single" w:sz="4" w:space="0" w:color="auto"/>
              <w:right w:val="single" w:sz="4" w:space="0" w:color="000000"/>
            </w:tcBorders>
            <w:shd w:val="clear" w:color="auto" w:fill="auto"/>
            <w:noWrap/>
            <w:hideMark/>
          </w:tcPr>
          <w:p w14:paraId="14343942" w14:textId="77777777" w:rsidR="00872934" w:rsidRPr="00F64AE6" w:rsidRDefault="00872934" w:rsidP="0003727A">
            <w:pPr>
              <w:rPr>
                <w:rFonts w:ascii="Arial" w:hAnsi="Arial" w:cs="Arial"/>
                <w:sz w:val="13"/>
                <w:szCs w:val="13"/>
              </w:rPr>
            </w:pPr>
            <w:r w:rsidRPr="00F64AE6">
              <w:rPr>
                <w:rFonts w:ascii="Arial" w:hAnsi="Arial" w:cs="Arial"/>
                <w:sz w:val="13"/>
                <w:szCs w:val="13"/>
              </w:rPr>
              <w:t>$185K</w:t>
            </w:r>
            <w:r w:rsidR="00F64AE6" w:rsidRPr="00F64AE6">
              <w:rPr>
                <w:rFonts w:ascii="Arial" w:hAnsi="Arial" w:cs="Arial"/>
                <w:sz w:val="13"/>
                <w:szCs w:val="13"/>
              </w:rPr>
              <w:t xml:space="preserve"> - # MONTHS</w:t>
            </w:r>
          </w:p>
        </w:tc>
      </w:tr>
      <w:tr w:rsidR="00872934" w:rsidRPr="00703F01" w14:paraId="74A38261"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3F4B8A62"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Submission History</w:t>
            </w:r>
          </w:p>
        </w:tc>
        <w:tc>
          <w:tcPr>
            <w:tcW w:w="5490" w:type="dxa"/>
            <w:gridSpan w:val="2"/>
            <w:tcBorders>
              <w:top w:val="single" w:sz="4" w:space="0" w:color="auto"/>
              <w:left w:val="nil"/>
              <w:bottom w:val="single" w:sz="4" w:space="0" w:color="auto"/>
              <w:right w:val="single" w:sz="4" w:space="0" w:color="000000"/>
            </w:tcBorders>
            <w:shd w:val="clear" w:color="auto" w:fill="auto"/>
            <w:noWrap/>
            <w:hideMark/>
          </w:tcPr>
          <w:p w14:paraId="5008975C" w14:textId="77777777" w:rsidR="00872934" w:rsidRPr="00F64AE6" w:rsidRDefault="00872934" w:rsidP="0003727A">
            <w:pPr>
              <w:rPr>
                <w:rFonts w:ascii="Arial" w:hAnsi="Arial" w:cs="Arial"/>
                <w:b/>
                <w:bCs/>
                <w:color w:val="000000"/>
                <w:sz w:val="13"/>
                <w:szCs w:val="13"/>
              </w:rPr>
            </w:pPr>
            <w:r w:rsidRPr="00F64AE6">
              <w:rPr>
                <w:rFonts w:ascii="Arial" w:hAnsi="Arial" w:cs="Arial"/>
                <w:b/>
                <w:bCs/>
                <w:color w:val="000000"/>
                <w:sz w:val="13"/>
                <w:szCs w:val="13"/>
              </w:rPr>
              <w:t>1st Submission</w:t>
            </w:r>
          </w:p>
        </w:tc>
      </w:tr>
      <w:tr w:rsidR="00872934" w:rsidRPr="00703F01" w14:paraId="42A425EF" w14:textId="77777777" w:rsidTr="00F64AE6">
        <w:trPr>
          <w:trHeight w:val="170"/>
        </w:trPr>
        <w:tc>
          <w:tcPr>
            <w:tcW w:w="6750" w:type="dxa"/>
            <w:tcBorders>
              <w:top w:val="nil"/>
              <w:left w:val="single" w:sz="4" w:space="0" w:color="auto"/>
              <w:bottom w:val="single" w:sz="4" w:space="0" w:color="auto"/>
              <w:right w:val="nil"/>
            </w:tcBorders>
            <w:shd w:val="clear" w:color="000000" w:fill="FFFF00"/>
            <w:noWrap/>
            <w:vAlign w:val="bottom"/>
            <w:hideMark/>
          </w:tcPr>
          <w:p w14:paraId="3FCDBAE6"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Classification:  Research or Technology Transfer</w:t>
            </w:r>
          </w:p>
        </w:tc>
        <w:tc>
          <w:tcPr>
            <w:tcW w:w="54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87E68A" w14:textId="77777777" w:rsidR="00872934" w:rsidRPr="00F64AE6" w:rsidRDefault="00872934" w:rsidP="0003727A">
            <w:pPr>
              <w:rPr>
                <w:rFonts w:ascii="Arial" w:hAnsi="Arial" w:cs="Arial"/>
                <w:sz w:val="13"/>
                <w:szCs w:val="13"/>
              </w:rPr>
            </w:pPr>
            <w:r w:rsidRPr="00F64AE6">
              <w:rPr>
                <w:rFonts w:ascii="Arial" w:hAnsi="Arial" w:cs="Arial"/>
                <w:sz w:val="13"/>
                <w:szCs w:val="13"/>
              </w:rPr>
              <w:t>Applied Research</w:t>
            </w:r>
          </w:p>
        </w:tc>
      </w:tr>
      <w:tr w:rsidR="00872934" w:rsidRPr="00703F01" w14:paraId="24949F95"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D8D8D8"/>
            <w:noWrap/>
            <w:vAlign w:val="bottom"/>
            <w:hideMark/>
          </w:tcPr>
          <w:p w14:paraId="2E500795" w14:textId="77777777" w:rsidR="00872934" w:rsidRPr="00F64AE6" w:rsidRDefault="004B0D55" w:rsidP="0003727A">
            <w:pPr>
              <w:rPr>
                <w:rFonts w:ascii="Arial" w:hAnsi="Arial" w:cs="Arial"/>
                <w:b/>
                <w:bCs/>
                <w:sz w:val="13"/>
                <w:szCs w:val="13"/>
              </w:rPr>
            </w:pPr>
            <w:r w:rsidRPr="00F64AE6">
              <w:rPr>
                <w:rFonts w:ascii="Arial" w:hAnsi="Arial" w:cs="Arial"/>
                <w:b/>
                <w:bCs/>
                <w:sz w:val="13"/>
                <w:szCs w:val="13"/>
              </w:rPr>
              <w:t>Fall 20</w:t>
            </w:r>
            <w:r w:rsidR="00F64AE6" w:rsidRPr="00F64AE6">
              <w:rPr>
                <w:rFonts w:ascii="Arial" w:hAnsi="Arial" w:cs="Arial"/>
                <w:b/>
                <w:bCs/>
                <w:sz w:val="13"/>
                <w:szCs w:val="13"/>
              </w:rPr>
              <w:t>22</w:t>
            </w:r>
            <w:r w:rsidR="00872934" w:rsidRPr="00F64AE6">
              <w:rPr>
                <w:rFonts w:ascii="Arial" w:hAnsi="Arial" w:cs="Arial"/>
                <w:b/>
                <w:bCs/>
                <w:sz w:val="13"/>
                <w:szCs w:val="13"/>
              </w:rPr>
              <w:t xml:space="preserve"> Meeting Review</w:t>
            </w:r>
          </w:p>
        </w:tc>
        <w:tc>
          <w:tcPr>
            <w:tcW w:w="976" w:type="dxa"/>
            <w:tcBorders>
              <w:top w:val="nil"/>
              <w:left w:val="nil"/>
              <w:bottom w:val="nil"/>
              <w:right w:val="nil"/>
            </w:tcBorders>
            <w:shd w:val="clear" w:color="000000" w:fill="D8D8D8"/>
            <w:noWrap/>
            <w:vAlign w:val="bottom"/>
            <w:hideMark/>
          </w:tcPr>
          <w:p w14:paraId="4F3FBD17" w14:textId="77777777" w:rsidR="00872934" w:rsidRPr="00F64AE6" w:rsidRDefault="00872934" w:rsidP="0003727A">
            <w:pPr>
              <w:rPr>
                <w:rFonts w:ascii="Arial" w:hAnsi="Arial" w:cs="Arial"/>
                <w:b/>
                <w:bCs/>
                <w:color w:val="FF0000"/>
                <w:sz w:val="13"/>
                <w:szCs w:val="13"/>
              </w:rPr>
            </w:pPr>
          </w:p>
        </w:tc>
        <w:tc>
          <w:tcPr>
            <w:tcW w:w="4514" w:type="dxa"/>
            <w:tcBorders>
              <w:top w:val="nil"/>
              <w:left w:val="nil"/>
              <w:bottom w:val="single" w:sz="4" w:space="0" w:color="auto"/>
              <w:right w:val="single" w:sz="4" w:space="0" w:color="auto"/>
            </w:tcBorders>
            <w:shd w:val="clear" w:color="000000" w:fill="D8D8D8"/>
            <w:hideMark/>
          </w:tcPr>
          <w:p w14:paraId="5B45ECA7" w14:textId="77777777" w:rsidR="00872934" w:rsidRPr="00F64AE6" w:rsidRDefault="004B0D55" w:rsidP="004B0D55">
            <w:pPr>
              <w:jc w:val="center"/>
              <w:rPr>
                <w:rFonts w:ascii="Arial" w:hAnsi="Arial" w:cs="Arial"/>
                <w:color w:val="FF0000"/>
                <w:sz w:val="13"/>
                <w:szCs w:val="13"/>
              </w:rPr>
            </w:pPr>
            <w:r w:rsidRPr="00F64AE6">
              <w:rPr>
                <w:rFonts w:ascii="Arial" w:hAnsi="Arial" w:cs="Arial"/>
                <w:color w:val="FF0000"/>
                <w:sz w:val="13"/>
                <w:szCs w:val="13"/>
              </w:rPr>
              <w:t>RTAR STAGE SKIPPED</w:t>
            </w:r>
          </w:p>
        </w:tc>
      </w:tr>
      <w:tr w:rsidR="00872934" w:rsidRPr="00703F01" w14:paraId="59A8A0B3" w14:textId="77777777" w:rsidTr="00F64AE6">
        <w:trPr>
          <w:trHeight w:val="188"/>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74BAD398"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Check List Criteria</w:t>
            </w:r>
          </w:p>
        </w:tc>
        <w:tc>
          <w:tcPr>
            <w:tcW w:w="976" w:type="dxa"/>
            <w:tcBorders>
              <w:top w:val="single" w:sz="4" w:space="0" w:color="auto"/>
              <w:left w:val="nil"/>
              <w:bottom w:val="single" w:sz="4" w:space="0" w:color="auto"/>
              <w:right w:val="single" w:sz="4" w:space="0" w:color="auto"/>
            </w:tcBorders>
            <w:shd w:val="clear" w:color="000000" w:fill="FFFF00"/>
            <w:noWrap/>
            <w:vAlign w:val="bottom"/>
            <w:hideMark/>
          </w:tcPr>
          <w:p w14:paraId="3E545E76" w14:textId="77777777" w:rsidR="00872934" w:rsidRPr="00F64AE6" w:rsidRDefault="00872934" w:rsidP="0003727A">
            <w:pPr>
              <w:jc w:val="center"/>
              <w:rPr>
                <w:rFonts w:ascii="Arial" w:hAnsi="Arial" w:cs="Arial"/>
                <w:b/>
                <w:bCs/>
                <w:color w:val="FF0000"/>
                <w:sz w:val="13"/>
                <w:szCs w:val="13"/>
              </w:rPr>
            </w:pPr>
            <w:r w:rsidRPr="00F64AE6">
              <w:rPr>
                <w:rFonts w:ascii="Arial" w:hAnsi="Arial" w:cs="Arial"/>
                <w:b/>
                <w:bCs/>
                <w:color w:val="FF0000"/>
                <w:sz w:val="13"/>
                <w:szCs w:val="13"/>
              </w:rPr>
              <w:t>Satisfied?</w:t>
            </w:r>
          </w:p>
        </w:tc>
        <w:tc>
          <w:tcPr>
            <w:tcW w:w="4514" w:type="dxa"/>
            <w:tcBorders>
              <w:top w:val="nil"/>
              <w:left w:val="nil"/>
              <w:bottom w:val="single" w:sz="4" w:space="0" w:color="auto"/>
              <w:right w:val="single" w:sz="4" w:space="0" w:color="auto"/>
            </w:tcBorders>
            <w:shd w:val="clear" w:color="000000" w:fill="FFFF00"/>
            <w:vAlign w:val="bottom"/>
            <w:hideMark/>
          </w:tcPr>
          <w:p w14:paraId="45B8B29A" w14:textId="77777777" w:rsidR="00872934" w:rsidRPr="00F64AE6" w:rsidRDefault="00872934" w:rsidP="0003727A">
            <w:pPr>
              <w:jc w:val="center"/>
              <w:rPr>
                <w:rFonts w:ascii="Arial" w:hAnsi="Arial" w:cs="Arial"/>
                <w:b/>
                <w:bCs/>
                <w:sz w:val="13"/>
                <w:szCs w:val="13"/>
              </w:rPr>
            </w:pPr>
            <w:r w:rsidRPr="00F64AE6">
              <w:rPr>
                <w:rFonts w:ascii="Arial" w:hAnsi="Arial" w:cs="Arial"/>
                <w:b/>
                <w:bCs/>
                <w:sz w:val="13"/>
                <w:szCs w:val="13"/>
              </w:rPr>
              <w:t>Comments &amp; Suggestions</w:t>
            </w:r>
          </w:p>
        </w:tc>
      </w:tr>
      <w:tr w:rsidR="004B0D55" w:rsidRPr="00703F01" w14:paraId="090F2FF5" w14:textId="77777777" w:rsidTr="00F64AE6">
        <w:trPr>
          <w:trHeight w:val="530"/>
        </w:trPr>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3529DC4D"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State-of-the-Art (Background):  </w:t>
            </w:r>
            <w:r w:rsidRPr="00F64AE6">
              <w:rPr>
                <w:rFonts w:ascii="Arial" w:hAnsi="Arial" w:cs="Arial"/>
                <w:sz w:val="13"/>
                <w:szCs w:val="13"/>
              </w:rPr>
              <w:t xml:space="preserve">The WS should include some level of literature review that documents the importance/magnitude of a problem.  If not, then the WS should be returned for revision.                                                             </w:t>
            </w:r>
            <w:r w:rsidRPr="00F64AE6">
              <w:rPr>
                <w:rFonts w:ascii="Arial" w:hAnsi="Arial" w:cs="Arial"/>
                <w:b/>
                <w:bCs/>
                <w:color w:val="FF0000"/>
                <w:sz w:val="13"/>
                <w:szCs w:val="13"/>
              </w:rPr>
              <w:t>RTAR Review Criterion</w:t>
            </w:r>
          </w:p>
          <w:p w14:paraId="21F557AE"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5C3182A7"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726E35B4" w14:textId="77777777" w:rsidR="004B0D55" w:rsidRPr="00F64AE6" w:rsidRDefault="004B0D55" w:rsidP="004B0D55">
            <w:pPr>
              <w:tabs>
                <w:tab w:val="left" w:pos="5489"/>
                <w:tab w:val="left" w:pos="6014"/>
              </w:tabs>
              <w:rPr>
                <w:rFonts w:ascii="Arial" w:hAnsi="Arial" w:cs="Arial"/>
                <w:sz w:val="13"/>
                <w:szCs w:val="13"/>
              </w:rPr>
            </w:pPr>
            <w:r w:rsidRPr="00F64AE6">
              <w:rPr>
                <w:rFonts w:ascii="Arial" w:hAnsi="Arial" w:cs="Arial"/>
                <w:sz w:val="13"/>
                <w:szCs w:val="13"/>
              </w:rPr>
              <w:t> </w:t>
            </w:r>
          </w:p>
        </w:tc>
      </w:tr>
      <w:tr w:rsidR="004B0D55" w:rsidRPr="00703F01" w14:paraId="38B48E87" w14:textId="77777777" w:rsidTr="00F64AE6">
        <w:trPr>
          <w:trHeight w:val="350"/>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26AF7D55"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Advancement to the State-of-the-Art</w:t>
            </w:r>
            <w:r w:rsidRPr="00F64AE6">
              <w:rPr>
                <w:rFonts w:ascii="Arial" w:hAnsi="Arial" w:cs="Arial"/>
                <w:sz w:val="13"/>
                <w:szCs w:val="13"/>
              </w:rPr>
              <w:t xml:space="preserve"> Is there enough justification for the need of the proposed research. Will this research significantly contrubute to the advancement of the State-of-the-Art.                                                                              </w:t>
            </w:r>
            <w:r w:rsidRPr="00F64AE6">
              <w:rPr>
                <w:rFonts w:ascii="Arial" w:hAnsi="Arial" w:cs="Arial"/>
                <w:b/>
                <w:bCs/>
                <w:color w:val="FF0000"/>
                <w:sz w:val="13"/>
                <w:szCs w:val="13"/>
              </w:rPr>
              <w:t>RTAR Review Criterion</w:t>
            </w:r>
          </w:p>
          <w:p w14:paraId="3567E99D"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6E7A0DAA"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5B6B2698" w14:textId="77777777" w:rsidR="004B0D55" w:rsidRPr="00F64AE6" w:rsidRDefault="004B0D55" w:rsidP="004B0D55">
            <w:pPr>
              <w:rPr>
                <w:rFonts w:ascii="Arial" w:hAnsi="Arial" w:cs="Arial"/>
                <w:sz w:val="13"/>
                <w:szCs w:val="13"/>
              </w:rPr>
            </w:pPr>
            <w:r w:rsidRPr="00F64AE6">
              <w:rPr>
                <w:rFonts w:ascii="Arial" w:hAnsi="Arial" w:cs="Arial"/>
                <w:sz w:val="13"/>
                <w:szCs w:val="13"/>
              </w:rPr>
              <w:t> </w:t>
            </w:r>
          </w:p>
        </w:tc>
      </w:tr>
      <w:tr w:rsidR="004B0D55" w:rsidRPr="00703F01" w14:paraId="746006E4" w14:textId="77777777" w:rsidTr="00F64AE6">
        <w:trPr>
          <w:trHeight w:val="593"/>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01CCADCF"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Relevance and Benefits to ASHRAE:</w:t>
            </w:r>
            <w:r w:rsidRPr="00F64AE6">
              <w:rPr>
                <w:rFonts w:ascii="Arial" w:hAnsi="Arial" w:cs="Arial"/>
                <w:b/>
                <w:bCs/>
                <w:sz w:val="13"/>
                <w:szCs w:val="13"/>
              </w:rPr>
              <w:br/>
            </w:r>
            <w:r w:rsidRPr="00F64AE6">
              <w:rPr>
                <w:rFonts w:ascii="Arial" w:hAnsi="Arial" w:cs="Arial"/>
                <w:sz w:val="13"/>
                <w:szCs w:val="13"/>
              </w:rPr>
              <w:t>Evaluate whether relevance and benefits are clearly explained in terms of:</w:t>
            </w:r>
            <w:r w:rsidRPr="00F64AE6">
              <w:rPr>
                <w:rFonts w:ascii="Arial" w:hAnsi="Arial" w:cs="Arial"/>
                <w:sz w:val="13"/>
                <w:szCs w:val="13"/>
              </w:rPr>
              <w:br/>
              <w:t xml:space="preserve">     a. Leading to innovations in the field of HVAC &amp;    Refrigeration</w:t>
            </w:r>
            <w:r w:rsidRPr="00F64AE6">
              <w:rPr>
                <w:rFonts w:ascii="Arial" w:hAnsi="Arial" w:cs="Arial"/>
                <w:sz w:val="13"/>
                <w:szCs w:val="13"/>
              </w:rPr>
              <w:br/>
              <w:t xml:space="preserve">     b. Valuable addition to the missing information which will lead to new design guidelines and valuable modifications to handbooks and standards.</w:t>
            </w:r>
            <w:r w:rsidRPr="00F64AE6">
              <w:rPr>
                <w:rFonts w:ascii="Arial" w:hAnsi="Arial" w:cs="Arial"/>
                <w:sz w:val="13"/>
                <w:szCs w:val="13"/>
              </w:rPr>
              <w:br/>
              <w:t xml:space="preserve">Is this research topic appropriate for ASHRAE funding? If not, Reject.                                                    </w:t>
            </w:r>
            <w:r w:rsidRPr="00F64AE6">
              <w:rPr>
                <w:rFonts w:ascii="Arial" w:hAnsi="Arial" w:cs="Arial"/>
                <w:b/>
                <w:bCs/>
                <w:color w:val="FF0000"/>
                <w:sz w:val="13"/>
                <w:szCs w:val="13"/>
              </w:rPr>
              <w:t>RTAR Review Criterion</w:t>
            </w:r>
          </w:p>
          <w:p w14:paraId="24348CBB"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0F07B410"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359370ED" w14:textId="77777777" w:rsidR="004B0D55" w:rsidRPr="00F64AE6" w:rsidRDefault="004B0D55" w:rsidP="004B0D55">
            <w:pPr>
              <w:rPr>
                <w:rFonts w:ascii="Arial" w:hAnsi="Arial" w:cs="Arial"/>
                <w:sz w:val="13"/>
                <w:szCs w:val="13"/>
              </w:rPr>
            </w:pPr>
            <w:r w:rsidRPr="00F64AE6">
              <w:rPr>
                <w:rFonts w:ascii="Arial" w:hAnsi="Arial" w:cs="Arial"/>
                <w:sz w:val="13"/>
                <w:szCs w:val="13"/>
              </w:rPr>
              <w:t> </w:t>
            </w:r>
          </w:p>
        </w:tc>
      </w:tr>
      <w:tr w:rsidR="004B0D55" w:rsidRPr="00703F01" w14:paraId="37BECC97" w14:textId="77777777" w:rsidTr="00F64AE6">
        <w:trPr>
          <w:trHeight w:val="188"/>
        </w:trPr>
        <w:tc>
          <w:tcPr>
            <w:tcW w:w="12240" w:type="dxa"/>
            <w:gridSpan w:val="3"/>
            <w:tcBorders>
              <w:top w:val="nil"/>
              <w:left w:val="single" w:sz="4" w:space="0" w:color="auto"/>
              <w:bottom w:val="single" w:sz="4" w:space="0" w:color="auto"/>
              <w:right w:val="single" w:sz="4" w:space="0" w:color="auto"/>
            </w:tcBorders>
            <w:shd w:val="clear" w:color="auto" w:fill="auto"/>
            <w:vAlign w:val="bottom"/>
          </w:tcPr>
          <w:p w14:paraId="22F54E05" w14:textId="77777777" w:rsidR="004B0D55" w:rsidRPr="00F64AE6" w:rsidRDefault="004B0D55" w:rsidP="004B0D55">
            <w:pPr>
              <w:jc w:val="center"/>
              <w:rPr>
                <w:rFonts w:ascii="Arial" w:hAnsi="Arial" w:cs="Arial"/>
                <w:color w:val="FF0000"/>
                <w:sz w:val="13"/>
                <w:szCs w:val="13"/>
              </w:rPr>
            </w:pPr>
            <w:r w:rsidRPr="00F64AE6">
              <w:rPr>
                <w:rFonts w:ascii="Arial" w:hAnsi="Arial" w:cs="Arial"/>
                <w:color w:val="FF0000"/>
                <w:sz w:val="13"/>
                <w:szCs w:val="13"/>
              </w:rPr>
              <w:t>IF THE THREE CRITERIA ABOVE ARE NOT ALL SATISFIED - MARK "</w:t>
            </w:r>
            <w:r w:rsidRPr="00F64AE6">
              <w:rPr>
                <w:rFonts w:ascii="Arial" w:hAnsi="Arial" w:cs="Arial"/>
                <w:b/>
                <w:color w:val="FF0000"/>
                <w:sz w:val="13"/>
                <w:szCs w:val="13"/>
                <w:u w:val="single"/>
              </w:rPr>
              <w:t>REJECT</w:t>
            </w:r>
            <w:r w:rsidRPr="00F64AE6">
              <w:rPr>
                <w:rFonts w:ascii="Arial" w:hAnsi="Arial" w:cs="Arial"/>
                <w:color w:val="FF0000"/>
                <w:sz w:val="13"/>
                <w:szCs w:val="13"/>
              </w:rPr>
              <w:t>" BELOW BUT ADDRESS THE FOLLOWING CRITERIA AS APPROPRIATE</w:t>
            </w:r>
          </w:p>
        </w:tc>
      </w:tr>
      <w:tr w:rsidR="004B0D55" w:rsidRPr="00703F01" w14:paraId="625CE365" w14:textId="77777777" w:rsidTr="00F64AE6">
        <w:trPr>
          <w:trHeight w:val="422"/>
        </w:trPr>
        <w:tc>
          <w:tcPr>
            <w:tcW w:w="67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B8E3B"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Detailed Bidders List Provided?  </w:t>
            </w:r>
            <w:r w:rsidRPr="00F64AE6">
              <w:rPr>
                <w:rFonts w:ascii="Arial" w:hAnsi="Arial" w:cs="Arial"/>
                <w:sz w:val="13"/>
                <w:szCs w:val="13"/>
              </w:rPr>
              <w:t xml:space="preserve">The contact information in the bidder list should be complete so that each potential bidder can be contacted without difficulty. </w:t>
            </w:r>
          </w:p>
          <w:p w14:paraId="0F4C2AF4"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78188AFC"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6098D62A" w14:textId="77777777" w:rsidR="004B0D55" w:rsidRPr="00F64AE6" w:rsidRDefault="004B0D55" w:rsidP="004B0D55">
            <w:pPr>
              <w:rPr>
                <w:rFonts w:ascii="Arial" w:hAnsi="Arial" w:cs="Arial"/>
                <w:sz w:val="13"/>
                <w:szCs w:val="13"/>
              </w:rPr>
            </w:pPr>
            <w:r w:rsidRPr="00F64AE6">
              <w:rPr>
                <w:rFonts w:ascii="Arial" w:hAnsi="Arial" w:cs="Arial"/>
                <w:sz w:val="13"/>
                <w:szCs w:val="13"/>
              </w:rPr>
              <w:t xml:space="preserve"> </w:t>
            </w:r>
          </w:p>
        </w:tc>
      </w:tr>
      <w:tr w:rsidR="004B0D55" w:rsidRPr="00703F01" w14:paraId="79B79AC6"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208C873D"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Proposed Project Description Correct?  </w:t>
            </w:r>
            <w:r w:rsidRPr="00F64AE6">
              <w:rPr>
                <w:rFonts w:ascii="Arial" w:hAnsi="Arial" w:cs="Arial"/>
                <w:sz w:val="13"/>
                <w:szCs w:val="13"/>
              </w:rPr>
              <w:t xml:space="preserve">Are there technical errors and/or technical omissions that the WS has that prevents it from correctly describing the project?  If there are, than the WS needs major revision. </w:t>
            </w:r>
          </w:p>
          <w:p w14:paraId="4A2CF811" w14:textId="77777777" w:rsidR="004B0D55" w:rsidRPr="00F64AE6" w:rsidRDefault="004B0D55" w:rsidP="004B0D55">
            <w:pPr>
              <w:rPr>
                <w:rFonts w:ascii="Arial" w:hAnsi="Arial" w:cs="Arial"/>
                <w:b/>
                <w:bCs/>
                <w:sz w:val="13"/>
                <w:szCs w:val="13"/>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A3573E6"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single" w:sz="4" w:space="0" w:color="auto"/>
              <w:left w:val="nil"/>
              <w:bottom w:val="single" w:sz="4" w:space="0" w:color="auto"/>
              <w:right w:val="single" w:sz="4" w:space="0" w:color="auto"/>
            </w:tcBorders>
            <w:shd w:val="clear" w:color="auto" w:fill="auto"/>
            <w:vAlign w:val="bottom"/>
            <w:hideMark/>
          </w:tcPr>
          <w:p w14:paraId="2FAC2296" w14:textId="77777777" w:rsidR="004B0D55" w:rsidRPr="00F64AE6" w:rsidRDefault="004B0D55" w:rsidP="004B0D55">
            <w:pPr>
              <w:rPr>
                <w:rFonts w:ascii="Arial" w:eastAsia="Arial Unicode MS" w:hAnsi="Arial" w:cs="Arial"/>
                <w:sz w:val="13"/>
                <w:szCs w:val="13"/>
              </w:rPr>
            </w:pPr>
            <w:r w:rsidRPr="00F64AE6">
              <w:rPr>
                <w:rFonts w:ascii="Arial" w:eastAsia="Arial Unicode MS" w:hAnsi="Arial" w:cs="Arial"/>
                <w:sz w:val="13"/>
                <w:szCs w:val="13"/>
              </w:rPr>
              <w:t> </w:t>
            </w:r>
          </w:p>
        </w:tc>
      </w:tr>
      <w:tr w:rsidR="004B0D55" w:rsidRPr="00703F01" w14:paraId="363EDF52"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13B9864F"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Task Breakdown Reasonable? </w:t>
            </w:r>
            <w:r w:rsidRPr="00F64AE6">
              <w:rPr>
                <w:rFonts w:ascii="Arial" w:hAnsi="Arial" w:cs="Arial"/>
                <w:sz w:val="13"/>
                <w:szCs w:val="13"/>
              </w:rPr>
              <w:t>Is the project divided into tasks that make technical and practical sense?  Are the results of each task such that the results of the former naturally flow into the latter?  If not, then major revisions are needed to the WS that would include: adding tasks, removing tasks, and re-structuring tasks among others.</w:t>
            </w:r>
          </w:p>
          <w:p w14:paraId="4F623939" w14:textId="77777777" w:rsidR="004B0D55" w:rsidRPr="00F64AE6" w:rsidRDefault="004B0D55" w:rsidP="004B0D55">
            <w:pPr>
              <w:rPr>
                <w:rFonts w:ascii="Arial" w:hAnsi="Arial" w:cs="Arial"/>
                <w:b/>
                <w:bCs/>
                <w:sz w:val="13"/>
                <w:szCs w:val="13"/>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063A2636"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hideMark/>
          </w:tcPr>
          <w:p w14:paraId="7FD8ABAC" w14:textId="77777777" w:rsidR="004B0D55" w:rsidRPr="00F64AE6" w:rsidRDefault="004B0D55" w:rsidP="004B0D55">
            <w:pPr>
              <w:rPr>
                <w:rFonts w:ascii="Arial" w:eastAsia="Arial Unicode MS" w:hAnsi="Arial" w:cs="Arial"/>
                <w:sz w:val="13"/>
                <w:szCs w:val="13"/>
              </w:rPr>
            </w:pPr>
          </w:p>
        </w:tc>
      </w:tr>
      <w:tr w:rsidR="004B0D55" w:rsidRPr="00703F01" w14:paraId="1948C16E" w14:textId="77777777" w:rsidTr="00F64AE6">
        <w:trPr>
          <w:trHeight w:val="377"/>
        </w:trPr>
        <w:tc>
          <w:tcPr>
            <w:tcW w:w="6750" w:type="dxa"/>
            <w:tcBorders>
              <w:top w:val="nil"/>
              <w:left w:val="single" w:sz="4" w:space="0" w:color="auto"/>
              <w:bottom w:val="single" w:sz="4" w:space="0" w:color="auto"/>
              <w:right w:val="single" w:sz="4" w:space="0" w:color="auto"/>
            </w:tcBorders>
            <w:shd w:val="clear" w:color="auto" w:fill="auto"/>
            <w:vAlign w:val="bottom"/>
          </w:tcPr>
          <w:p w14:paraId="250A0DC1" w14:textId="77777777" w:rsidR="004B0D55" w:rsidRPr="00F64AE6" w:rsidRDefault="00EF5303" w:rsidP="00F64AE6">
            <w:pPr>
              <w:rPr>
                <w:rFonts w:ascii="Arial" w:hAnsi="Arial" w:cs="Arial"/>
                <w:b/>
                <w:bCs/>
                <w:sz w:val="13"/>
                <w:szCs w:val="13"/>
              </w:rPr>
            </w:pPr>
            <w:r w:rsidRPr="00F64AE6">
              <w:rPr>
                <w:rFonts w:ascii="Arial" w:hAnsi="Arial" w:cs="Arial"/>
                <w:b/>
                <w:bCs/>
                <w:sz w:val="13"/>
                <w:szCs w:val="13"/>
              </w:rPr>
              <w:t xml:space="preserve">Adequate Intermediate Deliverables?  </w:t>
            </w:r>
            <w:r w:rsidRPr="00F64AE6">
              <w:rPr>
                <w:rFonts w:ascii="Arial" w:hAnsi="Arial" w:cs="Arial"/>
                <w:sz w:val="13"/>
                <w:szCs w:val="13"/>
              </w:rPr>
              <w:t xml:space="preserve">The project should include the review of intermediate results by the PMS at logical milestone points during the project.  Before project work continues, the PMS must approve the intermediate results. </w:t>
            </w:r>
          </w:p>
        </w:tc>
        <w:tc>
          <w:tcPr>
            <w:tcW w:w="976" w:type="dxa"/>
            <w:tcBorders>
              <w:top w:val="single" w:sz="4" w:space="0" w:color="auto"/>
              <w:left w:val="nil"/>
              <w:bottom w:val="single" w:sz="4" w:space="0" w:color="auto"/>
              <w:right w:val="single" w:sz="4" w:space="0" w:color="auto"/>
            </w:tcBorders>
            <w:shd w:val="clear" w:color="auto" w:fill="auto"/>
            <w:vAlign w:val="center"/>
          </w:tcPr>
          <w:p w14:paraId="0DBE6B1A"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tcPr>
          <w:p w14:paraId="5D1F6A95" w14:textId="77777777" w:rsidR="004B0D55" w:rsidRPr="00F64AE6" w:rsidRDefault="004B0D55" w:rsidP="004B0D55">
            <w:pPr>
              <w:rPr>
                <w:rFonts w:ascii="Arial" w:eastAsia="Arial Unicode MS" w:hAnsi="Arial" w:cs="Arial"/>
                <w:sz w:val="13"/>
                <w:szCs w:val="13"/>
              </w:rPr>
            </w:pPr>
          </w:p>
        </w:tc>
      </w:tr>
      <w:tr w:rsidR="004B0D55" w:rsidRPr="00703F01" w14:paraId="46DCC524"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tcPr>
          <w:p w14:paraId="173150A3" w14:textId="77777777" w:rsidR="004B0D55" w:rsidRPr="00F64AE6" w:rsidRDefault="00EF5303" w:rsidP="00F64AE6">
            <w:pPr>
              <w:rPr>
                <w:rFonts w:ascii="Arial" w:hAnsi="Arial" w:cs="Arial"/>
                <w:b/>
                <w:bCs/>
                <w:sz w:val="13"/>
                <w:szCs w:val="13"/>
              </w:rPr>
            </w:pPr>
            <w:r w:rsidRPr="00F64AE6">
              <w:rPr>
                <w:rFonts w:ascii="Arial" w:hAnsi="Arial" w:cs="Arial"/>
                <w:b/>
                <w:bCs/>
                <w:sz w:val="13"/>
                <w:szCs w:val="13"/>
              </w:rPr>
              <w:t xml:space="preserve">Proposed Project Doable?  </w:t>
            </w:r>
            <w:r w:rsidRPr="00F64AE6">
              <w:rPr>
                <w:rFonts w:ascii="Arial" w:hAnsi="Arial" w:cs="Arial"/>
                <w:sz w:val="13"/>
                <w:szCs w:val="13"/>
              </w:rPr>
              <w:t>Can the project as described in the WS be accomplished?  If difficulties exist in the project's WS that prevent a successful conclusion of the project, then the project is not doable.  In this situation, major revision of the WS is needed to resolve the issues that cause the difficulty.</w:t>
            </w:r>
          </w:p>
        </w:tc>
        <w:tc>
          <w:tcPr>
            <w:tcW w:w="976" w:type="dxa"/>
            <w:tcBorders>
              <w:top w:val="single" w:sz="4" w:space="0" w:color="auto"/>
              <w:left w:val="nil"/>
              <w:bottom w:val="single" w:sz="4" w:space="0" w:color="auto"/>
              <w:right w:val="single" w:sz="4" w:space="0" w:color="auto"/>
            </w:tcBorders>
            <w:shd w:val="clear" w:color="auto" w:fill="auto"/>
            <w:vAlign w:val="center"/>
          </w:tcPr>
          <w:p w14:paraId="59EF2F1E"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tcPr>
          <w:p w14:paraId="47EF6AB0" w14:textId="77777777" w:rsidR="004B0D55" w:rsidRPr="00F64AE6" w:rsidRDefault="004B0D55" w:rsidP="004B0D55">
            <w:pPr>
              <w:rPr>
                <w:rFonts w:ascii="Arial" w:eastAsia="Arial Unicode MS" w:hAnsi="Arial" w:cs="Arial"/>
                <w:sz w:val="13"/>
                <w:szCs w:val="13"/>
              </w:rPr>
            </w:pPr>
          </w:p>
        </w:tc>
      </w:tr>
      <w:tr w:rsidR="004B0D55" w:rsidRPr="00703F01" w14:paraId="0AFFD64A"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tcPr>
          <w:p w14:paraId="1E83E2CD" w14:textId="77777777" w:rsidR="004B0D55" w:rsidRPr="00F64AE6" w:rsidRDefault="00EF5303" w:rsidP="00F64AE6">
            <w:pPr>
              <w:rPr>
                <w:rFonts w:ascii="Arial" w:hAnsi="Arial" w:cs="Arial"/>
                <w:b/>
                <w:bCs/>
                <w:sz w:val="13"/>
                <w:szCs w:val="13"/>
              </w:rPr>
            </w:pPr>
            <w:r w:rsidRPr="00F64AE6">
              <w:rPr>
                <w:rFonts w:ascii="Arial" w:hAnsi="Arial" w:cs="Arial"/>
                <w:b/>
                <w:bCs/>
                <w:sz w:val="13"/>
                <w:szCs w:val="13"/>
              </w:rPr>
              <w:t xml:space="preserve">Time and Cost Estimate Reasonable?  </w:t>
            </w:r>
            <w:r w:rsidRPr="00F64AE6">
              <w:rPr>
                <w:rFonts w:ascii="Arial" w:hAnsi="Arial" w:cs="Arial"/>
                <w:sz w:val="13"/>
                <w:szCs w:val="13"/>
              </w:rPr>
              <w:t>The time duration and total cost of the project should be reasonable so that the project can be as it is described in the WS.</w:t>
            </w:r>
          </w:p>
        </w:tc>
        <w:tc>
          <w:tcPr>
            <w:tcW w:w="976" w:type="dxa"/>
            <w:tcBorders>
              <w:top w:val="single" w:sz="4" w:space="0" w:color="auto"/>
              <w:left w:val="nil"/>
              <w:bottom w:val="single" w:sz="4" w:space="0" w:color="auto"/>
              <w:right w:val="single" w:sz="4" w:space="0" w:color="auto"/>
            </w:tcBorders>
            <w:shd w:val="clear" w:color="auto" w:fill="auto"/>
            <w:vAlign w:val="center"/>
          </w:tcPr>
          <w:p w14:paraId="44A09B74"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tcPr>
          <w:p w14:paraId="607887D5" w14:textId="77777777" w:rsidR="004B0D55" w:rsidRPr="00F64AE6" w:rsidRDefault="004B0D55" w:rsidP="004B0D55">
            <w:pPr>
              <w:rPr>
                <w:rFonts w:ascii="Arial" w:eastAsia="Arial Unicode MS" w:hAnsi="Arial" w:cs="Arial"/>
                <w:sz w:val="13"/>
                <w:szCs w:val="13"/>
              </w:rPr>
            </w:pPr>
          </w:p>
        </w:tc>
      </w:tr>
      <w:tr w:rsidR="004B0D55" w:rsidRPr="00703F01" w14:paraId="0F840446"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13CC9B8B" w14:textId="77777777" w:rsidR="00F64AE6" w:rsidRPr="00F64AE6" w:rsidRDefault="00F64AE6" w:rsidP="00F64AE6">
            <w:pPr>
              <w:rPr>
                <w:rFonts w:ascii="Arial" w:hAnsi="Arial" w:cs="Arial"/>
                <w:b/>
                <w:bCs/>
                <w:sz w:val="13"/>
                <w:szCs w:val="13"/>
              </w:rPr>
            </w:pPr>
            <w:r w:rsidRPr="00F64AE6">
              <w:rPr>
                <w:rFonts w:ascii="Arial" w:hAnsi="Arial" w:cs="Arial"/>
                <w:b/>
                <w:bCs/>
                <w:sz w:val="13"/>
                <w:szCs w:val="13"/>
              </w:rPr>
              <w:t xml:space="preserve">Proposed Project Biddable? </w:t>
            </w:r>
            <w:r w:rsidRPr="00F64AE6">
              <w:rPr>
                <w:rFonts w:ascii="Arial" w:hAnsi="Arial" w:cs="Arial"/>
                <w:sz w:val="13"/>
                <w:szCs w:val="13"/>
              </w:rPr>
              <w:t>Examining the WS as a whole, is the project described in the WS of sufficient clarity and detail such a potential bidder can actually understand and develop a proposal for the project?  This criterion combines the previous three criteria into an overall question concerning the usefulness of the WS.  If the WS is considered to not be biddable, then either major revisions are in order or the WS should be rejected.</w:t>
            </w:r>
          </w:p>
          <w:p w14:paraId="2B77E1FD" w14:textId="77777777" w:rsidR="004B0D55" w:rsidRPr="00F64AE6" w:rsidRDefault="004B0D55" w:rsidP="004B0D55">
            <w:pPr>
              <w:rPr>
                <w:rFonts w:ascii="Arial" w:hAnsi="Arial" w:cs="Arial"/>
                <w:b/>
                <w:bCs/>
                <w:sz w:val="13"/>
                <w:szCs w:val="13"/>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1256D1F"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hideMark/>
          </w:tcPr>
          <w:p w14:paraId="03D7F94F" w14:textId="77777777" w:rsidR="004B0D55" w:rsidRPr="00F64AE6" w:rsidRDefault="004B0D55" w:rsidP="004B0D55">
            <w:pPr>
              <w:rPr>
                <w:rFonts w:ascii="Arial" w:eastAsia="Arial Unicode MS" w:hAnsi="Arial" w:cs="Arial"/>
                <w:sz w:val="13"/>
                <w:szCs w:val="13"/>
              </w:rPr>
            </w:pPr>
          </w:p>
        </w:tc>
      </w:tr>
      <w:tr w:rsidR="00872934" w:rsidRPr="00703F01" w14:paraId="5D9BF287" w14:textId="77777777" w:rsidTr="00F64AE6">
        <w:trPr>
          <w:trHeight w:val="70"/>
        </w:trPr>
        <w:tc>
          <w:tcPr>
            <w:tcW w:w="6750" w:type="dxa"/>
            <w:tcBorders>
              <w:top w:val="nil"/>
              <w:left w:val="nil"/>
              <w:bottom w:val="nil"/>
              <w:right w:val="nil"/>
            </w:tcBorders>
            <w:shd w:val="clear" w:color="auto" w:fill="auto"/>
            <w:noWrap/>
            <w:vAlign w:val="bottom"/>
            <w:hideMark/>
          </w:tcPr>
          <w:p w14:paraId="56A4AA39" w14:textId="77777777" w:rsidR="00872934" w:rsidRPr="00F64AE6" w:rsidRDefault="00872934" w:rsidP="0003727A">
            <w:pPr>
              <w:rPr>
                <w:rFonts w:ascii="Arial" w:hAnsi="Arial" w:cs="Arial"/>
                <w:sz w:val="13"/>
                <w:szCs w:val="13"/>
              </w:rPr>
            </w:pPr>
          </w:p>
        </w:tc>
        <w:tc>
          <w:tcPr>
            <w:tcW w:w="976" w:type="dxa"/>
            <w:tcBorders>
              <w:top w:val="nil"/>
              <w:left w:val="nil"/>
              <w:bottom w:val="nil"/>
              <w:right w:val="nil"/>
            </w:tcBorders>
            <w:shd w:val="clear" w:color="auto" w:fill="auto"/>
            <w:noWrap/>
            <w:vAlign w:val="bottom"/>
            <w:hideMark/>
          </w:tcPr>
          <w:p w14:paraId="062340C6" w14:textId="77777777" w:rsidR="00872934" w:rsidRPr="00F64AE6" w:rsidRDefault="00872934" w:rsidP="0003727A">
            <w:pPr>
              <w:jc w:val="center"/>
              <w:rPr>
                <w:rFonts w:ascii="Arial" w:hAnsi="Arial" w:cs="Arial"/>
                <w:sz w:val="13"/>
                <w:szCs w:val="13"/>
              </w:rPr>
            </w:pPr>
          </w:p>
        </w:tc>
        <w:tc>
          <w:tcPr>
            <w:tcW w:w="4514" w:type="dxa"/>
            <w:tcBorders>
              <w:top w:val="nil"/>
              <w:left w:val="nil"/>
              <w:bottom w:val="nil"/>
              <w:right w:val="nil"/>
            </w:tcBorders>
            <w:shd w:val="clear" w:color="auto" w:fill="auto"/>
            <w:vAlign w:val="bottom"/>
            <w:hideMark/>
          </w:tcPr>
          <w:p w14:paraId="1178AD45" w14:textId="77777777" w:rsidR="00872934" w:rsidRPr="00F64AE6" w:rsidRDefault="00872934" w:rsidP="0003727A">
            <w:pPr>
              <w:rPr>
                <w:rFonts w:ascii="Arial" w:hAnsi="Arial" w:cs="Arial"/>
                <w:sz w:val="13"/>
                <w:szCs w:val="13"/>
              </w:rPr>
            </w:pPr>
          </w:p>
        </w:tc>
      </w:tr>
      <w:tr w:rsidR="00872934" w:rsidRPr="00703F01" w14:paraId="31AE41FB" w14:textId="77777777" w:rsidTr="00F64AE6">
        <w:trPr>
          <w:trHeight w:val="255"/>
        </w:trPr>
        <w:tc>
          <w:tcPr>
            <w:tcW w:w="675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2B4034E"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Decision Options</w:t>
            </w:r>
          </w:p>
        </w:tc>
        <w:tc>
          <w:tcPr>
            <w:tcW w:w="976" w:type="dxa"/>
            <w:tcBorders>
              <w:top w:val="single" w:sz="4" w:space="0" w:color="auto"/>
              <w:left w:val="nil"/>
              <w:bottom w:val="single" w:sz="4" w:space="0" w:color="auto"/>
              <w:right w:val="nil"/>
            </w:tcBorders>
            <w:shd w:val="clear" w:color="000000" w:fill="FFFF00"/>
            <w:noWrap/>
            <w:vAlign w:val="bottom"/>
            <w:hideMark/>
          </w:tcPr>
          <w:p w14:paraId="0EEF8E26" w14:textId="77777777" w:rsidR="00872934" w:rsidRPr="00F64AE6" w:rsidRDefault="004B0D55" w:rsidP="0003727A">
            <w:pPr>
              <w:jc w:val="center"/>
              <w:rPr>
                <w:rFonts w:ascii="Arial" w:hAnsi="Arial" w:cs="Arial"/>
                <w:b/>
                <w:bCs/>
                <w:color w:val="FF0000"/>
                <w:sz w:val="13"/>
                <w:szCs w:val="13"/>
              </w:rPr>
            </w:pPr>
            <w:r w:rsidRPr="00F64AE6">
              <w:rPr>
                <w:rFonts w:ascii="Arial" w:hAnsi="Arial" w:cs="Arial"/>
                <w:b/>
                <w:bCs/>
                <w:color w:val="FF0000"/>
                <w:sz w:val="13"/>
                <w:szCs w:val="13"/>
              </w:rPr>
              <w:t xml:space="preserve">Initial </w:t>
            </w:r>
            <w:r w:rsidR="00872934" w:rsidRPr="00F64AE6">
              <w:rPr>
                <w:rFonts w:ascii="Arial" w:hAnsi="Arial" w:cs="Arial"/>
                <w:b/>
                <w:bCs/>
                <w:color w:val="FF0000"/>
                <w:sz w:val="13"/>
                <w:szCs w:val="13"/>
              </w:rPr>
              <w:t>Decision?</w:t>
            </w:r>
          </w:p>
        </w:tc>
        <w:tc>
          <w:tcPr>
            <w:tcW w:w="451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72CEDDF" w14:textId="77777777" w:rsidR="00872934" w:rsidRPr="00F64AE6" w:rsidRDefault="004B0D55" w:rsidP="0003727A">
            <w:pPr>
              <w:jc w:val="center"/>
              <w:rPr>
                <w:rFonts w:ascii="Arial" w:hAnsi="Arial" w:cs="Arial"/>
                <w:b/>
                <w:bCs/>
                <w:color w:val="FF0000"/>
                <w:sz w:val="13"/>
                <w:szCs w:val="13"/>
              </w:rPr>
            </w:pPr>
            <w:r w:rsidRPr="00F64AE6">
              <w:rPr>
                <w:rFonts w:ascii="Arial" w:hAnsi="Arial" w:cs="Arial"/>
                <w:b/>
                <w:bCs/>
                <w:color w:val="FF0000"/>
                <w:sz w:val="13"/>
                <w:szCs w:val="13"/>
              </w:rPr>
              <w:t>Suggested Approval Conditions</w:t>
            </w:r>
          </w:p>
        </w:tc>
      </w:tr>
      <w:tr w:rsidR="00872934" w:rsidRPr="00703F01" w14:paraId="4DF8AE68" w14:textId="77777777" w:rsidTr="00F64AE6">
        <w:trPr>
          <w:trHeight w:val="170"/>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0525F5FB" w14:textId="77777777" w:rsidR="00872934" w:rsidRPr="00F64AE6" w:rsidRDefault="00872934" w:rsidP="0003727A">
            <w:pPr>
              <w:rPr>
                <w:rFonts w:ascii="Arial" w:hAnsi="Arial" w:cs="Arial"/>
                <w:sz w:val="13"/>
                <w:szCs w:val="13"/>
              </w:rPr>
            </w:pPr>
            <w:r w:rsidRPr="00F64AE6">
              <w:rPr>
                <w:rFonts w:ascii="Arial" w:hAnsi="Arial" w:cs="Arial"/>
                <w:sz w:val="13"/>
                <w:szCs w:val="13"/>
              </w:rPr>
              <w:t>ACCEPT</w:t>
            </w:r>
          </w:p>
        </w:tc>
        <w:tc>
          <w:tcPr>
            <w:tcW w:w="976" w:type="dxa"/>
            <w:vMerge w:val="restart"/>
            <w:tcBorders>
              <w:top w:val="nil"/>
              <w:left w:val="single" w:sz="4" w:space="0" w:color="auto"/>
              <w:bottom w:val="single" w:sz="4" w:space="0" w:color="000000"/>
              <w:right w:val="single" w:sz="4" w:space="0" w:color="auto"/>
            </w:tcBorders>
            <w:shd w:val="clear" w:color="auto" w:fill="auto"/>
            <w:vAlign w:val="bottom"/>
            <w:hideMark/>
          </w:tcPr>
          <w:p w14:paraId="1C5A4FB7" w14:textId="77777777" w:rsidR="00872934" w:rsidRPr="00F64AE6" w:rsidRDefault="00872934" w:rsidP="0003727A">
            <w:pPr>
              <w:jc w:val="center"/>
              <w:rPr>
                <w:rFonts w:ascii="Arial" w:hAnsi="Arial" w:cs="Arial"/>
                <w:sz w:val="13"/>
                <w:szCs w:val="13"/>
              </w:rPr>
            </w:pPr>
            <w:r w:rsidRPr="00F64AE6">
              <w:rPr>
                <w:rFonts w:ascii="Arial" w:hAnsi="Arial" w:cs="Arial"/>
                <w:sz w:val="13"/>
                <w:szCs w:val="13"/>
              </w:rPr>
              <w:t xml:space="preserve"> </w:t>
            </w:r>
          </w:p>
        </w:tc>
        <w:tc>
          <w:tcPr>
            <w:tcW w:w="4514" w:type="dxa"/>
            <w:vMerge w:val="restart"/>
            <w:tcBorders>
              <w:top w:val="nil"/>
              <w:left w:val="single" w:sz="4" w:space="0" w:color="auto"/>
              <w:bottom w:val="single" w:sz="4" w:space="0" w:color="auto"/>
              <w:right w:val="single" w:sz="4" w:space="0" w:color="auto"/>
            </w:tcBorders>
            <w:shd w:val="clear" w:color="auto" w:fill="auto"/>
            <w:vAlign w:val="bottom"/>
            <w:hideMark/>
          </w:tcPr>
          <w:p w14:paraId="4FB0D56E" w14:textId="77777777" w:rsidR="00872934" w:rsidRPr="00F64AE6" w:rsidRDefault="00872934" w:rsidP="0003727A">
            <w:pPr>
              <w:rPr>
                <w:rFonts w:ascii="Arial" w:hAnsi="Arial" w:cs="Arial"/>
                <w:sz w:val="13"/>
                <w:szCs w:val="13"/>
              </w:rPr>
            </w:pPr>
            <w:r w:rsidRPr="00F64AE6">
              <w:rPr>
                <w:rFonts w:ascii="Arial" w:hAnsi="Arial" w:cs="Arial"/>
                <w:sz w:val="13"/>
                <w:szCs w:val="13"/>
              </w:rPr>
              <w:t xml:space="preserve"> </w:t>
            </w:r>
          </w:p>
        </w:tc>
      </w:tr>
      <w:tr w:rsidR="00872934" w:rsidRPr="00703F01" w14:paraId="6BAFCDBB" w14:textId="77777777" w:rsidTr="00F64AE6">
        <w:trPr>
          <w:trHeight w:val="170"/>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5847B6A1" w14:textId="77777777" w:rsidR="00872934" w:rsidRPr="00F64AE6" w:rsidRDefault="00872934" w:rsidP="0003727A">
            <w:pPr>
              <w:rPr>
                <w:rFonts w:ascii="Arial" w:hAnsi="Arial" w:cs="Arial"/>
                <w:sz w:val="13"/>
                <w:szCs w:val="13"/>
              </w:rPr>
            </w:pPr>
            <w:r w:rsidRPr="00F64AE6">
              <w:rPr>
                <w:rFonts w:ascii="Arial" w:hAnsi="Arial" w:cs="Arial"/>
                <w:sz w:val="13"/>
                <w:szCs w:val="13"/>
              </w:rPr>
              <w:t>COND. ACCEPT</w:t>
            </w:r>
          </w:p>
        </w:tc>
        <w:tc>
          <w:tcPr>
            <w:tcW w:w="976" w:type="dxa"/>
            <w:vMerge/>
            <w:tcBorders>
              <w:top w:val="nil"/>
              <w:left w:val="single" w:sz="4" w:space="0" w:color="auto"/>
              <w:bottom w:val="single" w:sz="4" w:space="0" w:color="000000"/>
              <w:right w:val="single" w:sz="4" w:space="0" w:color="auto"/>
            </w:tcBorders>
            <w:vAlign w:val="center"/>
            <w:hideMark/>
          </w:tcPr>
          <w:p w14:paraId="52361913" w14:textId="77777777" w:rsidR="00872934" w:rsidRPr="00F64AE6" w:rsidRDefault="00872934" w:rsidP="0003727A">
            <w:pPr>
              <w:rPr>
                <w:rFonts w:ascii="Arial" w:hAnsi="Arial" w:cs="Arial"/>
                <w:sz w:val="13"/>
                <w:szCs w:val="13"/>
              </w:rPr>
            </w:pPr>
          </w:p>
        </w:tc>
        <w:tc>
          <w:tcPr>
            <w:tcW w:w="4514" w:type="dxa"/>
            <w:vMerge/>
            <w:tcBorders>
              <w:top w:val="nil"/>
              <w:left w:val="single" w:sz="4" w:space="0" w:color="auto"/>
              <w:bottom w:val="single" w:sz="4" w:space="0" w:color="auto"/>
              <w:right w:val="single" w:sz="4" w:space="0" w:color="auto"/>
            </w:tcBorders>
            <w:vAlign w:val="center"/>
            <w:hideMark/>
          </w:tcPr>
          <w:p w14:paraId="006CDEE6" w14:textId="77777777" w:rsidR="00872934" w:rsidRPr="00F64AE6" w:rsidRDefault="00872934" w:rsidP="0003727A">
            <w:pPr>
              <w:rPr>
                <w:rFonts w:ascii="Arial" w:hAnsi="Arial" w:cs="Arial"/>
                <w:sz w:val="13"/>
                <w:szCs w:val="13"/>
              </w:rPr>
            </w:pPr>
          </w:p>
        </w:tc>
      </w:tr>
      <w:tr w:rsidR="00872934" w:rsidRPr="00703F01" w14:paraId="5FAEDD27" w14:textId="77777777" w:rsidTr="00F64AE6">
        <w:trPr>
          <w:trHeight w:val="170"/>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52747745" w14:textId="77777777" w:rsidR="00872934" w:rsidRPr="00F64AE6" w:rsidRDefault="00872934" w:rsidP="0003727A">
            <w:pPr>
              <w:rPr>
                <w:rFonts w:ascii="Arial" w:hAnsi="Arial" w:cs="Arial"/>
                <w:sz w:val="13"/>
                <w:szCs w:val="13"/>
              </w:rPr>
            </w:pPr>
            <w:r w:rsidRPr="00F64AE6">
              <w:rPr>
                <w:rFonts w:ascii="Arial" w:hAnsi="Arial" w:cs="Arial"/>
                <w:sz w:val="13"/>
                <w:szCs w:val="13"/>
              </w:rPr>
              <w:t>RETURN</w:t>
            </w:r>
          </w:p>
        </w:tc>
        <w:tc>
          <w:tcPr>
            <w:tcW w:w="976" w:type="dxa"/>
            <w:vMerge/>
            <w:tcBorders>
              <w:top w:val="nil"/>
              <w:left w:val="single" w:sz="4" w:space="0" w:color="auto"/>
              <w:bottom w:val="single" w:sz="4" w:space="0" w:color="000000"/>
              <w:right w:val="single" w:sz="4" w:space="0" w:color="auto"/>
            </w:tcBorders>
            <w:vAlign w:val="center"/>
            <w:hideMark/>
          </w:tcPr>
          <w:p w14:paraId="59106C81" w14:textId="77777777" w:rsidR="00872934" w:rsidRPr="00F64AE6" w:rsidRDefault="00872934" w:rsidP="0003727A">
            <w:pPr>
              <w:rPr>
                <w:rFonts w:ascii="Arial" w:hAnsi="Arial" w:cs="Arial"/>
                <w:sz w:val="13"/>
                <w:szCs w:val="13"/>
              </w:rPr>
            </w:pPr>
          </w:p>
        </w:tc>
        <w:tc>
          <w:tcPr>
            <w:tcW w:w="4514" w:type="dxa"/>
            <w:vMerge/>
            <w:tcBorders>
              <w:top w:val="nil"/>
              <w:left w:val="single" w:sz="4" w:space="0" w:color="auto"/>
              <w:bottom w:val="single" w:sz="4" w:space="0" w:color="auto"/>
              <w:right w:val="single" w:sz="4" w:space="0" w:color="auto"/>
            </w:tcBorders>
            <w:vAlign w:val="center"/>
            <w:hideMark/>
          </w:tcPr>
          <w:p w14:paraId="661F73EB" w14:textId="77777777" w:rsidR="00872934" w:rsidRPr="00F64AE6" w:rsidRDefault="00872934" w:rsidP="0003727A">
            <w:pPr>
              <w:rPr>
                <w:rFonts w:ascii="Arial" w:hAnsi="Arial" w:cs="Arial"/>
                <w:sz w:val="13"/>
                <w:szCs w:val="13"/>
              </w:rPr>
            </w:pPr>
          </w:p>
        </w:tc>
      </w:tr>
      <w:tr w:rsidR="00872934" w:rsidRPr="00703F01" w14:paraId="7E481322" w14:textId="77777777" w:rsidTr="00F64AE6">
        <w:trPr>
          <w:trHeight w:val="188"/>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526718C1" w14:textId="77777777" w:rsidR="00872934" w:rsidRPr="00F64AE6" w:rsidRDefault="00872934" w:rsidP="0003727A">
            <w:pPr>
              <w:rPr>
                <w:rFonts w:ascii="Arial" w:hAnsi="Arial" w:cs="Arial"/>
                <w:sz w:val="13"/>
                <w:szCs w:val="13"/>
              </w:rPr>
            </w:pPr>
            <w:r w:rsidRPr="00F64AE6">
              <w:rPr>
                <w:rFonts w:ascii="Arial" w:hAnsi="Arial" w:cs="Arial"/>
                <w:sz w:val="13"/>
                <w:szCs w:val="13"/>
              </w:rPr>
              <w:t>REJECT</w:t>
            </w:r>
          </w:p>
        </w:tc>
        <w:tc>
          <w:tcPr>
            <w:tcW w:w="976" w:type="dxa"/>
            <w:vMerge/>
            <w:tcBorders>
              <w:top w:val="nil"/>
              <w:left w:val="single" w:sz="4" w:space="0" w:color="auto"/>
              <w:bottom w:val="single" w:sz="4" w:space="0" w:color="000000"/>
              <w:right w:val="single" w:sz="4" w:space="0" w:color="auto"/>
            </w:tcBorders>
            <w:vAlign w:val="center"/>
            <w:hideMark/>
          </w:tcPr>
          <w:p w14:paraId="582D7A0E" w14:textId="77777777" w:rsidR="00872934" w:rsidRPr="00F64AE6" w:rsidRDefault="00872934" w:rsidP="0003727A">
            <w:pPr>
              <w:rPr>
                <w:rFonts w:ascii="Arial" w:hAnsi="Arial" w:cs="Arial"/>
                <w:sz w:val="13"/>
                <w:szCs w:val="13"/>
              </w:rPr>
            </w:pPr>
          </w:p>
        </w:tc>
        <w:tc>
          <w:tcPr>
            <w:tcW w:w="4514" w:type="dxa"/>
            <w:vMerge/>
            <w:tcBorders>
              <w:top w:val="nil"/>
              <w:left w:val="single" w:sz="4" w:space="0" w:color="auto"/>
              <w:bottom w:val="single" w:sz="4" w:space="0" w:color="auto"/>
              <w:right w:val="single" w:sz="4" w:space="0" w:color="auto"/>
            </w:tcBorders>
            <w:vAlign w:val="center"/>
            <w:hideMark/>
          </w:tcPr>
          <w:p w14:paraId="63B05209" w14:textId="77777777" w:rsidR="00872934" w:rsidRPr="00F64AE6" w:rsidRDefault="00872934" w:rsidP="0003727A">
            <w:pPr>
              <w:rPr>
                <w:rFonts w:ascii="Arial" w:hAnsi="Arial" w:cs="Arial"/>
                <w:sz w:val="13"/>
                <w:szCs w:val="13"/>
              </w:rPr>
            </w:pPr>
          </w:p>
        </w:tc>
      </w:tr>
      <w:tr w:rsidR="00872934" w:rsidRPr="00703F01" w14:paraId="1E278D0B" w14:textId="77777777" w:rsidTr="00F64AE6">
        <w:trPr>
          <w:trHeight w:val="255"/>
        </w:trPr>
        <w:tc>
          <w:tcPr>
            <w:tcW w:w="6750" w:type="dxa"/>
            <w:tcBorders>
              <w:top w:val="nil"/>
              <w:left w:val="nil"/>
              <w:bottom w:val="nil"/>
              <w:right w:val="nil"/>
            </w:tcBorders>
            <w:shd w:val="clear" w:color="auto" w:fill="auto"/>
            <w:noWrap/>
            <w:vAlign w:val="bottom"/>
            <w:hideMark/>
          </w:tcPr>
          <w:p w14:paraId="2E1306D3" w14:textId="77777777" w:rsidR="00872934" w:rsidRPr="00F64AE6" w:rsidRDefault="00872934" w:rsidP="0003727A">
            <w:pPr>
              <w:rPr>
                <w:rFonts w:ascii="Arial" w:hAnsi="Arial" w:cs="Arial"/>
                <w:sz w:val="13"/>
                <w:szCs w:val="13"/>
              </w:rPr>
            </w:pPr>
          </w:p>
        </w:tc>
        <w:tc>
          <w:tcPr>
            <w:tcW w:w="976" w:type="dxa"/>
            <w:tcBorders>
              <w:top w:val="nil"/>
              <w:left w:val="nil"/>
              <w:bottom w:val="nil"/>
              <w:right w:val="nil"/>
            </w:tcBorders>
            <w:shd w:val="clear" w:color="auto" w:fill="auto"/>
            <w:noWrap/>
            <w:vAlign w:val="bottom"/>
            <w:hideMark/>
          </w:tcPr>
          <w:p w14:paraId="2AF98FB7" w14:textId="77777777" w:rsidR="00872934" w:rsidRPr="00F64AE6" w:rsidRDefault="00872934" w:rsidP="0003727A">
            <w:pPr>
              <w:rPr>
                <w:rFonts w:ascii="Arial" w:hAnsi="Arial" w:cs="Arial"/>
                <w:sz w:val="13"/>
                <w:szCs w:val="13"/>
              </w:rPr>
            </w:pPr>
          </w:p>
        </w:tc>
        <w:tc>
          <w:tcPr>
            <w:tcW w:w="4514" w:type="dxa"/>
            <w:tcBorders>
              <w:top w:val="nil"/>
              <w:left w:val="nil"/>
              <w:bottom w:val="nil"/>
              <w:right w:val="nil"/>
            </w:tcBorders>
            <w:shd w:val="clear" w:color="auto" w:fill="auto"/>
            <w:vAlign w:val="bottom"/>
            <w:hideMark/>
          </w:tcPr>
          <w:p w14:paraId="430B28C3" w14:textId="77777777" w:rsidR="00872934" w:rsidRPr="00F64AE6" w:rsidRDefault="00872934" w:rsidP="0003727A">
            <w:pPr>
              <w:rPr>
                <w:rFonts w:ascii="Arial" w:hAnsi="Arial" w:cs="Arial"/>
                <w:sz w:val="13"/>
                <w:szCs w:val="13"/>
              </w:rPr>
            </w:pPr>
          </w:p>
        </w:tc>
      </w:tr>
      <w:tr w:rsidR="00872934" w:rsidRPr="00703F01" w14:paraId="27E22D64" w14:textId="77777777" w:rsidTr="00F64AE6">
        <w:trPr>
          <w:trHeight w:val="255"/>
        </w:trPr>
        <w:tc>
          <w:tcPr>
            <w:tcW w:w="12240" w:type="dxa"/>
            <w:gridSpan w:val="3"/>
            <w:tcBorders>
              <w:top w:val="nil"/>
              <w:left w:val="nil"/>
              <w:bottom w:val="nil"/>
              <w:right w:val="nil"/>
            </w:tcBorders>
            <w:shd w:val="clear" w:color="auto" w:fill="auto"/>
            <w:noWrap/>
            <w:vAlign w:val="bottom"/>
            <w:hideMark/>
          </w:tcPr>
          <w:p w14:paraId="6E5AAE6B" w14:textId="77777777" w:rsidR="00872934" w:rsidRPr="00F64AE6" w:rsidRDefault="00F64AE6" w:rsidP="0003727A">
            <w:pPr>
              <w:rPr>
                <w:rFonts w:ascii="Arial" w:hAnsi="Arial" w:cs="Arial"/>
                <w:sz w:val="13"/>
                <w:szCs w:val="13"/>
              </w:rPr>
            </w:pPr>
            <w:r w:rsidRPr="00F64AE6">
              <w:rPr>
                <w:rFonts w:ascii="Arial" w:hAnsi="Arial" w:cs="Arial"/>
                <w:sz w:val="13"/>
                <w:szCs w:val="13"/>
              </w:rPr>
              <w:t>A</w:t>
            </w:r>
            <w:r w:rsidR="00495CD1" w:rsidRPr="00F64AE6">
              <w:rPr>
                <w:rFonts w:ascii="Arial" w:hAnsi="Arial" w:cs="Arial"/>
                <w:sz w:val="13"/>
                <w:szCs w:val="13"/>
              </w:rPr>
              <w:t xml:space="preserve">CCEPT Vote - Work statement(WS) ready to bid as-is              </w:t>
            </w:r>
          </w:p>
        </w:tc>
      </w:tr>
      <w:tr w:rsidR="00872934" w:rsidRPr="00703F01" w14:paraId="744F5B77" w14:textId="77777777" w:rsidTr="00F64AE6">
        <w:trPr>
          <w:trHeight w:val="108"/>
        </w:trPr>
        <w:tc>
          <w:tcPr>
            <w:tcW w:w="12240" w:type="dxa"/>
            <w:gridSpan w:val="3"/>
            <w:tcBorders>
              <w:top w:val="nil"/>
              <w:left w:val="nil"/>
              <w:bottom w:val="nil"/>
              <w:right w:val="nil"/>
            </w:tcBorders>
            <w:shd w:val="clear" w:color="auto" w:fill="auto"/>
            <w:noWrap/>
            <w:vAlign w:val="bottom"/>
            <w:hideMark/>
          </w:tcPr>
          <w:p w14:paraId="2AF42C2C" w14:textId="77777777" w:rsidR="00872934" w:rsidRPr="00F64AE6" w:rsidRDefault="00495CD1" w:rsidP="0003727A">
            <w:pPr>
              <w:rPr>
                <w:rFonts w:ascii="Arial" w:hAnsi="Arial" w:cs="Arial"/>
                <w:sz w:val="12"/>
                <w:szCs w:val="12"/>
              </w:rPr>
            </w:pPr>
            <w:r w:rsidRPr="00F64AE6">
              <w:rPr>
                <w:rFonts w:ascii="Arial" w:hAnsi="Arial" w:cs="Arial"/>
                <w:sz w:val="12"/>
                <w:szCs w:val="12"/>
              </w:rPr>
              <w:t xml:space="preserve">CONDITIONAL ACCEPT Vote - Minor Revision Required - RL can approve WS for bid without going back to RAC once TC </w:t>
            </w:r>
            <w:r w:rsidR="00872934" w:rsidRPr="00F64AE6">
              <w:rPr>
                <w:rFonts w:ascii="Arial" w:hAnsi="Arial" w:cs="Arial"/>
                <w:sz w:val="12"/>
                <w:szCs w:val="12"/>
              </w:rPr>
              <w:t xml:space="preserve"> </w:t>
            </w:r>
          </w:p>
        </w:tc>
      </w:tr>
      <w:tr w:rsidR="00872934" w:rsidRPr="00703F01" w14:paraId="0C952973" w14:textId="77777777" w:rsidTr="00F64AE6">
        <w:trPr>
          <w:trHeight w:val="255"/>
        </w:trPr>
        <w:tc>
          <w:tcPr>
            <w:tcW w:w="12240" w:type="dxa"/>
            <w:gridSpan w:val="3"/>
            <w:tcBorders>
              <w:top w:val="nil"/>
              <w:left w:val="nil"/>
              <w:bottom w:val="nil"/>
              <w:right w:val="nil"/>
            </w:tcBorders>
            <w:shd w:val="clear" w:color="auto" w:fill="auto"/>
            <w:noWrap/>
            <w:vAlign w:val="bottom"/>
            <w:hideMark/>
          </w:tcPr>
          <w:p w14:paraId="2374C903" w14:textId="77777777" w:rsidR="00426665" w:rsidRPr="00F64AE6" w:rsidRDefault="00495CD1" w:rsidP="00426665">
            <w:pPr>
              <w:rPr>
                <w:rFonts w:ascii="Arial" w:hAnsi="Arial" w:cs="Arial"/>
                <w:sz w:val="12"/>
                <w:szCs w:val="12"/>
              </w:rPr>
            </w:pPr>
            <w:r w:rsidRPr="00F64AE6">
              <w:rPr>
                <w:rFonts w:ascii="Arial" w:hAnsi="Arial" w:cs="Arial"/>
                <w:sz w:val="12"/>
                <w:szCs w:val="12"/>
              </w:rPr>
              <w:t xml:space="preserve">RETURN Vote - WS requires major revision before it can bid  </w:t>
            </w:r>
          </w:p>
          <w:p w14:paraId="52503767" w14:textId="77777777" w:rsidR="00426665" w:rsidRPr="00F64AE6" w:rsidRDefault="00426665" w:rsidP="00426665">
            <w:pPr>
              <w:rPr>
                <w:rFonts w:ascii="Arial" w:hAnsi="Arial" w:cs="Arial"/>
                <w:sz w:val="12"/>
                <w:szCs w:val="12"/>
              </w:rPr>
            </w:pPr>
            <w:r w:rsidRPr="00F64AE6">
              <w:rPr>
                <w:rFonts w:ascii="Arial" w:hAnsi="Arial" w:cs="Arial"/>
                <w:sz w:val="12"/>
                <w:szCs w:val="12"/>
              </w:rPr>
              <w:t xml:space="preserve">REJECT Vote – All three RTAR Criterion above are not all satisfied </w:t>
            </w:r>
          </w:p>
          <w:p w14:paraId="6A6A56E9" w14:textId="77777777" w:rsidR="00872934" w:rsidRPr="00F64AE6" w:rsidRDefault="00495CD1" w:rsidP="00426665">
            <w:pPr>
              <w:rPr>
                <w:rFonts w:ascii="Arial" w:hAnsi="Arial" w:cs="Arial"/>
                <w:sz w:val="12"/>
                <w:szCs w:val="12"/>
              </w:rPr>
            </w:pPr>
            <w:r w:rsidRPr="00F64AE6">
              <w:rPr>
                <w:rFonts w:ascii="Arial" w:hAnsi="Arial" w:cs="Arial"/>
                <w:sz w:val="12"/>
                <w:szCs w:val="12"/>
              </w:rPr>
              <w:t xml:space="preserve">            </w:t>
            </w:r>
          </w:p>
        </w:tc>
      </w:tr>
      <w:tr w:rsidR="00495CD1" w:rsidRPr="00703F01" w14:paraId="7F342360" w14:textId="77777777" w:rsidTr="00F64AE6">
        <w:trPr>
          <w:trHeight w:val="255"/>
        </w:trPr>
        <w:tc>
          <w:tcPr>
            <w:tcW w:w="12240" w:type="dxa"/>
            <w:gridSpan w:val="3"/>
            <w:tcBorders>
              <w:top w:val="nil"/>
              <w:left w:val="nil"/>
              <w:bottom w:val="nil"/>
              <w:right w:val="nil"/>
            </w:tcBorders>
            <w:shd w:val="clear" w:color="auto" w:fill="auto"/>
            <w:noWrap/>
            <w:vAlign w:val="bottom"/>
            <w:hideMark/>
          </w:tcPr>
          <w:p w14:paraId="5163DD78" w14:textId="77777777" w:rsidR="00882554" w:rsidRPr="00135E19" w:rsidRDefault="00135E19" w:rsidP="00A5476E">
            <w:pPr>
              <w:jc w:val="right"/>
              <w:rPr>
                <w:rFonts w:ascii="Arial" w:hAnsi="Arial" w:cs="Arial"/>
                <w:b/>
                <w:sz w:val="16"/>
                <w:szCs w:val="16"/>
              </w:rPr>
            </w:pPr>
            <w:hyperlink w:anchor="_TABLE_OF_CONTENTS" w:history="1">
              <w:r w:rsidRPr="00135E19">
                <w:rPr>
                  <w:rStyle w:val="Hyperlink"/>
                  <w:b/>
                  <w:sz w:val="22"/>
                  <w:szCs w:val="22"/>
                </w:rPr>
                <w:t>TO</w:t>
              </w:r>
              <w:r w:rsidRPr="00135E19">
                <w:rPr>
                  <w:rStyle w:val="Hyperlink"/>
                  <w:b/>
                  <w:sz w:val="22"/>
                  <w:szCs w:val="22"/>
                </w:rPr>
                <w:t>C</w:t>
              </w:r>
            </w:hyperlink>
          </w:p>
        </w:tc>
      </w:tr>
      <w:tr w:rsidR="00135E19" w:rsidRPr="00703F01" w14:paraId="7E30B1CE" w14:textId="77777777" w:rsidTr="00F64AE6">
        <w:trPr>
          <w:trHeight w:val="255"/>
        </w:trPr>
        <w:tc>
          <w:tcPr>
            <w:tcW w:w="12240" w:type="dxa"/>
            <w:gridSpan w:val="3"/>
            <w:tcBorders>
              <w:top w:val="nil"/>
              <w:left w:val="nil"/>
              <w:bottom w:val="nil"/>
              <w:right w:val="nil"/>
            </w:tcBorders>
            <w:shd w:val="clear" w:color="auto" w:fill="auto"/>
            <w:noWrap/>
            <w:vAlign w:val="bottom"/>
          </w:tcPr>
          <w:p w14:paraId="0E3E1177" w14:textId="77777777" w:rsidR="00135E19" w:rsidRPr="00135E19" w:rsidRDefault="00135E19" w:rsidP="0003727A">
            <w:pPr>
              <w:rPr>
                <w:b/>
                <w:color w:val="FF0000"/>
                <w:sz w:val="22"/>
                <w:szCs w:val="22"/>
              </w:rPr>
            </w:pPr>
          </w:p>
        </w:tc>
      </w:tr>
      <w:tr w:rsidR="00135E19" w:rsidRPr="00703F01" w14:paraId="14F756D3" w14:textId="77777777" w:rsidTr="00F64AE6">
        <w:trPr>
          <w:trHeight w:val="255"/>
        </w:trPr>
        <w:tc>
          <w:tcPr>
            <w:tcW w:w="12240" w:type="dxa"/>
            <w:gridSpan w:val="3"/>
            <w:tcBorders>
              <w:top w:val="nil"/>
              <w:left w:val="nil"/>
              <w:bottom w:val="nil"/>
              <w:right w:val="nil"/>
            </w:tcBorders>
            <w:shd w:val="clear" w:color="auto" w:fill="auto"/>
            <w:noWrap/>
            <w:vAlign w:val="bottom"/>
          </w:tcPr>
          <w:p w14:paraId="2D223927" w14:textId="77777777" w:rsidR="00135E19" w:rsidRPr="00135E19" w:rsidRDefault="00135E19" w:rsidP="0003727A">
            <w:pPr>
              <w:rPr>
                <w:b/>
                <w:color w:val="FF0000"/>
                <w:sz w:val="22"/>
                <w:szCs w:val="22"/>
              </w:rPr>
            </w:pPr>
          </w:p>
        </w:tc>
      </w:tr>
    </w:tbl>
    <w:p w14:paraId="6FCAA555" w14:textId="77777777" w:rsidR="002616E4" w:rsidRDefault="002616E4" w:rsidP="00872934">
      <w:pPr>
        <w:autoSpaceDE w:val="0"/>
        <w:autoSpaceDN w:val="0"/>
        <w:adjustRightInd w:val="0"/>
        <w:jc w:val="center"/>
        <w:rPr>
          <w:b/>
        </w:rPr>
        <w:sectPr w:rsidR="002616E4" w:rsidSect="00495CD1">
          <w:pgSz w:w="15840" w:h="12240" w:orient="landscape"/>
          <w:pgMar w:top="990" w:right="1440" w:bottom="720" w:left="1440" w:header="720" w:footer="720" w:gutter="0"/>
          <w:cols w:space="720"/>
          <w:noEndnote/>
        </w:sectPr>
      </w:pPr>
    </w:p>
    <w:p w14:paraId="4C358F0F" w14:textId="77777777" w:rsidR="002616E4" w:rsidRPr="000A2239" w:rsidRDefault="00B34E41" w:rsidP="002616E4">
      <w:pPr>
        <w:pStyle w:val="Heading2"/>
        <w:rPr>
          <w:strike/>
        </w:rPr>
      </w:pPr>
      <w:bookmarkStart w:id="32" w:name="_APPENDIX_K"/>
      <w:bookmarkEnd w:id="32"/>
      <w:r w:rsidRPr="000A2239">
        <w:rPr>
          <w:strike/>
        </w:rPr>
        <w:t>APPENDIX L</w:t>
      </w:r>
      <w:r w:rsidR="002616E4" w:rsidRPr="000A2239">
        <w:rPr>
          <w:strike/>
        </w:rPr>
        <w:t xml:space="preserve"> </w:t>
      </w:r>
    </w:p>
    <w:p w14:paraId="3DBE22EB" w14:textId="77777777" w:rsidR="00AA6986" w:rsidRPr="000A2239" w:rsidRDefault="00AA6986" w:rsidP="00AA6986">
      <w:pPr>
        <w:autoSpaceDE w:val="0"/>
        <w:autoSpaceDN w:val="0"/>
        <w:adjustRightInd w:val="0"/>
        <w:spacing w:before="240" w:after="60"/>
        <w:jc w:val="center"/>
        <w:rPr>
          <w:rFonts w:ascii="Times New Roman Bold" w:hAnsi="Times New Roman Bold"/>
          <w:b/>
          <w:caps/>
          <w:strike/>
          <w:sz w:val="22"/>
          <w:szCs w:val="22"/>
        </w:rPr>
      </w:pPr>
      <w:r w:rsidRPr="000A2239">
        <w:rPr>
          <w:rFonts w:ascii="Times New Roman Bold" w:hAnsi="Times New Roman Bold"/>
          <w:b/>
          <w:caps/>
          <w:strike/>
          <w:sz w:val="22"/>
          <w:szCs w:val="22"/>
        </w:rPr>
        <w:t>ASHRAE Research - International Dissemination Travel Grant Program</w:t>
      </w:r>
    </w:p>
    <w:p w14:paraId="424E5D80" w14:textId="77777777" w:rsidR="00AA6986" w:rsidRPr="000A2239" w:rsidRDefault="00AA6986" w:rsidP="00AA6986">
      <w:pPr>
        <w:rPr>
          <w:strike/>
          <w:sz w:val="22"/>
          <w:szCs w:val="22"/>
        </w:rPr>
      </w:pPr>
    </w:p>
    <w:p w14:paraId="5365BFF4" w14:textId="77777777" w:rsidR="00AA6986" w:rsidRPr="000A2239" w:rsidRDefault="00AA6986" w:rsidP="00AA6986">
      <w:pPr>
        <w:tabs>
          <w:tab w:val="num" w:pos="0"/>
        </w:tabs>
        <w:jc w:val="both"/>
        <w:rPr>
          <w:strike/>
          <w:sz w:val="22"/>
          <w:szCs w:val="22"/>
        </w:rPr>
      </w:pPr>
      <w:r w:rsidRPr="000A2239">
        <w:rPr>
          <w:strike/>
          <w:sz w:val="22"/>
          <w:szCs w:val="22"/>
        </w:rPr>
        <w:t>During the course of the project or within one year of the completion of the project, the principal investigator (PI) for an ASHRAE sponsored research project has the option of applying for an International Travel Grant to support travel expenses to a con</w:t>
      </w:r>
      <w:r w:rsidR="008C0E7E" w:rsidRPr="000A2239">
        <w:rPr>
          <w:strike/>
          <w:sz w:val="22"/>
          <w:szCs w:val="22"/>
        </w:rPr>
        <w:t>ference outside the U.S. and Canada</w:t>
      </w:r>
      <w:r w:rsidRPr="000A2239">
        <w:rPr>
          <w:strike/>
          <w:sz w:val="22"/>
          <w:szCs w:val="22"/>
        </w:rPr>
        <w:t xml:space="preserve"> to present a paper that is related to their ASHRAE research project.  The maximum amount of the award shall be $2500.  In order to apply for this travel grant, the PI should submit a letter to the chair of ASHRAE Project Monitoring Subcommittee (PMS) for the project.  The PMS chair should forward the letter to MORTS along with a recommendation in support of the International Travel Grant.  The letter from the PI should provide documentation on the conference, the paper that will be presented, and a breakdown of the estimated travel expenses, which may include travel, conference fees, hotel and reasonable meal costs in line with normal ASHRAE procedures.   If the International Travel Grant is approved by MORTS, then the PI will be reimbursed for the actual travel expenses up to the approved amount after submission of travel receipts.  </w:t>
      </w:r>
    </w:p>
    <w:p w14:paraId="0181E649" w14:textId="77777777" w:rsidR="001B69FF" w:rsidRDefault="001B69FF" w:rsidP="00872934">
      <w:pPr>
        <w:autoSpaceDE w:val="0"/>
        <w:autoSpaceDN w:val="0"/>
        <w:adjustRightInd w:val="0"/>
        <w:jc w:val="center"/>
        <w:rPr>
          <w:b/>
        </w:rPr>
      </w:pPr>
    </w:p>
    <w:p w14:paraId="6F6C2E8C" w14:textId="77777777" w:rsidR="00AA6986" w:rsidRDefault="00AA6986" w:rsidP="00872934">
      <w:pPr>
        <w:autoSpaceDE w:val="0"/>
        <w:autoSpaceDN w:val="0"/>
        <w:adjustRightInd w:val="0"/>
        <w:jc w:val="center"/>
        <w:rPr>
          <w:b/>
        </w:rPr>
      </w:pPr>
    </w:p>
    <w:p w14:paraId="24429B43" w14:textId="77777777" w:rsidR="00505748" w:rsidRDefault="00A5476E" w:rsidP="00A5476E">
      <w:pPr>
        <w:autoSpaceDE w:val="0"/>
        <w:autoSpaceDN w:val="0"/>
        <w:adjustRightInd w:val="0"/>
        <w:jc w:val="right"/>
        <w:rPr>
          <w:b/>
          <w:color w:val="FF0000"/>
          <w:sz w:val="22"/>
          <w:szCs w:val="22"/>
        </w:rPr>
      </w:pPr>
      <w:hyperlink w:anchor="_TABLE_OF_CONTENTS" w:history="1">
        <w:r w:rsidRPr="00135E19">
          <w:rPr>
            <w:rStyle w:val="Hyperlink"/>
            <w:b/>
            <w:sz w:val="22"/>
            <w:szCs w:val="22"/>
          </w:rPr>
          <w:t>T</w:t>
        </w:r>
        <w:r w:rsidRPr="00135E19">
          <w:rPr>
            <w:rStyle w:val="Hyperlink"/>
            <w:b/>
            <w:sz w:val="22"/>
            <w:szCs w:val="22"/>
          </w:rPr>
          <w:t>O</w:t>
        </w:r>
        <w:r w:rsidRPr="00135E19">
          <w:rPr>
            <w:rStyle w:val="Hyperlink"/>
            <w:b/>
            <w:sz w:val="22"/>
            <w:szCs w:val="22"/>
          </w:rPr>
          <w:t>C</w:t>
        </w:r>
      </w:hyperlink>
    </w:p>
    <w:p w14:paraId="2A4B15A9" w14:textId="77777777" w:rsidR="00A5476E" w:rsidRDefault="00A5476E" w:rsidP="00872934">
      <w:pPr>
        <w:autoSpaceDE w:val="0"/>
        <w:autoSpaceDN w:val="0"/>
        <w:adjustRightInd w:val="0"/>
        <w:jc w:val="center"/>
        <w:rPr>
          <w:b/>
          <w:color w:val="FF0000"/>
          <w:sz w:val="22"/>
          <w:szCs w:val="22"/>
        </w:rPr>
      </w:pPr>
    </w:p>
    <w:p w14:paraId="1D8AB057" w14:textId="77777777" w:rsidR="00A5476E" w:rsidRDefault="00A5476E" w:rsidP="00872934">
      <w:pPr>
        <w:autoSpaceDE w:val="0"/>
        <w:autoSpaceDN w:val="0"/>
        <w:adjustRightInd w:val="0"/>
        <w:jc w:val="center"/>
        <w:rPr>
          <w:b/>
        </w:rPr>
        <w:sectPr w:rsidR="00A5476E" w:rsidSect="002616E4">
          <w:pgSz w:w="12240" w:h="15840"/>
          <w:pgMar w:top="1440" w:right="720" w:bottom="1440" w:left="990" w:header="720" w:footer="720" w:gutter="0"/>
          <w:cols w:space="720"/>
          <w:noEndnote/>
          <w:docGrid w:linePitch="326"/>
        </w:sectPr>
      </w:pPr>
    </w:p>
    <w:p w14:paraId="6C9BB911" w14:textId="77777777" w:rsidR="00AA6986" w:rsidRPr="00B9282C" w:rsidRDefault="00B34E41" w:rsidP="00B9282C">
      <w:pPr>
        <w:pStyle w:val="Heading2"/>
      </w:pPr>
      <w:bookmarkStart w:id="33" w:name="_APPENDIX_L"/>
      <w:bookmarkStart w:id="34" w:name="_APPENDIX_M"/>
      <w:bookmarkEnd w:id="33"/>
      <w:bookmarkEnd w:id="34"/>
      <w:r>
        <w:t>APPENDIX M</w:t>
      </w:r>
    </w:p>
    <w:p w14:paraId="2D17BB9C" w14:textId="77777777" w:rsidR="00B9282C" w:rsidRDefault="00B9282C" w:rsidP="00B9282C">
      <w:pPr>
        <w:autoSpaceDE w:val="0"/>
        <w:autoSpaceDN w:val="0"/>
        <w:adjustRightInd w:val="0"/>
        <w:rPr>
          <w:b/>
        </w:rPr>
      </w:pPr>
    </w:p>
    <w:p w14:paraId="02852206" w14:textId="77777777" w:rsidR="00B9282C" w:rsidRPr="00B9282C" w:rsidRDefault="00B9282C" w:rsidP="00B9282C">
      <w:pPr>
        <w:autoSpaceDE w:val="0"/>
        <w:autoSpaceDN w:val="0"/>
        <w:adjustRightInd w:val="0"/>
        <w:jc w:val="center"/>
        <w:rPr>
          <w:b/>
        </w:rPr>
      </w:pPr>
      <w:r>
        <w:rPr>
          <w:b/>
          <w:sz w:val="22"/>
          <w:szCs w:val="22"/>
        </w:rPr>
        <w:t>STANDARD RESEARCH PROJECT FINAL REPORT COVER</w:t>
      </w:r>
    </w:p>
    <w:p w14:paraId="4876E532" w14:textId="77777777" w:rsidR="00B9282C" w:rsidRDefault="00B9282C" w:rsidP="00B9282C">
      <w:pPr>
        <w:autoSpaceDE w:val="0"/>
        <w:autoSpaceDN w:val="0"/>
        <w:adjustRightInd w:val="0"/>
        <w:rPr>
          <w:b/>
        </w:rPr>
      </w:pPr>
    </w:p>
    <w:p w14:paraId="14437EAB" w14:textId="77777777" w:rsidR="00B9282C" w:rsidRDefault="00B9282C" w:rsidP="00B9282C">
      <w:pPr>
        <w:autoSpaceDE w:val="0"/>
        <w:autoSpaceDN w:val="0"/>
        <w:adjustRightInd w:val="0"/>
        <w:rPr>
          <w:b/>
        </w:rPr>
      </w:pPr>
    </w:p>
    <w:p w14:paraId="7C5F25E2" w14:textId="77777777" w:rsidR="00B9282C" w:rsidRPr="00B9282C" w:rsidRDefault="00B9282C" w:rsidP="00B9282C">
      <w:pPr>
        <w:autoSpaceDE w:val="0"/>
        <w:autoSpaceDN w:val="0"/>
        <w:adjustRightInd w:val="0"/>
      </w:pPr>
      <w:r w:rsidRPr="00B9282C">
        <w:t>See next page for cover.</w:t>
      </w:r>
    </w:p>
    <w:p w14:paraId="693D3F0B" w14:textId="77777777" w:rsidR="00B9282C" w:rsidRDefault="00B9282C" w:rsidP="00B9282C">
      <w:pPr>
        <w:autoSpaceDE w:val="0"/>
        <w:autoSpaceDN w:val="0"/>
        <w:adjustRightInd w:val="0"/>
        <w:ind w:left="8640"/>
        <w:rPr>
          <w:b/>
        </w:rPr>
      </w:pPr>
    </w:p>
    <w:p w14:paraId="6DA87138" w14:textId="77777777" w:rsidR="002D6347" w:rsidRDefault="002D6347" w:rsidP="00B9282C">
      <w:pPr>
        <w:autoSpaceDE w:val="0"/>
        <w:autoSpaceDN w:val="0"/>
        <w:adjustRightInd w:val="0"/>
        <w:ind w:left="8640"/>
        <w:rPr>
          <w:b/>
        </w:rPr>
      </w:pPr>
    </w:p>
    <w:p w14:paraId="720C6495" w14:textId="77777777" w:rsidR="002D6347" w:rsidRDefault="002D6347" w:rsidP="00B9282C">
      <w:pPr>
        <w:autoSpaceDE w:val="0"/>
        <w:autoSpaceDN w:val="0"/>
        <w:adjustRightInd w:val="0"/>
        <w:ind w:left="8640"/>
        <w:rPr>
          <w:b/>
        </w:rPr>
      </w:pPr>
    </w:p>
    <w:p w14:paraId="607B900E" w14:textId="77777777" w:rsidR="002D6347" w:rsidRDefault="002D6347" w:rsidP="00B9282C">
      <w:pPr>
        <w:autoSpaceDE w:val="0"/>
        <w:autoSpaceDN w:val="0"/>
        <w:adjustRightInd w:val="0"/>
        <w:ind w:left="8640"/>
        <w:rPr>
          <w:b/>
        </w:rPr>
      </w:pPr>
    </w:p>
    <w:p w14:paraId="7F524086" w14:textId="77777777" w:rsidR="002D6347" w:rsidRDefault="002D6347" w:rsidP="00B9282C">
      <w:pPr>
        <w:autoSpaceDE w:val="0"/>
        <w:autoSpaceDN w:val="0"/>
        <w:adjustRightInd w:val="0"/>
        <w:ind w:left="8640"/>
        <w:rPr>
          <w:b/>
        </w:rPr>
      </w:pPr>
    </w:p>
    <w:p w14:paraId="118253E9" w14:textId="77777777" w:rsidR="002D6347" w:rsidRDefault="002D6347" w:rsidP="00B9282C">
      <w:pPr>
        <w:autoSpaceDE w:val="0"/>
        <w:autoSpaceDN w:val="0"/>
        <w:adjustRightInd w:val="0"/>
        <w:ind w:left="8640"/>
        <w:rPr>
          <w:b/>
        </w:rPr>
      </w:pPr>
    </w:p>
    <w:p w14:paraId="4FD9D59B" w14:textId="77777777" w:rsidR="002D6347" w:rsidRDefault="00A5476E" w:rsidP="00A5476E">
      <w:pPr>
        <w:autoSpaceDE w:val="0"/>
        <w:autoSpaceDN w:val="0"/>
        <w:adjustRightInd w:val="0"/>
        <w:ind w:left="9360"/>
        <w:rPr>
          <w:b/>
        </w:rPr>
      </w:pPr>
      <w:hyperlink w:anchor="_TABLE_OF_CONTENTS" w:history="1">
        <w:r w:rsidRPr="00135E19">
          <w:rPr>
            <w:rStyle w:val="Hyperlink"/>
            <w:b/>
            <w:sz w:val="22"/>
            <w:szCs w:val="22"/>
          </w:rPr>
          <w:t>T</w:t>
        </w:r>
        <w:r w:rsidRPr="00135E19">
          <w:rPr>
            <w:rStyle w:val="Hyperlink"/>
            <w:b/>
            <w:sz w:val="22"/>
            <w:szCs w:val="22"/>
          </w:rPr>
          <w:t>O</w:t>
        </w:r>
        <w:r w:rsidRPr="00135E19">
          <w:rPr>
            <w:rStyle w:val="Hyperlink"/>
            <w:b/>
            <w:sz w:val="22"/>
            <w:szCs w:val="22"/>
          </w:rPr>
          <w:t>C</w:t>
        </w:r>
      </w:hyperlink>
    </w:p>
    <w:p w14:paraId="72E46B7B" w14:textId="77777777" w:rsidR="002D6347" w:rsidRDefault="002D6347" w:rsidP="00B9282C">
      <w:pPr>
        <w:autoSpaceDE w:val="0"/>
        <w:autoSpaceDN w:val="0"/>
        <w:adjustRightInd w:val="0"/>
        <w:ind w:left="8640"/>
        <w:rPr>
          <w:b/>
        </w:rPr>
      </w:pPr>
    </w:p>
    <w:p w14:paraId="3FFC3529" w14:textId="77777777" w:rsidR="002D6347" w:rsidRDefault="002D6347" w:rsidP="00B9282C">
      <w:pPr>
        <w:autoSpaceDE w:val="0"/>
        <w:autoSpaceDN w:val="0"/>
        <w:adjustRightInd w:val="0"/>
        <w:ind w:left="8640"/>
        <w:rPr>
          <w:b/>
        </w:rPr>
      </w:pPr>
    </w:p>
    <w:p w14:paraId="499039E4" w14:textId="77777777" w:rsidR="002D6347" w:rsidRDefault="002D6347" w:rsidP="00B9282C">
      <w:pPr>
        <w:autoSpaceDE w:val="0"/>
        <w:autoSpaceDN w:val="0"/>
        <w:adjustRightInd w:val="0"/>
        <w:ind w:left="8640"/>
        <w:rPr>
          <w:b/>
        </w:rPr>
      </w:pPr>
    </w:p>
    <w:p w14:paraId="3D09AB0E" w14:textId="77777777" w:rsidR="002D6347" w:rsidRDefault="002D6347" w:rsidP="00B9282C">
      <w:pPr>
        <w:autoSpaceDE w:val="0"/>
        <w:autoSpaceDN w:val="0"/>
        <w:adjustRightInd w:val="0"/>
        <w:ind w:left="8640"/>
        <w:rPr>
          <w:b/>
        </w:rPr>
      </w:pPr>
    </w:p>
    <w:p w14:paraId="36F42003" w14:textId="77777777" w:rsidR="002D6347" w:rsidRDefault="002D6347" w:rsidP="00B9282C">
      <w:pPr>
        <w:autoSpaceDE w:val="0"/>
        <w:autoSpaceDN w:val="0"/>
        <w:adjustRightInd w:val="0"/>
        <w:ind w:left="8640"/>
        <w:rPr>
          <w:b/>
        </w:rPr>
      </w:pPr>
    </w:p>
    <w:p w14:paraId="4E7CEA75" w14:textId="77777777" w:rsidR="002D6347" w:rsidRDefault="002D6347" w:rsidP="00B9282C">
      <w:pPr>
        <w:autoSpaceDE w:val="0"/>
        <w:autoSpaceDN w:val="0"/>
        <w:adjustRightInd w:val="0"/>
        <w:ind w:left="8640"/>
        <w:rPr>
          <w:b/>
        </w:rPr>
      </w:pPr>
    </w:p>
    <w:p w14:paraId="293B5C67" w14:textId="77777777" w:rsidR="002D6347" w:rsidRDefault="002D6347" w:rsidP="00B9282C">
      <w:pPr>
        <w:autoSpaceDE w:val="0"/>
        <w:autoSpaceDN w:val="0"/>
        <w:adjustRightInd w:val="0"/>
        <w:ind w:left="8640"/>
        <w:rPr>
          <w:b/>
        </w:rPr>
      </w:pPr>
    </w:p>
    <w:p w14:paraId="6554A359" w14:textId="77777777" w:rsidR="002D6347" w:rsidRDefault="002D6347" w:rsidP="00B9282C">
      <w:pPr>
        <w:autoSpaceDE w:val="0"/>
        <w:autoSpaceDN w:val="0"/>
        <w:adjustRightInd w:val="0"/>
        <w:ind w:left="8640"/>
        <w:rPr>
          <w:b/>
        </w:rPr>
      </w:pPr>
    </w:p>
    <w:p w14:paraId="7B0B758E" w14:textId="77777777" w:rsidR="002D6347" w:rsidRDefault="002D6347" w:rsidP="00B9282C">
      <w:pPr>
        <w:autoSpaceDE w:val="0"/>
        <w:autoSpaceDN w:val="0"/>
        <w:adjustRightInd w:val="0"/>
        <w:ind w:left="8640"/>
        <w:rPr>
          <w:b/>
        </w:rPr>
      </w:pPr>
    </w:p>
    <w:p w14:paraId="01A9BBD4" w14:textId="77777777" w:rsidR="002D6347" w:rsidRDefault="002D6347" w:rsidP="00B9282C">
      <w:pPr>
        <w:autoSpaceDE w:val="0"/>
        <w:autoSpaceDN w:val="0"/>
        <w:adjustRightInd w:val="0"/>
        <w:ind w:left="8640"/>
        <w:rPr>
          <w:b/>
        </w:rPr>
      </w:pPr>
    </w:p>
    <w:p w14:paraId="67977593" w14:textId="77777777" w:rsidR="002D6347" w:rsidRDefault="002D6347" w:rsidP="00B9282C">
      <w:pPr>
        <w:autoSpaceDE w:val="0"/>
        <w:autoSpaceDN w:val="0"/>
        <w:adjustRightInd w:val="0"/>
        <w:ind w:left="8640"/>
        <w:rPr>
          <w:b/>
        </w:rPr>
      </w:pPr>
    </w:p>
    <w:p w14:paraId="38868622" w14:textId="77777777" w:rsidR="002D6347" w:rsidRDefault="002D6347" w:rsidP="00B9282C">
      <w:pPr>
        <w:autoSpaceDE w:val="0"/>
        <w:autoSpaceDN w:val="0"/>
        <w:adjustRightInd w:val="0"/>
        <w:ind w:left="8640"/>
        <w:rPr>
          <w:b/>
        </w:rPr>
      </w:pPr>
    </w:p>
    <w:p w14:paraId="1BD4A3B7" w14:textId="77777777" w:rsidR="002D6347" w:rsidRDefault="002D6347" w:rsidP="00B9282C">
      <w:pPr>
        <w:autoSpaceDE w:val="0"/>
        <w:autoSpaceDN w:val="0"/>
        <w:adjustRightInd w:val="0"/>
        <w:ind w:left="8640"/>
        <w:rPr>
          <w:b/>
        </w:rPr>
      </w:pPr>
    </w:p>
    <w:p w14:paraId="47996365" w14:textId="77777777" w:rsidR="002D6347" w:rsidRDefault="002D6347" w:rsidP="00B9282C">
      <w:pPr>
        <w:autoSpaceDE w:val="0"/>
        <w:autoSpaceDN w:val="0"/>
        <w:adjustRightInd w:val="0"/>
        <w:ind w:left="8640"/>
        <w:rPr>
          <w:b/>
        </w:rPr>
      </w:pPr>
    </w:p>
    <w:p w14:paraId="6286F135" w14:textId="77777777" w:rsidR="002D6347" w:rsidRDefault="002D6347" w:rsidP="00B9282C">
      <w:pPr>
        <w:autoSpaceDE w:val="0"/>
        <w:autoSpaceDN w:val="0"/>
        <w:adjustRightInd w:val="0"/>
        <w:ind w:left="8640"/>
        <w:rPr>
          <w:b/>
        </w:rPr>
      </w:pPr>
    </w:p>
    <w:p w14:paraId="6DE05E16" w14:textId="77777777" w:rsidR="002D6347" w:rsidRDefault="002D6347" w:rsidP="00B9282C">
      <w:pPr>
        <w:autoSpaceDE w:val="0"/>
        <w:autoSpaceDN w:val="0"/>
        <w:adjustRightInd w:val="0"/>
        <w:ind w:left="8640"/>
        <w:rPr>
          <w:b/>
        </w:rPr>
      </w:pPr>
    </w:p>
    <w:p w14:paraId="5386580B" w14:textId="77777777" w:rsidR="002D6347" w:rsidRDefault="002D6347" w:rsidP="00B9282C">
      <w:pPr>
        <w:autoSpaceDE w:val="0"/>
        <w:autoSpaceDN w:val="0"/>
        <w:adjustRightInd w:val="0"/>
        <w:ind w:left="8640"/>
        <w:rPr>
          <w:b/>
        </w:rPr>
      </w:pPr>
    </w:p>
    <w:p w14:paraId="63EC871E" w14:textId="77777777" w:rsidR="002D6347" w:rsidRDefault="002D6347" w:rsidP="00B9282C">
      <w:pPr>
        <w:autoSpaceDE w:val="0"/>
        <w:autoSpaceDN w:val="0"/>
        <w:adjustRightInd w:val="0"/>
        <w:ind w:left="8640"/>
        <w:rPr>
          <w:b/>
        </w:rPr>
      </w:pPr>
    </w:p>
    <w:p w14:paraId="04088409" w14:textId="77777777" w:rsidR="002D6347" w:rsidRDefault="002D6347" w:rsidP="00B9282C">
      <w:pPr>
        <w:autoSpaceDE w:val="0"/>
        <w:autoSpaceDN w:val="0"/>
        <w:adjustRightInd w:val="0"/>
        <w:ind w:left="8640"/>
        <w:rPr>
          <w:b/>
        </w:rPr>
      </w:pPr>
    </w:p>
    <w:p w14:paraId="55BE0397" w14:textId="77777777" w:rsidR="002D6347" w:rsidRDefault="002D6347" w:rsidP="00B9282C">
      <w:pPr>
        <w:autoSpaceDE w:val="0"/>
        <w:autoSpaceDN w:val="0"/>
        <w:adjustRightInd w:val="0"/>
        <w:ind w:left="8640"/>
        <w:rPr>
          <w:b/>
        </w:rPr>
      </w:pPr>
    </w:p>
    <w:p w14:paraId="759CAC24" w14:textId="77777777" w:rsidR="002D6347" w:rsidRDefault="002D6347" w:rsidP="00B9282C">
      <w:pPr>
        <w:autoSpaceDE w:val="0"/>
        <w:autoSpaceDN w:val="0"/>
        <w:adjustRightInd w:val="0"/>
        <w:ind w:left="8640"/>
        <w:rPr>
          <w:b/>
        </w:rPr>
      </w:pPr>
    </w:p>
    <w:p w14:paraId="1684DDB0" w14:textId="77777777" w:rsidR="002D6347" w:rsidRDefault="002D6347" w:rsidP="00B9282C">
      <w:pPr>
        <w:autoSpaceDE w:val="0"/>
        <w:autoSpaceDN w:val="0"/>
        <w:adjustRightInd w:val="0"/>
        <w:ind w:left="8640"/>
        <w:rPr>
          <w:b/>
        </w:rPr>
      </w:pPr>
    </w:p>
    <w:p w14:paraId="02395F1D" w14:textId="77777777" w:rsidR="002D6347" w:rsidRDefault="002D6347" w:rsidP="00B9282C">
      <w:pPr>
        <w:autoSpaceDE w:val="0"/>
        <w:autoSpaceDN w:val="0"/>
        <w:adjustRightInd w:val="0"/>
        <w:ind w:left="8640"/>
        <w:rPr>
          <w:b/>
        </w:rPr>
        <w:sectPr w:rsidR="002D6347" w:rsidSect="002616E4">
          <w:pgSz w:w="12240" w:h="15840"/>
          <w:pgMar w:top="1440" w:right="720" w:bottom="1440" w:left="990" w:header="720" w:footer="720" w:gutter="0"/>
          <w:cols w:space="720"/>
          <w:noEndnote/>
          <w:docGrid w:linePitch="326"/>
        </w:sectPr>
      </w:pPr>
    </w:p>
    <w:p w14:paraId="6E029B85" w14:textId="0486F760" w:rsidR="0058380B" w:rsidRPr="0058380B" w:rsidRDefault="009C4A67" w:rsidP="0058380B">
      <w:pPr>
        <w:tabs>
          <w:tab w:val="left" w:pos="10800"/>
        </w:tabs>
        <w:ind w:left="720" w:firstLine="720"/>
        <w:jc w:val="right"/>
        <w:rPr>
          <w:rFonts w:ascii="Helvetica" w:hAnsi="Helvetica" w:cs="Arial"/>
          <w:b/>
          <w:color w:val="FFFFFF"/>
          <w:sz w:val="56"/>
          <w:szCs w:val="56"/>
        </w:rPr>
      </w:pPr>
      <w:r w:rsidRPr="0058380B">
        <w:rPr>
          <w:rFonts w:ascii="Helvetica" w:hAnsi="Helvetica"/>
          <w:b/>
          <w:noProof/>
          <w:color w:val="010BD1"/>
          <w:sz w:val="56"/>
          <w:szCs w:val="56"/>
        </w:rPr>
        <mc:AlternateContent>
          <mc:Choice Requires="wps">
            <w:drawing>
              <wp:anchor distT="0" distB="0" distL="114300" distR="114300" simplePos="0" relativeHeight="251657728" behindDoc="1" locked="0" layoutInCell="1" allowOverlap="1" wp14:anchorId="29FAA0AF" wp14:editId="347841F4">
                <wp:simplePos x="0" y="0"/>
                <wp:positionH relativeFrom="column">
                  <wp:align>center</wp:align>
                </wp:positionH>
                <wp:positionV relativeFrom="paragraph">
                  <wp:posOffset>-1168400</wp:posOffset>
                </wp:positionV>
                <wp:extent cx="8959850" cy="3886200"/>
                <wp:effectExtent l="66675" t="69850" r="69850" b="63500"/>
                <wp:wrapNone/>
                <wp:docPr id="116571906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3886200"/>
                        </a:xfrm>
                        <a:prstGeom prst="flowChartDocument">
                          <a:avLst/>
                        </a:prstGeom>
                        <a:gradFill rotWithShape="1">
                          <a:gsLst>
                            <a:gs pos="0">
                              <a:srgbClr val="0000FF"/>
                            </a:gs>
                            <a:gs pos="100000">
                              <a:srgbClr val="0000FF">
                                <a:gamma/>
                                <a:tint val="78431"/>
                                <a:invGamma/>
                              </a:srgbClr>
                            </a:gs>
                          </a:gsLst>
                          <a:lin ang="5400000" scaled="1"/>
                        </a:gradFill>
                        <a:ln w="127000">
                          <a:solidFill>
                            <a:srgbClr val="9CB9FA"/>
                          </a:solidFill>
                          <a:miter lim="800000"/>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4368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0;margin-top:-92pt;width:705.5pt;height:30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" fillcolor="blue" strokecolor="#9cb9fa" strokeweight="10pt">
                <v:fill color2="#3737ff" rotate="t" focus="100%" type="gradient"/>
                <v:shadow opacity=".5" offset="-6pt,6pt"/>
              </v:shape>
            </w:pict>
          </mc:Fallback>
        </mc:AlternateContent>
      </w:r>
      <w:r w:rsidR="0058380B" w:rsidRPr="0058380B">
        <w:rPr>
          <w:rFonts w:ascii="Helvetica" w:hAnsi="Helvetica" w:cs="Arial"/>
          <w:b/>
          <w:color w:val="FFFFFF"/>
          <w:sz w:val="56"/>
          <w:szCs w:val="56"/>
        </w:rPr>
        <w:t>ASHRAE Research Project Report</w:t>
      </w:r>
      <w:r w:rsidR="0058380B" w:rsidRPr="0058380B">
        <w:rPr>
          <w:rFonts w:ascii="Helvetica" w:hAnsi="Helvetica" w:cs="Arial"/>
          <w:b/>
          <w:color w:val="FFFFFF"/>
          <w:sz w:val="56"/>
          <w:szCs w:val="56"/>
        </w:rPr>
        <w:br/>
        <w:t>RP-1390</w:t>
      </w:r>
    </w:p>
    <w:p w14:paraId="7515422A" w14:textId="77777777" w:rsidR="0058380B" w:rsidRPr="0058380B" w:rsidRDefault="0058380B" w:rsidP="0058380B">
      <w:pPr>
        <w:ind w:left="1440"/>
        <w:jc w:val="right"/>
        <w:rPr>
          <w:rFonts w:ascii="Helvetica" w:hAnsi="Helvetica" w:cs="Arial"/>
          <w:b/>
          <w:color w:val="FFFFFF"/>
          <w:sz w:val="44"/>
          <w:szCs w:val="44"/>
        </w:rPr>
      </w:pPr>
      <w:r w:rsidRPr="0058380B">
        <w:rPr>
          <w:rFonts w:ascii="Helvetica" w:hAnsi="Helvetica" w:cs="Arial"/>
          <w:b/>
          <w:color w:val="FFFFFF"/>
          <w:sz w:val="44"/>
          <w:szCs w:val="44"/>
        </w:rPr>
        <w:t xml:space="preserve">Short-Term Curtailment of HVAC </w:t>
      </w:r>
      <w:r w:rsidRPr="0058380B">
        <w:rPr>
          <w:rFonts w:ascii="Helvetica" w:hAnsi="Helvetica" w:cs="Arial"/>
          <w:b/>
          <w:color w:val="FFFFFF"/>
          <w:sz w:val="44"/>
          <w:szCs w:val="44"/>
        </w:rPr>
        <w:br/>
        <w:t xml:space="preserve">Loads in Buildings </w:t>
      </w:r>
    </w:p>
    <w:p w14:paraId="4B9837F9" w14:textId="77777777" w:rsidR="0058380B" w:rsidRPr="00512290" w:rsidRDefault="0058380B" w:rsidP="0058380B">
      <w:pPr>
        <w:rPr>
          <w:rFonts w:ascii="Helvetica" w:hAnsi="Helvetica"/>
        </w:rPr>
      </w:pPr>
    </w:p>
    <w:p w14:paraId="29A828E5" w14:textId="77777777" w:rsidR="0058380B" w:rsidRPr="00512290" w:rsidRDefault="0058380B" w:rsidP="0058380B">
      <w:pPr>
        <w:rPr>
          <w:rFonts w:ascii="Helvetica" w:hAnsi="Helvetica"/>
        </w:rPr>
      </w:pPr>
    </w:p>
    <w:p w14:paraId="3335A013" w14:textId="77777777" w:rsidR="0058380B" w:rsidRPr="00512290" w:rsidRDefault="0058380B" w:rsidP="0058380B">
      <w:pPr>
        <w:rPr>
          <w:rFonts w:ascii="Helvetica" w:hAnsi="Helvetica"/>
        </w:rPr>
      </w:pPr>
    </w:p>
    <w:p w14:paraId="2B4ACC4D" w14:textId="77777777" w:rsidR="0058380B" w:rsidRDefault="0058380B" w:rsidP="0058380B">
      <w:pPr>
        <w:ind w:left="6480"/>
        <w:rPr>
          <w:rFonts w:ascii="Helvetica" w:hAnsi="Helvetica" w:cs="Arial"/>
          <w:b/>
        </w:rPr>
      </w:pPr>
    </w:p>
    <w:p w14:paraId="6F8C5FD1" w14:textId="77777777" w:rsidR="0058380B" w:rsidRDefault="0058380B" w:rsidP="0058380B">
      <w:pPr>
        <w:ind w:left="6480"/>
        <w:rPr>
          <w:rFonts w:ascii="Helvetica" w:hAnsi="Helvetica" w:cs="Arial"/>
          <w:b/>
        </w:rPr>
      </w:pPr>
    </w:p>
    <w:p w14:paraId="7744B774" w14:textId="77777777" w:rsidR="0058380B" w:rsidRDefault="0058380B" w:rsidP="0058380B">
      <w:pPr>
        <w:ind w:left="6480"/>
        <w:rPr>
          <w:rFonts w:ascii="Helvetica" w:hAnsi="Helvetica" w:cs="Arial"/>
          <w:b/>
        </w:rPr>
      </w:pPr>
    </w:p>
    <w:p w14:paraId="223ED7F3" w14:textId="77777777" w:rsidR="0058380B" w:rsidRPr="00512290" w:rsidRDefault="0058380B" w:rsidP="0058380B">
      <w:pPr>
        <w:ind w:left="6480"/>
        <w:rPr>
          <w:rFonts w:ascii="Helvetica" w:hAnsi="Helvetica" w:cs="Arial"/>
        </w:rPr>
      </w:pPr>
      <w:r w:rsidRPr="00512290">
        <w:rPr>
          <w:rFonts w:ascii="Helvetica" w:hAnsi="Helvetica" w:cs="Arial"/>
          <w:b/>
        </w:rPr>
        <w:t>Submission:</w:t>
      </w:r>
      <w:r w:rsidRPr="00512290">
        <w:rPr>
          <w:rFonts w:ascii="Helvetica" w:hAnsi="Helvetica" w:cs="Arial"/>
        </w:rPr>
        <w:t xml:space="preserve"> February 15, 2011</w:t>
      </w:r>
    </w:p>
    <w:p w14:paraId="5FEF5406" w14:textId="77777777" w:rsidR="0058380B" w:rsidRPr="00512290" w:rsidRDefault="0058380B" w:rsidP="0058380B">
      <w:pPr>
        <w:ind w:left="6480"/>
        <w:rPr>
          <w:rFonts w:ascii="Helvetica" w:hAnsi="Helvetica" w:cs="Arial"/>
        </w:rPr>
      </w:pPr>
      <w:r w:rsidRPr="00512290">
        <w:rPr>
          <w:rFonts w:ascii="Helvetica" w:hAnsi="Helvetica" w:cs="Arial"/>
          <w:b/>
        </w:rPr>
        <w:t>Approval:</w:t>
      </w:r>
      <w:r w:rsidRPr="00512290">
        <w:rPr>
          <w:rFonts w:ascii="Helvetica" w:hAnsi="Helvetica" w:cs="Arial"/>
        </w:rPr>
        <w:t xml:space="preserve"> April 8, 2011</w:t>
      </w:r>
    </w:p>
    <w:p w14:paraId="7B7766B5" w14:textId="77777777" w:rsidR="0058380B" w:rsidRPr="00512290" w:rsidRDefault="0058380B" w:rsidP="0058380B">
      <w:pPr>
        <w:rPr>
          <w:rFonts w:ascii="Helvetica" w:hAnsi="Helvetica" w:cs="Arial"/>
          <w:sz w:val="20"/>
          <w:szCs w:val="20"/>
        </w:rPr>
      </w:pPr>
    </w:p>
    <w:p w14:paraId="2EAC299D" w14:textId="77777777" w:rsidR="0058380B" w:rsidRPr="00512290" w:rsidRDefault="0058380B" w:rsidP="0058380B">
      <w:pPr>
        <w:ind w:left="720"/>
        <w:rPr>
          <w:rFonts w:ascii="Helvetica" w:hAnsi="Helvetica" w:cs="Arial"/>
          <w:i/>
          <w:sz w:val="20"/>
          <w:szCs w:val="20"/>
        </w:rPr>
      </w:pPr>
    </w:p>
    <w:p w14:paraId="1DC52941" w14:textId="77777777" w:rsidR="0058380B" w:rsidRPr="00512290" w:rsidRDefault="0058380B" w:rsidP="0058380B">
      <w:pPr>
        <w:tabs>
          <w:tab w:val="left" w:pos="2880"/>
        </w:tabs>
        <w:ind w:left="1440"/>
        <w:rPr>
          <w:rFonts w:ascii="Helvetica" w:hAnsi="Helvetica" w:cs="Arial"/>
          <w:b/>
        </w:rPr>
      </w:pPr>
    </w:p>
    <w:p w14:paraId="2FCC6573"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b/>
        </w:rPr>
        <w:t>Contractor:</w:t>
      </w:r>
      <w:r w:rsidRPr="00512290">
        <w:rPr>
          <w:rFonts w:ascii="Helvetica" w:hAnsi="Helvetica" w:cs="Arial"/>
          <w:b/>
        </w:rPr>
        <w:tab/>
      </w:r>
      <w:r w:rsidRPr="00512290">
        <w:rPr>
          <w:rFonts w:ascii="Helvetica" w:hAnsi="Helvetica" w:cs="Arial"/>
        </w:rPr>
        <w:tab/>
      </w:r>
      <w:r w:rsidRPr="00512290">
        <w:rPr>
          <w:rFonts w:ascii="Helvetica" w:hAnsi="Helvetica" w:cs="Arial"/>
        </w:rPr>
        <w:tab/>
        <w:t>The University of Augusta</w:t>
      </w:r>
    </w:p>
    <w:p w14:paraId="4F5CC784" w14:textId="77777777" w:rsidR="0058380B" w:rsidRPr="002040DE" w:rsidRDefault="0058380B" w:rsidP="0058380B">
      <w:pPr>
        <w:tabs>
          <w:tab w:val="left" w:pos="2880"/>
        </w:tabs>
        <w:ind w:left="1440"/>
        <w:rPr>
          <w:rFonts w:ascii="Helvetica" w:hAnsi="Helvetica" w:cs="Arial"/>
          <w:lang w:val="pt-BR"/>
        </w:rPr>
      </w:pPr>
      <w:r w:rsidRPr="00512290">
        <w:rPr>
          <w:rFonts w:ascii="Helvetica" w:hAnsi="Helvetica" w:cs="Arial"/>
        </w:rPr>
        <w:tab/>
      </w:r>
      <w:r w:rsidRPr="00512290">
        <w:rPr>
          <w:rFonts w:ascii="Helvetica" w:hAnsi="Helvetica" w:cs="Arial"/>
        </w:rPr>
        <w:tab/>
      </w:r>
      <w:r w:rsidRPr="00512290">
        <w:rPr>
          <w:rFonts w:ascii="Helvetica" w:hAnsi="Helvetica" w:cs="Arial"/>
        </w:rPr>
        <w:tab/>
      </w:r>
      <w:r w:rsidRPr="002040DE">
        <w:rPr>
          <w:rFonts w:ascii="Helvetica" w:hAnsi="Helvetica" w:cs="Arial"/>
          <w:lang w:val="pt-BR"/>
        </w:rPr>
        <w:t>1234 Magnolia Lane</w:t>
      </w:r>
    </w:p>
    <w:p w14:paraId="355EEB85" w14:textId="77777777" w:rsidR="0058380B" w:rsidRPr="002040DE" w:rsidRDefault="0058380B" w:rsidP="0058380B">
      <w:pPr>
        <w:tabs>
          <w:tab w:val="left" w:pos="2880"/>
        </w:tabs>
        <w:ind w:left="1440"/>
        <w:rPr>
          <w:rFonts w:ascii="Helvetica" w:hAnsi="Helvetica" w:cs="Arial"/>
          <w:lang w:val="pt-BR"/>
        </w:rPr>
      </w:pPr>
      <w:r w:rsidRPr="002040DE">
        <w:rPr>
          <w:rFonts w:ascii="Helvetica" w:hAnsi="Helvetica" w:cs="Arial"/>
          <w:lang w:val="pt-BR"/>
        </w:rPr>
        <w:tab/>
      </w:r>
      <w:r w:rsidRPr="002040DE">
        <w:rPr>
          <w:rFonts w:ascii="Helvetica" w:hAnsi="Helvetica" w:cs="Arial"/>
          <w:lang w:val="pt-BR"/>
        </w:rPr>
        <w:tab/>
      </w:r>
      <w:r w:rsidRPr="002040DE">
        <w:rPr>
          <w:rFonts w:ascii="Helvetica" w:hAnsi="Helvetica" w:cs="Arial"/>
          <w:lang w:val="pt-BR"/>
        </w:rPr>
        <w:tab/>
        <w:t>Augusta, GA 99999</w:t>
      </w:r>
    </w:p>
    <w:p w14:paraId="157E1B9F" w14:textId="77777777" w:rsidR="0058380B" w:rsidRPr="002040DE" w:rsidRDefault="0058380B" w:rsidP="0058380B">
      <w:pPr>
        <w:tabs>
          <w:tab w:val="left" w:pos="1890"/>
        </w:tabs>
        <w:ind w:left="1440"/>
        <w:rPr>
          <w:rFonts w:ascii="Helvetica" w:hAnsi="Helvetica" w:cs="Arial"/>
          <w:lang w:val="pt-BR"/>
        </w:rPr>
      </w:pPr>
    </w:p>
    <w:p w14:paraId="21F64F1F" w14:textId="77777777" w:rsidR="0058380B" w:rsidRPr="002040DE" w:rsidRDefault="0058380B" w:rsidP="0058380B">
      <w:pPr>
        <w:tabs>
          <w:tab w:val="left" w:pos="2880"/>
        </w:tabs>
        <w:ind w:left="1440"/>
        <w:rPr>
          <w:rFonts w:ascii="Helvetica" w:hAnsi="Helvetica" w:cs="Arial"/>
          <w:lang w:val="pt-BR"/>
        </w:rPr>
      </w:pPr>
      <w:r w:rsidRPr="002040DE">
        <w:rPr>
          <w:rFonts w:ascii="Helvetica" w:hAnsi="Helvetica" w:cs="Arial"/>
          <w:b/>
          <w:lang w:val="pt-BR"/>
        </w:rPr>
        <w:t>Principal Investigator:</w:t>
      </w:r>
      <w:r w:rsidRPr="002040DE">
        <w:rPr>
          <w:rFonts w:ascii="Helvetica" w:hAnsi="Helvetica" w:cs="Arial"/>
          <w:lang w:val="pt-BR"/>
        </w:rPr>
        <w:tab/>
        <w:t>Dr. A. Mackenzie</w:t>
      </w:r>
    </w:p>
    <w:p w14:paraId="0146201F" w14:textId="77777777" w:rsidR="0058380B" w:rsidRPr="002040DE" w:rsidRDefault="0058380B" w:rsidP="0058380B">
      <w:pPr>
        <w:ind w:left="1440"/>
        <w:rPr>
          <w:rFonts w:ascii="Helvetica" w:hAnsi="Helvetica" w:cs="Arial"/>
          <w:lang w:val="pt-BR"/>
        </w:rPr>
      </w:pPr>
    </w:p>
    <w:p w14:paraId="7A4B0027"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b/>
        </w:rPr>
        <w:t>Authors:</w:t>
      </w:r>
      <w:r w:rsidRPr="00512290">
        <w:rPr>
          <w:rFonts w:ascii="Helvetica" w:hAnsi="Helvetica" w:cs="Arial"/>
        </w:rPr>
        <w:tab/>
      </w:r>
      <w:r w:rsidRPr="00512290">
        <w:rPr>
          <w:rFonts w:ascii="Helvetica" w:hAnsi="Helvetica" w:cs="Arial"/>
        </w:rPr>
        <w:tab/>
      </w:r>
      <w:r w:rsidRPr="00512290">
        <w:rPr>
          <w:rFonts w:ascii="Helvetica" w:hAnsi="Helvetica" w:cs="Arial"/>
        </w:rPr>
        <w:tab/>
        <w:t>I.M. Author1</w:t>
      </w:r>
    </w:p>
    <w:p w14:paraId="2A51CF88"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rPr>
        <w:tab/>
      </w:r>
      <w:r w:rsidRPr="00512290">
        <w:rPr>
          <w:rFonts w:ascii="Helvetica" w:hAnsi="Helvetica" w:cs="Arial"/>
        </w:rPr>
        <w:tab/>
      </w:r>
      <w:r w:rsidRPr="00512290">
        <w:rPr>
          <w:rFonts w:ascii="Helvetica" w:hAnsi="Helvetica" w:cs="Arial"/>
        </w:rPr>
        <w:tab/>
        <w:t>U.R. Author2</w:t>
      </w:r>
    </w:p>
    <w:p w14:paraId="1F93610F" w14:textId="77777777" w:rsidR="0058380B" w:rsidRPr="00512290" w:rsidRDefault="0058380B" w:rsidP="0058380B">
      <w:pPr>
        <w:tabs>
          <w:tab w:val="left" w:pos="2880"/>
        </w:tabs>
        <w:ind w:left="1440"/>
        <w:rPr>
          <w:rFonts w:ascii="Helvetica" w:hAnsi="Helvetica" w:cs="Arial"/>
        </w:rPr>
      </w:pPr>
    </w:p>
    <w:p w14:paraId="73FF4F51"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rPr>
        <w:tab/>
      </w:r>
      <w:r w:rsidRPr="00512290">
        <w:rPr>
          <w:rFonts w:ascii="Helvetica" w:hAnsi="Helvetica" w:cs="Arial"/>
        </w:rPr>
        <w:tab/>
      </w:r>
      <w:r w:rsidRPr="00512290">
        <w:rPr>
          <w:rFonts w:ascii="Helvetica" w:hAnsi="Helvetica" w:cs="Arial"/>
        </w:rPr>
        <w:tab/>
        <w:t>Author Affiliations</w:t>
      </w:r>
    </w:p>
    <w:p w14:paraId="2492D295"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rPr>
        <w:tab/>
      </w:r>
    </w:p>
    <w:p w14:paraId="2FA57738"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b/>
        </w:rPr>
        <w:t>Sponsoring Committee:</w:t>
      </w:r>
      <w:r w:rsidRPr="00512290">
        <w:rPr>
          <w:rFonts w:ascii="Helvetica" w:hAnsi="Helvetica" w:cs="Arial"/>
        </w:rPr>
        <w:tab/>
        <w:t>TC 7.5 Smart Building Systems</w:t>
      </w:r>
    </w:p>
    <w:p w14:paraId="79DB780E" w14:textId="77777777" w:rsidR="0058380B" w:rsidRDefault="0058380B" w:rsidP="0058380B">
      <w:pPr>
        <w:tabs>
          <w:tab w:val="left" w:pos="2880"/>
        </w:tabs>
        <w:jc w:val="center"/>
        <w:rPr>
          <w:rFonts w:ascii="Helvetica" w:hAnsi="Helvetica" w:cs="Arial"/>
          <w:i/>
        </w:rPr>
      </w:pPr>
    </w:p>
    <w:p w14:paraId="7399B3AF" w14:textId="77777777" w:rsidR="0058380B" w:rsidRPr="00512290" w:rsidRDefault="0058380B" w:rsidP="0058380B">
      <w:pPr>
        <w:tabs>
          <w:tab w:val="left" w:pos="2880"/>
        </w:tabs>
        <w:jc w:val="center"/>
        <w:rPr>
          <w:rFonts w:ascii="Helvetica" w:hAnsi="Helvetica" w:cs="Arial"/>
          <w:i/>
        </w:rPr>
      </w:pPr>
    </w:p>
    <w:p w14:paraId="6A8F317D" w14:textId="77777777" w:rsidR="0058380B" w:rsidRDefault="0058380B" w:rsidP="0058380B">
      <w:pPr>
        <w:tabs>
          <w:tab w:val="left" w:pos="2880"/>
        </w:tabs>
        <w:rPr>
          <w:rFonts w:ascii="Helvetica" w:hAnsi="Helvetica" w:cs="Arial"/>
          <w:i/>
        </w:rPr>
      </w:pPr>
    </w:p>
    <w:p w14:paraId="126A7E6D" w14:textId="77777777" w:rsidR="0058380B" w:rsidRPr="00512290" w:rsidRDefault="0058380B" w:rsidP="0058380B">
      <w:pPr>
        <w:tabs>
          <w:tab w:val="left" w:pos="2880"/>
        </w:tabs>
        <w:jc w:val="center"/>
        <w:rPr>
          <w:rFonts w:ascii="Helvetica" w:hAnsi="Helvetica" w:cs="Arial"/>
          <w:i/>
        </w:rPr>
      </w:pPr>
    </w:p>
    <w:p w14:paraId="1A80D24C" w14:textId="77777777" w:rsidR="0058380B" w:rsidRPr="00512290" w:rsidRDefault="0058380B" w:rsidP="0058380B">
      <w:pPr>
        <w:tabs>
          <w:tab w:val="left" w:pos="2880"/>
        </w:tabs>
        <w:jc w:val="center"/>
        <w:rPr>
          <w:rFonts w:ascii="Helvetica" w:hAnsi="Helvetica" w:cs="Arial"/>
          <w:i/>
        </w:rPr>
      </w:pPr>
      <w:r w:rsidRPr="00512290">
        <w:rPr>
          <w:rFonts w:ascii="Helvetica" w:hAnsi="Helvetica" w:cs="Arial"/>
          <w:i/>
        </w:rPr>
        <w:t>© 20</w:t>
      </w:r>
      <w:r w:rsidR="00BC66DE">
        <w:rPr>
          <w:rFonts w:ascii="Helvetica" w:hAnsi="Helvetica" w:cs="Arial"/>
          <w:i/>
        </w:rPr>
        <w:t>23</w:t>
      </w:r>
      <w:r w:rsidRPr="00512290">
        <w:rPr>
          <w:rFonts w:ascii="Helvetica" w:hAnsi="Helvetica" w:cs="Arial"/>
          <w:i/>
        </w:rPr>
        <w:t xml:space="preserve"> American Society of Heating, Refrigerating and Air-Conditioning Engineers, Inc.</w:t>
      </w:r>
      <w:r w:rsidRPr="00512290">
        <w:rPr>
          <w:rFonts w:ascii="Helvetica" w:hAnsi="Helvetica" w:cs="Arial"/>
          <w:i/>
        </w:rPr>
        <w:br/>
        <w:t xml:space="preserve"> For personal use only. Requests to reproduce this report should be directed to Mike Vaughn.</w:t>
      </w:r>
    </w:p>
    <w:p w14:paraId="5B107803" w14:textId="77777777" w:rsidR="0058380B" w:rsidRPr="00512290" w:rsidRDefault="0058380B" w:rsidP="0058380B">
      <w:pPr>
        <w:ind w:right="-540"/>
        <w:rPr>
          <w:rFonts w:ascii="Helvetica" w:hAnsi="Helvetica" w:cs="Arial"/>
          <w:b/>
        </w:rPr>
      </w:pPr>
    </w:p>
    <w:p w14:paraId="21D8F318" w14:textId="77777777" w:rsidR="0058380B" w:rsidRDefault="0058380B" w:rsidP="0058380B">
      <w:pPr>
        <w:ind w:left="-720"/>
        <w:jc w:val="center"/>
        <w:rPr>
          <w:rFonts w:ascii="Helvetica" w:hAnsi="Helvetica" w:cs="Arial"/>
          <w:b/>
        </w:rPr>
      </w:pPr>
    </w:p>
    <w:p w14:paraId="1AF297B1" w14:textId="1E8CEEB0" w:rsidR="0058380B" w:rsidRDefault="009C4A67" w:rsidP="0058380B">
      <w:pPr>
        <w:ind w:left="-720"/>
        <w:jc w:val="center"/>
        <w:rPr>
          <w:rFonts w:ascii="Helvetica" w:hAnsi="Helvetica" w:cs="Arial"/>
          <w:b/>
        </w:rPr>
      </w:pPr>
      <w:r>
        <w:rPr>
          <w:noProof/>
        </w:rPr>
        <w:drawing>
          <wp:anchor distT="0" distB="0" distL="114300" distR="114300" simplePos="0" relativeHeight="251656704" behindDoc="1" locked="0" layoutInCell="1" allowOverlap="1" wp14:anchorId="0EF3118D" wp14:editId="563A8854">
            <wp:simplePos x="0" y="0"/>
            <wp:positionH relativeFrom="column">
              <wp:posOffset>-107315</wp:posOffset>
            </wp:positionH>
            <wp:positionV relativeFrom="paragraph">
              <wp:posOffset>48895</wp:posOffset>
            </wp:positionV>
            <wp:extent cx="636270" cy="838200"/>
            <wp:effectExtent l="0" t="0" r="0" b="0"/>
            <wp:wrapTight wrapText="bothSides">
              <wp:wrapPolygon edited="0">
                <wp:start x="0" y="0"/>
                <wp:lineTo x="0" y="21109"/>
                <wp:lineTo x="20695" y="21109"/>
                <wp:lineTo x="20695" y="0"/>
                <wp:lineTo x="0" y="0"/>
              </wp:wrapPolygon>
            </wp:wrapTight>
            <wp:docPr id="7" name="Picture 3" descr="Description: ashrae_logo_vector_white_insi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shrae_logo_vector_white_inside.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7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22F13" w14:textId="77777777" w:rsidR="0058380B" w:rsidRPr="00512290" w:rsidRDefault="0058380B" w:rsidP="0058380B">
      <w:pPr>
        <w:ind w:left="-720"/>
        <w:jc w:val="center"/>
        <w:rPr>
          <w:rFonts w:ascii="Helvetica" w:hAnsi="Helvetica" w:cs="Arial"/>
          <w:b/>
        </w:rPr>
      </w:pPr>
      <w:r w:rsidRPr="00512290">
        <w:rPr>
          <w:rFonts w:ascii="Helvetica" w:hAnsi="Helvetica" w:cs="Arial"/>
          <w:b/>
        </w:rPr>
        <w:t>American Society of Heating, Refrigerating and Air-Conditioning Engineers, Inc.</w:t>
      </w:r>
    </w:p>
    <w:p w14:paraId="39C4DA92" w14:textId="77777777" w:rsidR="0058380B" w:rsidRPr="00512290" w:rsidRDefault="00374A9B" w:rsidP="0058380B">
      <w:pPr>
        <w:ind w:left="-720"/>
        <w:jc w:val="center"/>
        <w:rPr>
          <w:rFonts w:ascii="Helvetica" w:hAnsi="Helvetica" w:cs="Arial"/>
          <w:b/>
        </w:rPr>
      </w:pPr>
      <w:r>
        <w:rPr>
          <w:rFonts w:ascii="Helvetica" w:hAnsi="Helvetica" w:cs="Arial"/>
          <w:b/>
        </w:rPr>
        <w:t>180 Technology Parkway, NW</w:t>
      </w:r>
      <w:r w:rsidR="0058380B" w:rsidRPr="00512290">
        <w:rPr>
          <w:rFonts w:ascii="Helvetica" w:hAnsi="Helvetica" w:cs="Arial"/>
          <w:b/>
        </w:rPr>
        <w:t xml:space="preserve">, </w:t>
      </w:r>
      <w:r>
        <w:rPr>
          <w:rFonts w:ascii="Helvetica" w:hAnsi="Helvetica" w:cs="Arial"/>
          <w:b/>
        </w:rPr>
        <w:t>Peachtree Corners</w:t>
      </w:r>
      <w:r w:rsidR="0058380B" w:rsidRPr="00512290">
        <w:rPr>
          <w:rFonts w:ascii="Helvetica" w:hAnsi="Helvetica" w:cs="Arial"/>
          <w:b/>
        </w:rPr>
        <w:t>, GA 30</w:t>
      </w:r>
      <w:r>
        <w:rPr>
          <w:rFonts w:ascii="Helvetica" w:hAnsi="Helvetica" w:cs="Arial"/>
          <w:b/>
        </w:rPr>
        <w:t>092</w:t>
      </w:r>
    </w:p>
    <w:p w14:paraId="5001F7BE" w14:textId="77777777" w:rsidR="0058380B" w:rsidRDefault="0058380B" w:rsidP="0058380B">
      <w:pPr>
        <w:ind w:left="-720"/>
        <w:jc w:val="center"/>
        <w:rPr>
          <w:rFonts w:ascii="Helvetica" w:hAnsi="Helvetica" w:cs="Arial"/>
          <w:b/>
        </w:rPr>
      </w:pPr>
      <w:r w:rsidRPr="00512290">
        <w:rPr>
          <w:rFonts w:ascii="Helvetica" w:hAnsi="Helvetica" w:cs="Arial"/>
          <w:b/>
        </w:rPr>
        <w:t>http://www.ashrae.org</w:t>
      </w:r>
    </w:p>
    <w:sectPr w:rsidR="0058380B" w:rsidSect="002616E4">
      <w:pgSz w:w="12240" w:h="15840"/>
      <w:pgMar w:top="1440" w:right="720" w:bottom="1440" w:left="99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E7C9" w14:textId="77777777" w:rsidR="0074080C" w:rsidRDefault="0074080C">
      <w:r>
        <w:separator/>
      </w:r>
    </w:p>
  </w:endnote>
  <w:endnote w:type="continuationSeparator" w:id="0">
    <w:p w14:paraId="3A33CD78" w14:textId="77777777" w:rsidR="0074080C" w:rsidRDefault="0074080C">
      <w:r>
        <w:continuationSeparator/>
      </w:r>
    </w:p>
  </w:endnote>
  <w:endnote w:id="1">
    <w:p w14:paraId="55A3C89A" w14:textId="77777777" w:rsidR="00D37B86" w:rsidRDefault="00D37B86" w:rsidP="00D37B86">
      <w:pPr>
        <w:pStyle w:val="EndnoteText"/>
      </w:pPr>
      <w:r w:rsidRPr="002773C4">
        <w:rPr>
          <w:rStyle w:val="EndnoteReference"/>
        </w:rPr>
        <w:endnoteRef/>
      </w:r>
      <w:r w:rsidRPr="002773C4">
        <w:t xml:space="preserve"> Past recipients of this award are NOT eligible to reapply for this award.</w:t>
      </w:r>
      <w:r w:rsidRPr="002773C4">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A716" w14:textId="77777777" w:rsidR="00330BE8" w:rsidRDefault="00330BE8" w:rsidP="00EA17A7">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26665">
      <w:rPr>
        <w:rStyle w:val="PageNumber"/>
        <w:noProof/>
      </w:rPr>
      <w:t>38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3685" w14:textId="77777777" w:rsidR="0074080C" w:rsidRDefault="0074080C">
      <w:r>
        <w:separator/>
      </w:r>
    </w:p>
  </w:footnote>
  <w:footnote w:type="continuationSeparator" w:id="0">
    <w:p w14:paraId="0CD4AB74" w14:textId="77777777" w:rsidR="0074080C" w:rsidRDefault="0074080C">
      <w:r>
        <w:continuationSeparator/>
      </w:r>
    </w:p>
  </w:footnote>
  <w:footnote w:id="1">
    <w:p w14:paraId="6A4C5D82" w14:textId="77777777" w:rsidR="00D37B86" w:rsidRDefault="00D37B86" w:rsidP="00D37B86">
      <w:pPr>
        <w:pStyle w:val="FootnoteText"/>
      </w:pPr>
      <w:r>
        <w:rPr>
          <w:rStyle w:val="FootnoteReference"/>
        </w:rPr>
        <w:footnoteRef/>
      </w:r>
      <w:r>
        <w:t xml:space="preserve"> Degree completed or working towards</w:t>
      </w:r>
    </w:p>
  </w:footnote>
  <w:footnote w:id="2">
    <w:p w14:paraId="0EAC2869" w14:textId="77777777" w:rsidR="00D37B86" w:rsidRDefault="00D37B86" w:rsidP="00D37B86">
      <w:pPr>
        <w:pStyle w:val="FootnoteText"/>
      </w:pPr>
      <w:r>
        <w:rPr>
          <w:rStyle w:val="FootnoteReference"/>
        </w:rPr>
        <w:footnoteRef/>
      </w:r>
      <w:r>
        <w:t xml:space="preserve"> Date of actual or expected completion of degree</w:t>
      </w:r>
    </w:p>
  </w:footnote>
  <w:footnote w:id="3">
    <w:p w14:paraId="7D96F1FF" w14:textId="77777777" w:rsidR="00D37B86" w:rsidRDefault="00D37B86" w:rsidP="00D37B86">
      <w:pPr>
        <w:pStyle w:val="FootnoteText"/>
      </w:pPr>
      <w:r>
        <w:rPr>
          <w:rStyle w:val="FootnoteReference"/>
        </w:rPr>
        <w:footnoteRef/>
      </w:r>
      <w:r>
        <w:t xml:space="preserve"> Provide total number credits used as a basis for the GPA provided</w:t>
      </w:r>
    </w:p>
  </w:footnote>
  <w:footnote w:id="4">
    <w:p w14:paraId="22CECA23" w14:textId="77777777" w:rsidR="00D37B86" w:rsidRDefault="00D37B86" w:rsidP="00D37B86">
      <w:pPr>
        <w:pStyle w:val="FootnoteText"/>
      </w:pPr>
      <w:r>
        <w:rPr>
          <w:rStyle w:val="FootnoteReference"/>
        </w:rPr>
        <w:footnoteRef/>
      </w:r>
      <w:r>
        <w:t xml:space="preserve"> Provide rank and number of graduating students within department or program</w:t>
      </w:r>
    </w:p>
  </w:footnote>
  <w:footnote w:id="5">
    <w:p w14:paraId="722D55FC" w14:textId="77777777" w:rsidR="00D37B86" w:rsidRDefault="00D37B86" w:rsidP="00D37B86">
      <w:pPr>
        <w:pStyle w:val="FootnoteText"/>
      </w:pPr>
      <w:r>
        <w:rPr>
          <w:rStyle w:val="FootnoteReference"/>
        </w:rPr>
        <w:footnoteRef/>
      </w:r>
      <w:r>
        <w:t xml:space="preserve"> Overall GPA to be </w:t>
      </w:r>
      <w:r w:rsidRPr="00ED2EF3">
        <w:t>reported on a scale of 1.0 to 4.0 basis with Excellent = A = 4.0; Average = C = 2.0</w:t>
      </w:r>
    </w:p>
  </w:footnote>
  <w:footnote w:id="6">
    <w:p w14:paraId="5048AA5E" w14:textId="77777777" w:rsidR="00D37B86" w:rsidRDefault="00D37B86" w:rsidP="00D37B86">
      <w:pPr>
        <w:pStyle w:val="FootnoteText"/>
      </w:pPr>
      <w:r>
        <w:rPr>
          <w:rStyle w:val="FootnoteReference"/>
        </w:rPr>
        <w:footnoteRef/>
      </w:r>
      <w:r>
        <w:t xml:space="preserve"> Provide detailed references to the papers</w:t>
      </w:r>
    </w:p>
  </w:footnote>
  <w:footnote w:id="7">
    <w:p w14:paraId="0EBCC1E0" w14:textId="77777777" w:rsidR="00D37B86" w:rsidRDefault="00D37B86" w:rsidP="00D37B86">
      <w:pPr>
        <w:pStyle w:val="FootnoteText"/>
      </w:pPr>
      <w:r>
        <w:rPr>
          <w:rStyle w:val="FootnoteReference"/>
        </w:rPr>
        <w:footnoteRef/>
      </w:r>
      <w:r>
        <w:t xml:space="preserve"> Provide titles and journal names for the submission</w:t>
      </w:r>
    </w:p>
  </w:footnote>
  <w:footnote w:id="8">
    <w:p w14:paraId="7A666D29" w14:textId="77777777" w:rsidR="00D37B86" w:rsidRDefault="00D37B86" w:rsidP="00D37B86">
      <w:pPr>
        <w:pStyle w:val="FootnoteText"/>
      </w:pPr>
      <w:r>
        <w:rPr>
          <w:rStyle w:val="FootnoteReference"/>
        </w:rPr>
        <w:footnoteRef/>
      </w:r>
      <w:r>
        <w:t xml:space="preserve"> Provide a title for the expected publication and where it will be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D889" w14:textId="77777777" w:rsidR="00330BE8" w:rsidRDefault="00C06760">
    <w:pPr>
      <w:pStyle w:val="Header"/>
    </w:pPr>
    <w:r>
      <w:t>R</w:t>
    </w:r>
    <w:r w:rsidR="007456D2">
      <w:t>AC Reference Manual</w:t>
    </w:r>
    <w:r w:rsidR="007456D2">
      <w:tab/>
    </w:r>
    <w:r w:rsidR="007456D2">
      <w:tab/>
    </w:r>
    <w:r w:rsidR="00246E7B">
      <w:t>2</w:t>
    </w:r>
    <w:r w:rsidR="00CE43E2">
      <w:t>3</w:t>
    </w:r>
    <w:r w:rsidR="009B7F6E">
      <w:t>-</w:t>
    </w:r>
    <w:r w:rsidR="00246E7B">
      <w:t>0</w:t>
    </w:r>
    <w:r w:rsidR="00CE43E2">
      <w:t>7</w:t>
    </w:r>
    <w:r w:rsidR="00330BE8">
      <w:t>-</w:t>
    </w:r>
    <w:r w:rsidR="00CE43E2">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A9A186"/>
    <w:multiLevelType w:val="hybridMultilevel"/>
    <w:tmpl w:val="2F3F88B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9A6D1"/>
    <w:multiLevelType w:val="hybridMultilevel"/>
    <w:tmpl w:val="D722FF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DE265"/>
    <w:multiLevelType w:val="hybridMultilevel"/>
    <w:tmpl w:val="128087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1F56A7"/>
    <w:multiLevelType w:val="hybridMultilevel"/>
    <w:tmpl w:val="0113740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20F89D"/>
    <w:multiLevelType w:val="hybridMultilevel"/>
    <w:tmpl w:val="A45D42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D88C73"/>
    <w:multiLevelType w:val="hybridMultilevel"/>
    <w:tmpl w:val="E0B18C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C47A27"/>
    <w:multiLevelType w:val="hybridMultilevel"/>
    <w:tmpl w:val="D4A0A8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1323C8"/>
    <w:multiLevelType w:val="hybridMultilevel"/>
    <w:tmpl w:val="217A0E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AC9CA7B"/>
    <w:multiLevelType w:val="hybridMultilevel"/>
    <w:tmpl w:val="0AEEBCF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973443"/>
    <w:multiLevelType w:val="hybridMultilevel"/>
    <w:tmpl w:val="3C04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194848"/>
    <w:multiLevelType w:val="hybridMultilevel"/>
    <w:tmpl w:val="FC36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7241F"/>
    <w:multiLevelType w:val="hybridMultilevel"/>
    <w:tmpl w:val="5150E40E"/>
    <w:lvl w:ilvl="0" w:tplc="DD2C9A60">
      <w:start w:val="1"/>
      <w:numFmt w:val="decimal"/>
      <w:lvlText w:val="%1."/>
      <w:lvlJc w:val="left"/>
      <w:pPr>
        <w:tabs>
          <w:tab w:val="num" w:pos="1080"/>
        </w:tabs>
        <w:ind w:left="1080" w:hanging="7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DC6318"/>
    <w:multiLevelType w:val="hybridMultilevel"/>
    <w:tmpl w:val="CFB2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F9FFD"/>
    <w:multiLevelType w:val="hybridMultilevel"/>
    <w:tmpl w:val="9E6348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F0560BB"/>
    <w:multiLevelType w:val="hybridMultilevel"/>
    <w:tmpl w:val="3DF44394"/>
    <w:lvl w:ilvl="0" w:tplc="09AC66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1FC0D73"/>
    <w:multiLevelType w:val="hybridMultilevel"/>
    <w:tmpl w:val="F96A2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158E05"/>
    <w:multiLevelType w:val="hybridMultilevel"/>
    <w:tmpl w:val="BC829E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E33625"/>
    <w:multiLevelType w:val="hybridMultilevel"/>
    <w:tmpl w:val="D3560F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40013E"/>
    <w:multiLevelType w:val="hybridMultilevel"/>
    <w:tmpl w:val="88B88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7EB310A"/>
    <w:multiLevelType w:val="hybridMultilevel"/>
    <w:tmpl w:val="5F3401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045105"/>
    <w:multiLevelType w:val="hybridMultilevel"/>
    <w:tmpl w:val="9EC4450A"/>
    <w:lvl w:ilvl="0" w:tplc="EBE8A9F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2F354F11"/>
    <w:multiLevelType w:val="hybridMultilevel"/>
    <w:tmpl w:val="0574A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C80C00"/>
    <w:multiLevelType w:val="singleLevel"/>
    <w:tmpl w:val="0EB0F728"/>
    <w:lvl w:ilvl="0">
      <w:start w:val="1"/>
      <w:numFmt w:val="decimal"/>
      <w:lvlText w:val="%1)"/>
      <w:lvlJc w:val="left"/>
      <w:pPr>
        <w:tabs>
          <w:tab w:val="num" w:pos="1440"/>
        </w:tabs>
        <w:ind w:left="1440" w:hanging="360"/>
      </w:pPr>
      <w:rPr>
        <w:rFonts w:hint="default"/>
      </w:rPr>
    </w:lvl>
  </w:abstractNum>
  <w:abstractNum w:abstractNumId="23" w15:restartNumberingAfterBreak="0">
    <w:nsid w:val="40757747"/>
    <w:multiLevelType w:val="multilevel"/>
    <w:tmpl w:val="1A7ECD4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411B030E"/>
    <w:multiLevelType w:val="hybridMultilevel"/>
    <w:tmpl w:val="DDCF5A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7D1EC7"/>
    <w:multiLevelType w:val="singleLevel"/>
    <w:tmpl w:val="D708E07E"/>
    <w:lvl w:ilvl="0">
      <w:start w:val="1"/>
      <w:numFmt w:val="decimal"/>
      <w:lvlText w:val="%1."/>
      <w:lvlJc w:val="left"/>
      <w:pPr>
        <w:tabs>
          <w:tab w:val="num" w:pos="720"/>
        </w:tabs>
        <w:ind w:left="720" w:hanging="720"/>
      </w:pPr>
      <w:rPr>
        <w:rFonts w:hint="default"/>
      </w:rPr>
    </w:lvl>
  </w:abstractNum>
  <w:abstractNum w:abstractNumId="26" w15:restartNumberingAfterBreak="0">
    <w:nsid w:val="457F698C"/>
    <w:multiLevelType w:val="hybridMultilevel"/>
    <w:tmpl w:val="7B501062"/>
    <w:lvl w:ilvl="0" w:tplc="FF62E5C0">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11C7DB"/>
    <w:multiLevelType w:val="hybridMultilevel"/>
    <w:tmpl w:val="007E0E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103550"/>
    <w:multiLevelType w:val="hybridMultilevel"/>
    <w:tmpl w:val="D99A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B3E1B"/>
    <w:multiLevelType w:val="hybridMultilevel"/>
    <w:tmpl w:val="644AFDB8"/>
    <w:lvl w:ilvl="0" w:tplc="0FD855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3F4211D"/>
    <w:multiLevelType w:val="hybridMultilevel"/>
    <w:tmpl w:val="33041F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EA5696"/>
    <w:multiLevelType w:val="hybridMultilevel"/>
    <w:tmpl w:val="E909BF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6EC719A"/>
    <w:multiLevelType w:val="hybridMultilevel"/>
    <w:tmpl w:val="C2B6565A"/>
    <w:lvl w:ilvl="0" w:tplc="37A63AE4">
      <w:start w:val="1"/>
      <w:numFmt w:val="decimal"/>
      <w:lvlText w:val="%1."/>
      <w:lvlJc w:val="left"/>
      <w:pPr>
        <w:ind w:left="21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0138B"/>
    <w:multiLevelType w:val="hybridMultilevel"/>
    <w:tmpl w:val="EE2A4D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A51AFF"/>
    <w:multiLevelType w:val="multilevel"/>
    <w:tmpl w:val="33041F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F77C2B"/>
    <w:multiLevelType w:val="hybridMultilevel"/>
    <w:tmpl w:val="F42428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A39C5F8"/>
    <w:multiLevelType w:val="hybridMultilevel"/>
    <w:tmpl w:val="5BAAF1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0A14792"/>
    <w:multiLevelType w:val="singleLevel"/>
    <w:tmpl w:val="4D587EA6"/>
    <w:lvl w:ilvl="0">
      <w:start w:val="5"/>
      <w:numFmt w:val="decimal"/>
      <w:lvlText w:val="%1)"/>
      <w:lvlJc w:val="left"/>
      <w:pPr>
        <w:tabs>
          <w:tab w:val="num" w:pos="1440"/>
        </w:tabs>
        <w:ind w:left="1440" w:hanging="360"/>
      </w:pPr>
      <w:rPr>
        <w:rFonts w:hint="default"/>
      </w:rPr>
    </w:lvl>
  </w:abstractNum>
  <w:abstractNum w:abstractNumId="38" w15:restartNumberingAfterBreak="0">
    <w:nsid w:val="62F76E79"/>
    <w:multiLevelType w:val="hybridMultilevel"/>
    <w:tmpl w:val="342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27548"/>
    <w:multiLevelType w:val="hybridMultilevel"/>
    <w:tmpl w:val="F418CC5E"/>
    <w:lvl w:ilvl="0" w:tplc="90B61F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9913E5E"/>
    <w:multiLevelType w:val="hybridMultilevel"/>
    <w:tmpl w:val="D3560F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51FA26"/>
    <w:multiLevelType w:val="hybridMultilevel"/>
    <w:tmpl w:val="A40235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A02721F"/>
    <w:multiLevelType w:val="hybridMultilevel"/>
    <w:tmpl w:val="0682128E"/>
    <w:lvl w:ilvl="0" w:tplc="22520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970B3"/>
    <w:multiLevelType w:val="hybridMultilevel"/>
    <w:tmpl w:val="4A74B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971053">
    <w:abstractNumId w:val="4"/>
  </w:num>
  <w:num w:numId="2" w16cid:durableId="1013266140">
    <w:abstractNumId w:val="6"/>
  </w:num>
  <w:num w:numId="3" w16cid:durableId="1111818931">
    <w:abstractNumId w:val="30"/>
  </w:num>
  <w:num w:numId="4" w16cid:durableId="1003581182">
    <w:abstractNumId w:val="2"/>
  </w:num>
  <w:num w:numId="5" w16cid:durableId="1638874673">
    <w:abstractNumId w:val="33"/>
  </w:num>
  <w:num w:numId="6" w16cid:durableId="433014888">
    <w:abstractNumId w:val="16"/>
  </w:num>
  <w:num w:numId="7" w16cid:durableId="246042037">
    <w:abstractNumId w:val="31"/>
  </w:num>
  <w:num w:numId="8" w16cid:durableId="1336494691">
    <w:abstractNumId w:val="7"/>
  </w:num>
  <w:num w:numId="9" w16cid:durableId="2083403290">
    <w:abstractNumId w:val="19"/>
  </w:num>
  <w:num w:numId="10" w16cid:durableId="1344480730">
    <w:abstractNumId w:val="5"/>
  </w:num>
  <w:num w:numId="11" w16cid:durableId="1384408723">
    <w:abstractNumId w:val="35"/>
  </w:num>
  <w:num w:numId="12" w16cid:durableId="1681203492">
    <w:abstractNumId w:val="36"/>
  </w:num>
  <w:num w:numId="13" w16cid:durableId="745810588">
    <w:abstractNumId w:val="1"/>
  </w:num>
  <w:num w:numId="14" w16cid:durableId="1650861380">
    <w:abstractNumId w:val="15"/>
  </w:num>
  <w:num w:numId="15" w16cid:durableId="1811366225">
    <w:abstractNumId w:val="3"/>
  </w:num>
  <w:num w:numId="16" w16cid:durableId="1981886546">
    <w:abstractNumId w:val="13"/>
  </w:num>
  <w:num w:numId="17" w16cid:durableId="2086025382">
    <w:abstractNumId w:val="8"/>
  </w:num>
  <w:num w:numId="18" w16cid:durableId="1712880549">
    <w:abstractNumId w:val="41"/>
  </w:num>
  <w:num w:numId="19" w16cid:durableId="974018493">
    <w:abstractNumId w:val="24"/>
  </w:num>
  <w:num w:numId="20" w16cid:durableId="658390233">
    <w:abstractNumId w:val="27"/>
  </w:num>
  <w:num w:numId="21" w16cid:durableId="381053171">
    <w:abstractNumId w:val="0"/>
  </w:num>
  <w:num w:numId="22" w16cid:durableId="1931237412">
    <w:abstractNumId w:val="37"/>
  </w:num>
  <w:num w:numId="23" w16cid:durableId="579363562">
    <w:abstractNumId w:val="22"/>
  </w:num>
  <w:num w:numId="24" w16cid:durableId="2059013285">
    <w:abstractNumId w:val="26"/>
  </w:num>
  <w:num w:numId="25" w16cid:durableId="1393044069">
    <w:abstractNumId w:val="25"/>
  </w:num>
  <w:num w:numId="26" w16cid:durableId="243760540">
    <w:abstractNumId w:val="21"/>
  </w:num>
  <w:num w:numId="27" w16cid:durableId="303320551">
    <w:abstractNumId w:val="11"/>
  </w:num>
  <w:num w:numId="28" w16cid:durableId="1617325425">
    <w:abstractNumId w:val="23"/>
  </w:num>
  <w:num w:numId="29" w16cid:durableId="1681394442">
    <w:abstractNumId w:val="39"/>
  </w:num>
  <w:num w:numId="30" w16cid:durableId="844320790">
    <w:abstractNumId w:val="29"/>
  </w:num>
  <w:num w:numId="31" w16cid:durableId="782767001">
    <w:abstractNumId w:val="14"/>
  </w:num>
  <w:num w:numId="32" w16cid:durableId="384719127">
    <w:abstractNumId w:val="34"/>
  </w:num>
  <w:num w:numId="33" w16cid:durableId="310596137">
    <w:abstractNumId w:val="20"/>
  </w:num>
  <w:num w:numId="34" w16cid:durableId="1027372400">
    <w:abstractNumId w:val="10"/>
  </w:num>
  <w:num w:numId="35" w16cid:durableId="571156940">
    <w:abstractNumId w:val="38"/>
  </w:num>
  <w:num w:numId="36" w16cid:durableId="661007808">
    <w:abstractNumId w:val="18"/>
  </w:num>
  <w:num w:numId="37" w16cid:durableId="1692105179">
    <w:abstractNumId w:val="12"/>
  </w:num>
  <w:num w:numId="38" w16cid:durableId="128476146">
    <w:abstractNumId w:val="17"/>
  </w:num>
  <w:num w:numId="39" w16cid:durableId="121926758">
    <w:abstractNumId w:val="42"/>
  </w:num>
  <w:num w:numId="40" w16cid:durableId="1176656562">
    <w:abstractNumId w:val="40"/>
  </w:num>
  <w:num w:numId="41" w16cid:durableId="429012912">
    <w:abstractNumId w:val="32"/>
  </w:num>
  <w:num w:numId="42" w16cid:durableId="481628033">
    <w:abstractNumId w:val="43"/>
  </w:num>
  <w:num w:numId="43" w16cid:durableId="214204379">
    <w:abstractNumId w:val="9"/>
  </w:num>
  <w:num w:numId="44" w16cid:durableId="12607977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D4"/>
    <w:rsid w:val="00000FE2"/>
    <w:rsid w:val="00005D2A"/>
    <w:rsid w:val="000109C7"/>
    <w:rsid w:val="000140C2"/>
    <w:rsid w:val="0003727A"/>
    <w:rsid w:val="0004530B"/>
    <w:rsid w:val="00054321"/>
    <w:rsid w:val="00076FC2"/>
    <w:rsid w:val="0008542C"/>
    <w:rsid w:val="000A0701"/>
    <w:rsid w:val="000A2239"/>
    <w:rsid w:val="000A3640"/>
    <w:rsid w:val="000B015E"/>
    <w:rsid w:val="000B5596"/>
    <w:rsid w:val="000B6B88"/>
    <w:rsid w:val="000E2311"/>
    <w:rsid w:val="000F2BA2"/>
    <w:rsid w:val="00110DFB"/>
    <w:rsid w:val="0011665A"/>
    <w:rsid w:val="00134524"/>
    <w:rsid w:val="00135E19"/>
    <w:rsid w:val="00144EF5"/>
    <w:rsid w:val="0016150D"/>
    <w:rsid w:val="001906EA"/>
    <w:rsid w:val="001925DC"/>
    <w:rsid w:val="001A43B9"/>
    <w:rsid w:val="001A7CA8"/>
    <w:rsid w:val="001B2912"/>
    <w:rsid w:val="001B48AE"/>
    <w:rsid w:val="001B50E6"/>
    <w:rsid w:val="001B69FF"/>
    <w:rsid w:val="001B7EE9"/>
    <w:rsid w:val="001C37C2"/>
    <w:rsid w:val="001C4097"/>
    <w:rsid w:val="001D6285"/>
    <w:rsid w:val="001E06E1"/>
    <w:rsid w:val="001E3106"/>
    <w:rsid w:val="002014F6"/>
    <w:rsid w:val="00201CF5"/>
    <w:rsid w:val="002040DE"/>
    <w:rsid w:val="00205C44"/>
    <w:rsid w:val="0021515A"/>
    <w:rsid w:val="00217490"/>
    <w:rsid w:val="002247CE"/>
    <w:rsid w:val="00224B4F"/>
    <w:rsid w:val="0022597E"/>
    <w:rsid w:val="00233AFE"/>
    <w:rsid w:val="00246E7B"/>
    <w:rsid w:val="00250FEA"/>
    <w:rsid w:val="00252E30"/>
    <w:rsid w:val="002616E4"/>
    <w:rsid w:val="002640FF"/>
    <w:rsid w:val="00264B7C"/>
    <w:rsid w:val="00265652"/>
    <w:rsid w:val="0028308F"/>
    <w:rsid w:val="00287C49"/>
    <w:rsid w:val="002A5DA4"/>
    <w:rsid w:val="002A6A5E"/>
    <w:rsid w:val="002B50CD"/>
    <w:rsid w:val="002D6347"/>
    <w:rsid w:val="002E0EB0"/>
    <w:rsid w:val="002E3292"/>
    <w:rsid w:val="002F2F3A"/>
    <w:rsid w:val="002F7ABC"/>
    <w:rsid w:val="00301053"/>
    <w:rsid w:val="00301847"/>
    <w:rsid w:val="00306588"/>
    <w:rsid w:val="00320E3D"/>
    <w:rsid w:val="00322BD7"/>
    <w:rsid w:val="00330BE8"/>
    <w:rsid w:val="00333E59"/>
    <w:rsid w:val="0033675B"/>
    <w:rsid w:val="00336F48"/>
    <w:rsid w:val="00357AF6"/>
    <w:rsid w:val="00374A9B"/>
    <w:rsid w:val="003B217E"/>
    <w:rsid w:val="003C13BF"/>
    <w:rsid w:val="003C6C4B"/>
    <w:rsid w:val="003E2D9F"/>
    <w:rsid w:val="003E7203"/>
    <w:rsid w:val="003F2D12"/>
    <w:rsid w:val="004033E8"/>
    <w:rsid w:val="00414E57"/>
    <w:rsid w:val="00414F2A"/>
    <w:rsid w:val="0042508A"/>
    <w:rsid w:val="00426665"/>
    <w:rsid w:val="00434448"/>
    <w:rsid w:val="004367A8"/>
    <w:rsid w:val="0044129C"/>
    <w:rsid w:val="0044212A"/>
    <w:rsid w:val="00476908"/>
    <w:rsid w:val="0047708C"/>
    <w:rsid w:val="004811AC"/>
    <w:rsid w:val="0049567E"/>
    <w:rsid w:val="00495CD1"/>
    <w:rsid w:val="00496C1B"/>
    <w:rsid w:val="004B0D55"/>
    <w:rsid w:val="004C08A3"/>
    <w:rsid w:val="004D6461"/>
    <w:rsid w:val="005010DC"/>
    <w:rsid w:val="00502990"/>
    <w:rsid w:val="00505748"/>
    <w:rsid w:val="00506465"/>
    <w:rsid w:val="00512C6D"/>
    <w:rsid w:val="0051579C"/>
    <w:rsid w:val="0052741A"/>
    <w:rsid w:val="00532F20"/>
    <w:rsid w:val="0058380B"/>
    <w:rsid w:val="005869C5"/>
    <w:rsid w:val="00591A78"/>
    <w:rsid w:val="00596F62"/>
    <w:rsid w:val="005A13D4"/>
    <w:rsid w:val="005A3F3B"/>
    <w:rsid w:val="005B4B70"/>
    <w:rsid w:val="005D4FCF"/>
    <w:rsid w:val="005E5920"/>
    <w:rsid w:val="005E6BE8"/>
    <w:rsid w:val="005F7DC6"/>
    <w:rsid w:val="006153EB"/>
    <w:rsid w:val="006315F8"/>
    <w:rsid w:val="0063795B"/>
    <w:rsid w:val="006606EA"/>
    <w:rsid w:val="0067307E"/>
    <w:rsid w:val="006751F4"/>
    <w:rsid w:val="0067607E"/>
    <w:rsid w:val="00680BD4"/>
    <w:rsid w:val="00681CB2"/>
    <w:rsid w:val="00694AD3"/>
    <w:rsid w:val="006C026D"/>
    <w:rsid w:val="006F0A76"/>
    <w:rsid w:val="006F422D"/>
    <w:rsid w:val="00703F01"/>
    <w:rsid w:val="00712860"/>
    <w:rsid w:val="0071293A"/>
    <w:rsid w:val="00713756"/>
    <w:rsid w:val="00720B63"/>
    <w:rsid w:val="00723E36"/>
    <w:rsid w:val="007244D1"/>
    <w:rsid w:val="00726154"/>
    <w:rsid w:val="00733C46"/>
    <w:rsid w:val="00736E13"/>
    <w:rsid w:val="0073786B"/>
    <w:rsid w:val="0074080C"/>
    <w:rsid w:val="007415EF"/>
    <w:rsid w:val="007456D2"/>
    <w:rsid w:val="00747897"/>
    <w:rsid w:val="00776A94"/>
    <w:rsid w:val="007814D9"/>
    <w:rsid w:val="0078324B"/>
    <w:rsid w:val="00796028"/>
    <w:rsid w:val="007974C8"/>
    <w:rsid w:val="007B0E04"/>
    <w:rsid w:val="007D3BDA"/>
    <w:rsid w:val="007D4EC3"/>
    <w:rsid w:val="007E4534"/>
    <w:rsid w:val="007F1795"/>
    <w:rsid w:val="007F69F9"/>
    <w:rsid w:val="00801068"/>
    <w:rsid w:val="008050EC"/>
    <w:rsid w:val="00807761"/>
    <w:rsid w:val="00816FBE"/>
    <w:rsid w:val="0082177E"/>
    <w:rsid w:val="008235C1"/>
    <w:rsid w:val="00837B1A"/>
    <w:rsid w:val="0085665C"/>
    <w:rsid w:val="00872934"/>
    <w:rsid w:val="00874F41"/>
    <w:rsid w:val="00882554"/>
    <w:rsid w:val="00884F9E"/>
    <w:rsid w:val="00893BFD"/>
    <w:rsid w:val="008944BF"/>
    <w:rsid w:val="00896C6E"/>
    <w:rsid w:val="008B1035"/>
    <w:rsid w:val="008B42ED"/>
    <w:rsid w:val="008B4E3E"/>
    <w:rsid w:val="008B4EE1"/>
    <w:rsid w:val="008C0E7E"/>
    <w:rsid w:val="008E4C74"/>
    <w:rsid w:val="00910087"/>
    <w:rsid w:val="00912EDB"/>
    <w:rsid w:val="009216C5"/>
    <w:rsid w:val="009357BA"/>
    <w:rsid w:val="009403C2"/>
    <w:rsid w:val="00975430"/>
    <w:rsid w:val="009852CB"/>
    <w:rsid w:val="00993945"/>
    <w:rsid w:val="009A5867"/>
    <w:rsid w:val="009B7F6E"/>
    <w:rsid w:val="009C3DE3"/>
    <w:rsid w:val="009C4A67"/>
    <w:rsid w:val="009D3DCB"/>
    <w:rsid w:val="009D766B"/>
    <w:rsid w:val="009E3FB4"/>
    <w:rsid w:val="00A01261"/>
    <w:rsid w:val="00A05111"/>
    <w:rsid w:val="00A2440C"/>
    <w:rsid w:val="00A25D84"/>
    <w:rsid w:val="00A350EB"/>
    <w:rsid w:val="00A44D27"/>
    <w:rsid w:val="00A453EF"/>
    <w:rsid w:val="00A541EB"/>
    <w:rsid w:val="00A5476E"/>
    <w:rsid w:val="00A731DF"/>
    <w:rsid w:val="00A90EC1"/>
    <w:rsid w:val="00AA0EA0"/>
    <w:rsid w:val="00AA33EE"/>
    <w:rsid w:val="00AA536F"/>
    <w:rsid w:val="00AA6986"/>
    <w:rsid w:val="00AA79D4"/>
    <w:rsid w:val="00AB16BE"/>
    <w:rsid w:val="00AB74F4"/>
    <w:rsid w:val="00AC312C"/>
    <w:rsid w:val="00AC3C51"/>
    <w:rsid w:val="00AD0324"/>
    <w:rsid w:val="00AD229F"/>
    <w:rsid w:val="00AD5A96"/>
    <w:rsid w:val="00AD76AA"/>
    <w:rsid w:val="00AE7F46"/>
    <w:rsid w:val="00AF09E9"/>
    <w:rsid w:val="00AF357C"/>
    <w:rsid w:val="00B26EFA"/>
    <w:rsid w:val="00B30C40"/>
    <w:rsid w:val="00B34C76"/>
    <w:rsid w:val="00B34E41"/>
    <w:rsid w:val="00B4124A"/>
    <w:rsid w:val="00B4663A"/>
    <w:rsid w:val="00B52604"/>
    <w:rsid w:val="00B5289D"/>
    <w:rsid w:val="00B57AF5"/>
    <w:rsid w:val="00B61DBC"/>
    <w:rsid w:val="00B6214B"/>
    <w:rsid w:val="00B72D66"/>
    <w:rsid w:val="00B81F4D"/>
    <w:rsid w:val="00B829E9"/>
    <w:rsid w:val="00B85613"/>
    <w:rsid w:val="00B8621C"/>
    <w:rsid w:val="00B86B47"/>
    <w:rsid w:val="00B86D48"/>
    <w:rsid w:val="00B9255E"/>
    <w:rsid w:val="00B9282C"/>
    <w:rsid w:val="00B92875"/>
    <w:rsid w:val="00B94226"/>
    <w:rsid w:val="00B9629F"/>
    <w:rsid w:val="00BC66DE"/>
    <w:rsid w:val="00BD2890"/>
    <w:rsid w:val="00BE179F"/>
    <w:rsid w:val="00BE2BF1"/>
    <w:rsid w:val="00BE673C"/>
    <w:rsid w:val="00BF4BFD"/>
    <w:rsid w:val="00C06760"/>
    <w:rsid w:val="00C15311"/>
    <w:rsid w:val="00C43325"/>
    <w:rsid w:val="00C459FE"/>
    <w:rsid w:val="00C54932"/>
    <w:rsid w:val="00C87FEA"/>
    <w:rsid w:val="00CB5586"/>
    <w:rsid w:val="00CD1979"/>
    <w:rsid w:val="00CE0D29"/>
    <w:rsid w:val="00CE2141"/>
    <w:rsid w:val="00CE43E2"/>
    <w:rsid w:val="00CE79DC"/>
    <w:rsid w:val="00CF50AA"/>
    <w:rsid w:val="00CF6AB4"/>
    <w:rsid w:val="00D01D8E"/>
    <w:rsid w:val="00D15D8F"/>
    <w:rsid w:val="00D162EC"/>
    <w:rsid w:val="00D236E7"/>
    <w:rsid w:val="00D2737C"/>
    <w:rsid w:val="00D27E6A"/>
    <w:rsid w:val="00D3118E"/>
    <w:rsid w:val="00D37B86"/>
    <w:rsid w:val="00D4195B"/>
    <w:rsid w:val="00D419F0"/>
    <w:rsid w:val="00D517D5"/>
    <w:rsid w:val="00D60289"/>
    <w:rsid w:val="00D63A51"/>
    <w:rsid w:val="00D97A46"/>
    <w:rsid w:val="00DA758A"/>
    <w:rsid w:val="00DB33B5"/>
    <w:rsid w:val="00DD2997"/>
    <w:rsid w:val="00DD4830"/>
    <w:rsid w:val="00DE091B"/>
    <w:rsid w:val="00DE1D9B"/>
    <w:rsid w:val="00DE4665"/>
    <w:rsid w:val="00DE6D50"/>
    <w:rsid w:val="00DF7141"/>
    <w:rsid w:val="00E22A5C"/>
    <w:rsid w:val="00E31080"/>
    <w:rsid w:val="00E31936"/>
    <w:rsid w:val="00E32000"/>
    <w:rsid w:val="00E32164"/>
    <w:rsid w:val="00E636D1"/>
    <w:rsid w:val="00E6382A"/>
    <w:rsid w:val="00E82F31"/>
    <w:rsid w:val="00E97505"/>
    <w:rsid w:val="00EA17A7"/>
    <w:rsid w:val="00EA25D7"/>
    <w:rsid w:val="00EA3D3E"/>
    <w:rsid w:val="00EA4D36"/>
    <w:rsid w:val="00EA5075"/>
    <w:rsid w:val="00EB5EE6"/>
    <w:rsid w:val="00ED7190"/>
    <w:rsid w:val="00EE314F"/>
    <w:rsid w:val="00EE719A"/>
    <w:rsid w:val="00EF5303"/>
    <w:rsid w:val="00EF762C"/>
    <w:rsid w:val="00F32D50"/>
    <w:rsid w:val="00F416B8"/>
    <w:rsid w:val="00F52595"/>
    <w:rsid w:val="00F60EDB"/>
    <w:rsid w:val="00F64A5C"/>
    <w:rsid w:val="00F64AE6"/>
    <w:rsid w:val="00F83C99"/>
    <w:rsid w:val="00F97475"/>
    <w:rsid w:val="00FC2AA3"/>
    <w:rsid w:val="00FC6D3F"/>
    <w:rsid w:val="00FE025F"/>
    <w:rsid w:val="00FE5950"/>
    <w:rsid w:val="00FE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AB6A1A"/>
  <w15:chartTrackingRefBased/>
  <w15:docId w15:val="{89E15270-0F16-4DB5-BA64-9DD18C1C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D2890"/>
    <w:pPr>
      <w:autoSpaceDE w:val="0"/>
      <w:autoSpaceDN w:val="0"/>
      <w:adjustRightInd w:val="0"/>
      <w:jc w:val="center"/>
      <w:outlineLvl w:val="0"/>
    </w:pPr>
    <w:rPr>
      <w:b/>
      <w:u w:val="single"/>
    </w:rPr>
  </w:style>
  <w:style w:type="paragraph" w:styleId="Heading2">
    <w:name w:val="heading 2"/>
    <w:basedOn w:val="Normal"/>
    <w:next w:val="Normal"/>
    <w:qFormat/>
    <w:rsid w:val="00BD2890"/>
    <w:pPr>
      <w:autoSpaceDE w:val="0"/>
      <w:autoSpaceDN w:val="0"/>
      <w:adjustRightInd w:val="0"/>
      <w:jc w:val="righ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qFormat/>
    <w:rsid w:val="004033E8"/>
    <w:pPr>
      <w:autoSpaceDE w:val="0"/>
      <w:autoSpaceDN w:val="0"/>
      <w:adjustRightInd w:val="0"/>
      <w:spacing w:before="240" w:after="60"/>
    </w:pPr>
  </w:style>
  <w:style w:type="character" w:styleId="CommentReference">
    <w:name w:val="annotation reference"/>
    <w:semiHidden/>
    <w:rsid w:val="004811AC"/>
    <w:rPr>
      <w:sz w:val="16"/>
      <w:szCs w:val="16"/>
    </w:rPr>
  </w:style>
  <w:style w:type="paragraph" w:styleId="CommentText">
    <w:name w:val="annotation text"/>
    <w:basedOn w:val="Normal"/>
    <w:semiHidden/>
    <w:rsid w:val="004811AC"/>
    <w:rPr>
      <w:sz w:val="20"/>
      <w:szCs w:val="20"/>
    </w:rPr>
  </w:style>
  <w:style w:type="paragraph" w:styleId="CommentSubject">
    <w:name w:val="annotation subject"/>
    <w:basedOn w:val="CommentText"/>
    <w:next w:val="CommentText"/>
    <w:semiHidden/>
    <w:rsid w:val="004811AC"/>
    <w:rPr>
      <w:b/>
      <w:bCs/>
    </w:rPr>
  </w:style>
  <w:style w:type="paragraph" w:styleId="BalloonText">
    <w:name w:val="Balloon Text"/>
    <w:basedOn w:val="Normal"/>
    <w:semiHidden/>
    <w:rsid w:val="004811AC"/>
    <w:rPr>
      <w:rFonts w:ascii="Tahoma" w:hAnsi="Tahoma" w:cs="Tahoma"/>
      <w:sz w:val="16"/>
      <w:szCs w:val="16"/>
    </w:rPr>
  </w:style>
  <w:style w:type="paragraph" w:styleId="BodyText2">
    <w:name w:val="Body Text 2"/>
    <w:basedOn w:val="Normal"/>
    <w:next w:val="Normal"/>
    <w:rsid w:val="00532F20"/>
    <w:pPr>
      <w:autoSpaceDE w:val="0"/>
      <w:autoSpaceDN w:val="0"/>
      <w:adjustRightInd w:val="0"/>
    </w:pPr>
  </w:style>
  <w:style w:type="paragraph" w:styleId="EndnoteText">
    <w:name w:val="endnote text"/>
    <w:basedOn w:val="Normal"/>
    <w:next w:val="Normal"/>
    <w:semiHidden/>
    <w:rsid w:val="00532F20"/>
    <w:pPr>
      <w:autoSpaceDE w:val="0"/>
      <w:autoSpaceDN w:val="0"/>
      <w:adjustRightInd w:val="0"/>
    </w:pPr>
  </w:style>
  <w:style w:type="paragraph" w:styleId="BodyText">
    <w:name w:val="Body Text"/>
    <w:basedOn w:val="Normal"/>
    <w:next w:val="Normal"/>
    <w:rsid w:val="00532F20"/>
    <w:pPr>
      <w:autoSpaceDE w:val="0"/>
      <w:autoSpaceDN w:val="0"/>
      <w:adjustRightInd w:val="0"/>
    </w:pPr>
  </w:style>
  <w:style w:type="character" w:styleId="Hyperlink">
    <w:name w:val="Hyperlink"/>
    <w:rsid w:val="00532F20"/>
    <w:rPr>
      <w:color w:val="0000FF"/>
      <w:u w:val="single"/>
    </w:rPr>
  </w:style>
  <w:style w:type="paragraph" w:styleId="Header">
    <w:name w:val="header"/>
    <w:basedOn w:val="Normal"/>
    <w:rsid w:val="00EA17A7"/>
    <w:pPr>
      <w:tabs>
        <w:tab w:val="center" w:pos="4320"/>
        <w:tab w:val="right" w:pos="8640"/>
      </w:tabs>
    </w:pPr>
  </w:style>
  <w:style w:type="paragraph" w:styleId="Footer">
    <w:name w:val="footer"/>
    <w:basedOn w:val="Normal"/>
    <w:rsid w:val="00EA17A7"/>
    <w:pPr>
      <w:tabs>
        <w:tab w:val="center" w:pos="4320"/>
        <w:tab w:val="right" w:pos="8640"/>
      </w:tabs>
    </w:pPr>
  </w:style>
  <w:style w:type="character" w:styleId="PageNumber">
    <w:name w:val="page number"/>
    <w:basedOn w:val="DefaultParagraphFont"/>
    <w:rsid w:val="00EA17A7"/>
  </w:style>
  <w:style w:type="paragraph" w:styleId="BodyTextIndent">
    <w:name w:val="Body Text Indent"/>
    <w:basedOn w:val="Normal"/>
    <w:rsid w:val="003B217E"/>
    <w:pPr>
      <w:spacing w:after="120"/>
      <w:ind w:left="360"/>
    </w:pPr>
  </w:style>
  <w:style w:type="character" w:styleId="FollowedHyperlink">
    <w:name w:val="FollowedHyperlink"/>
    <w:rsid w:val="00DE1D9B"/>
    <w:rPr>
      <w:color w:val="800080"/>
      <w:u w:val="single"/>
    </w:rPr>
  </w:style>
  <w:style w:type="table" w:styleId="TableGrid">
    <w:name w:val="Table Grid"/>
    <w:basedOn w:val="TableNormal"/>
    <w:rsid w:val="00FC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C6D3F"/>
    <w:rPr>
      <w:sz w:val="20"/>
      <w:szCs w:val="20"/>
    </w:rPr>
  </w:style>
  <w:style w:type="character" w:customStyle="1" w:styleId="FootnoteTextChar">
    <w:name w:val="Footnote Text Char"/>
    <w:basedOn w:val="DefaultParagraphFont"/>
    <w:link w:val="FootnoteText"/>
    <w:rsid w:val="00FC6D3F"/>
  </w:style>
  <w:style w:type="character" w:styleId="FootnoteReference">
    <w:name w:val="footnote reference"/>
    <w:rsid w:val="00FC6D3F"/>
    <w:rPr>
      <w:vertAlign w:val="superscript"/>
    </w:rPr>
  </w:style>
  <w:style w:type="paragraph" w:customStyle="1" w:styleId="Default">
    <w:name w:val="Default"/>
    <w:rsid w:val="00F416B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06760"/>
    <w:pPr>
      <w:ind w:left="720"/>
    </w:pPr>
    <w:rPr>
      <w:rFonts w:ascii="Calibri" w:eastAsia="Calibri" w:hAnsi="Calibri"/>
      <w:sz w:val="22"/>
      <w:szCs w:val="22"/>
    </w:rPr>
  </w:style>
  <w:style w:type="character" w:styleId="Strong">
    <w:name w:val="Strong"/>
    <w:uiPriority w:val="22"/>
    <w:qFormat/>
    <w:rsid w:val="006751F4"/>
    <w:rPr>
      <w:b/>
      <w:bCs/>
    </w:rPr>
  </w:style>
  <w:style w:type="paragraph" w:styleId="NormalWeb">
    <w:name w:val="Normal (Web)"/>
    <w:basedOn w:val="Normal"/>
    <w:uiPriority w:val="99"/>
    <w:unhideWhenUsed/>
    <w:rsid w:val="006751F4"/>
    <w:pPr>
      <w:spacing w:before="100" w:beforeAutospacing="1" w:after="100" w:afterAutospacing="1"/>
    </w:pPr>
  </w:style>
  <w:style w:type="character" w:styleId="EndnoteReference">
    <w:name w:val="endnote reference"/>
    <w:unhideWhenUsed/>
    <w:rsid w:val="00D37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3096">
      <w:bodyDiv w:val="1"/>
      <w:marLeft w:val="0"/>
      <w:marRight w:val="0"/>
      <w:marTop w:val="0"/>
      <w:marBottom w:val="0"/>
      <w:divBdr>
        <w:top w:val="none" w:sz="0" w:space="0" w:color="auto"/>
        <w:left w:val="none" w:sz="0" w:space="0" w:color="auto"/>
        <w:bottom w:val="none" w:sz="0" w:space="0" w:color="auto"/>
        <w:right w:val="none" w:sz="0" w:space="0" w:color="auto"/>
      </w:divBdr>
    </w:div>
    <w:div w:id="182018201">
      <w:bodyDiv w:val="1"/>
      <w:marLeft w:val="0"/>
      <w:marRight w:val="0"/>
      <w:marTop w:val="0"/>
      <w:marBottom w:val="0"/>
      <w:divBdr>
        <w:top w:val="none" w:sz="0" w:space="0" w:color="auto"/>
        <w:left w:val="none" w:sz="0" w:space="0" w:color="auto"/>
        <w:bottom w:val="none" w:sz="0" w:space="0" w:color="auto"/>
        <w:right w:val="none" w:sz="0" w:space="0" w:color="auto"/>
      </w:divBdr>
    </w:div>
    <w:div w:id="240330465">
      <w:bodyDiv w:val="1"/>
      <w:marLeft w:val="0"/>
      <w:marRight w:val="0"/>
      <w:marTop w:val="0"/>
      <w:marBottom w:val="0"/>
      <w:divBdr>
        <w:top w:val="none" w:sz="0" w:space="0" w:color="auto"/>
        <w:left w:val="none" w:sz="0" w:space="0" w:color="auto"/>
        <w:bottom w:val="none" w:sz="0" w:space="0" w:color="auto"/>
        <w:right w:val="none" w:sz="0" w:space="0" w:color="auto"/>
      </w:divBdr>
    </w:div>
    <w:div w:id="299113464">
      <w:bodyDiv w:val="1"/>
      <w:marLeft w:val="0"/>
      <w:marRight w:val="0"/>
      <w:marTop w:val="0"/>
      <w:marBottom w:val="0"/>
      <w:divBdr>
        <w:top w:val="none" w:sz="0" w:space="0" w:color="auto"/>
        <w:left w:val="none" w:sz="0" w:space="0" w:color="auto"/>
        <w:bottom w:val="none" w:sz="0" w:space="0" w:color="auto"/>
        <w:right w:val="none" w:sz="0" w:space="0" w:color="auto"/>
      </w:divBdr>
    </w:div>
    <w:div w:id="304552645">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
    <w:div w:id="537861540">
      <w:bodyDiv w:val="1"/>
      <w:marLeft w:val="0"/>
      <w:marRight w:val="0"/>
      <w:marTop w:val="0"/>
      <w:marBottom w:val="0"/>
      <w:divBdr>
        <w:top w:val="none" w:sz="0" w:space="0" w:color="auto"/>
        <w:left w:val="none" w:sz="0" w:space="0" w:color="auto"/>
        <w:bottom w:val="none" w:sz="0" w:space="0" w:color="auto"/>
        <w:right w:val="none" w:sz="0" w:space="0" w:color="auto"/>
      </w:divBdr>
    </w:div>
    <w:div w:id="641739466">
      <w:bodyDiv w:val="1"/>
      <w:marLeft w:val="0"/>
      <w:marRight w:val="0"/>
      <w:marTop w:val="0"/>
      <w:marBottom w:val="0"/>
      <w:divBdr>
        <w:top w:val="none" w:sz="0" w:space="0" w:color="auto"/>
        <w:left w:val="none" w:sz="0" w:space="0" w:color="auto"/>
        <w:bottom w:val="none" w:sz="0" w:space="0" w:color="auto"/>
        <w:right w:val="none" w:sz="0" w:space="0" w:color="auto"/>
      </w:divBdr>
    </w:div>
    <w:div w:id="765078271">
      <w:bodyDiv w:val="1"/>
      <w:marLeft w:val="0"/>
      <w:marRight w:val="0"/>
      <w:marTop w:val="0"/>
      <w:marBottom w:val="0"/>
      <w:divBdr>
        <w:top w:val="none" w:sz="0" w:space="0" w:color="auto"/>
        <w:left w:val="none" w:sz="0" w:space="0" w:color="auto"/>
        <w:bottom w:val="none" w:sz="0" w:space="0" w:color="auto"/>
        <w:right w:val="none" w:sz="0" w:space="0" w:color="auto"/>
      </w:divBdr>
    </w:div>
    <w:div w:id="774330702">
      <w:bodyDiv w:val="1"/>
      <w:marLeft w:val="0"/>
      <w:marRight w:val="0"/>
      <w:marTop w:val="0"/>
      <w:marBottom w:val="0"/>
      <w:divBdr>
        <w:top w:val="none" w:sz="0" w:space="0" w:color="auto"/>
        <w:left w:val="none" w:sz="0" w:space="0" w:color="auto"/>
        <w:bottom w:val="none" w:sz="0" w:space="0" w:color="auto"/>
        <w:right w:val="none" w:sz="0" w:space="0" w:color="auto"/>
      </w:divBdr>
    </w:div>
    <w:div w:id="858851814">
      <w:bodyDiv w:val="1"/>
      <w:marLeft w:val="0"/>
      <w:marRight w:val="0"/>
      <w:marTop w:val="0"/>
      <w:marBottom w:val="0"/>
      <w:divBdr>
        <w:top w:val="none" w:sz="0" w:space="0" w:color="auto"/>
        <w:left w:val="none" w:sz="0" w:space="0" w:color="auto"/>
        <w:bottom w:val="none" w:sz="0" w:space="0" w:color="auto"/>
        <w:right w:val="none" w:sz="0" w:space="0" w:color="auto"/>
      </w:divBdr>
    </w:div>
    <w:div w:id="1010836522">
      <w:bodyDiv w:val="1"/>
      <w:marLeft w:val="0"/>
      <w:marRight w:val="0"/>
      <w:marTop w:val="0"/>
      <w:marBottom w:val="0"/>
      <w:divBdr>
        <w:top w:val="none" w:sz="0" w:space="0" w:color="auto"/>
        <w:left w:val="none" w:sz="0" w:space="0" w:color="auto"/>
        <w:bottom w:val="none" w:sz="0" w:space="0" w:color="auto"/>
        <w:right w:val="none" w:sz="0" w:space="0" w:color="auto"/>
      </w:divBdr>
    </w:div>
    <w:div w:id="1079987226">
      <w:bodyDiv w:val="1"/>
      <w:marLeft w:val="0"/>
      <w:marRight w:val="0"/>
      <w:marTop w:val="0"/>
      <w:marBottom w:val="0"/>
      <w:divBdr>
        <w:top w:val="none" w:sz="0" w:space="0" w:color="auto"/>
        <w:left w:val="none" w:sz="0" w:space="0" w:color="auto"/>
        <w:bottom w:val="none" w:sz="0" w:space="0" w:color="auto"/>
        <w:right w:val="none" w:sz="0" w:space="0" w:color="auto"/>
      </w:divBdr>
    </w:div>
    <w:div w:id="1348563539">
      <w:bodyDiv w:val="1"/>
      <w:marLeft w:val="0"/>
      <w:marRight w:val="0"/>
      <w:marTop w:val="0"/>
      <w:marBottom w:val="0"/>
      <w:divBdr>
        <w:top w:val="none" w:sz="0" w:space="0" w:color="auto"/>
        <w:left w:val="none" w:sz="0" w:space="0" w:color="auto"/>
        <w:bottom w:val="none" w:sz="0" w:space="0" w:color="auto"/>
        <w:right w:val="none" w:sz="0" w:space="0" w:color="auto"/>
      </w:divBdr>
    </w:div>
    <w:div w:id="1417365332">
      <w:bodyDiv w:val="1"/>
      <w:marLeft w:val="0"/>
      <w:marRight w:val="0"/>
      <w:marTop w:val="0"/>
      <w:marBottom w:val="0"/>
      <w:divBdr>
        <w:top w:val="none" w:sz="0" w:space="0" w:color="auto"/>
        <w:left w:val="none" w:sz="0" w:space="0" w:color="auto"/>
        <w:bottom w:val="none" w:sz="0" w:space="0" w:color="auto"/>
        <w:right w:val="none" w:sz="0" w:space="0" w:color="auto"/>
      </w:divBdr>
    </w:div>
    <w:div w:id="1590037895">
      <w:bodyDiv w:val="1"/>
      <w:marLeft w:val="0"/>
      <w:marRight w:val="0"/>
      <w:marTop w:val="0"/>
      <w:marBottom w:val="0"/>
      <w:divBdr>
        <w:top w:val="none" w:sz="0" w:space="0" w:color="auto"/>
        <w:left w:val="none" w:sz="0" w:space="0" w:color="auto"/>
        <w:bottom w:val="none" w:sz="0" w:space="0" w:color="auto"/>
        <w:right w:val="none" w:sz="0" w:space="0" w:color="auto"/>
      </w:divBdr>
    </w:div>
    <w:div w:id="1616017125">
      <w:bodyDiv w:val="1"/>
      <w:marLeft w:val="0"/>
      <w:marRight w:val="0"/>
      <w:marTop w:val="0"/>
      <w:marBottom w:val="0"/>
      <w:divBdr>
        <w:top w:val="none" w:sz="0" w:space="0" w:color="auto"/>
        <w:left w:val="none" w:sz="0" w:space="0" w:color="auto"/>
        <w:bottom w:val="none" w:sz="0" w:space="0" w:color="auto"/>
        <w:right w:val="none" w:sz="0" w:space="0" w:color="auto"/>
      </w:divBdr>
    </w:div>
    <w:div w:id="1775399872">
      <w:bodyDiv w:val="1"/>
      <w:marLeft w:val="0"/>
      <w:marRight w:val="0"/>
      <w:marTop w:val="0"/>
      <w:marBottom w:val="0"/>
      <w:divBdr>
        <w:top w:val="none" w:sz="0" w:space="0" w:color="auto"/>
        <w:left w:val="none" w:sz="0" w:space="0" w:color="auto"/>
        <w:bottom w:val="none" w:sz="0" w:space="0" w:color="auto"/>
        <w:right w:val="none" w:sz="0" w:space="0" w:color="auto"/>
      </w:divBdr>
    </w:div>
    <w:div w:id="1869100993">
      <w:bodyDiv w:val="1"/>
      <w:marLeft w:val="0"/>
      <w:marRight w:val="0"/>
      <w:marTop w:val="0"/>
      <w:marBottom w:val="0"/>
      <w:divBdr>
        <w:top w:val="none" w:sz="0" w:space="0" w:color="auto"/>
        <w:left w:val="none" w:sz="0" w:space="0" w:color="auto"/>
        <w:bottom w:val="none" w:sz="0" w:space="0" w:color="auto"/>
        <w:right w:val="none" w:sz="0" w:space="0" w:color="auto"/>
      </w:divBdr>
    </w:div>
    <w:div w:id="20339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aniel@ashrae.org" TargetMode="External"/><Relationship Id="rId17" Type="http://schemas.openxmlformats.org/officeDocument/2006/relationships/image" Target="media/image3.bin"/><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TS@ASHRAE.net"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MORTS@ashrae.net%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hra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96B2-D20C-4F8C-B0F7-6E2EA2A8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10607</Words>
  <Characters>58979</Characters>
  <Application>Microsoft Office Word</Application>
  <DocSecurity>0</DocSecurity>
  <Lines>4914</Lines>
  <Paragraphs>2676</Paragraphs>
  <ScaleCrop>false</ScaleCrop>
  <HeadingPairs>
    <vt:vector size="2" baseType="variant">
      <vt:variant>
        <vt:lpstr>Title</vt:lpstr>
      </vt:variant>
      <vt:variant>
        <vt:i4>1</vt:i4>
      </vt:variant>
    </vt:vector>
  </HeadingPairs>
  <TitlesOfParts>
    <vt:vector size="1" baseType="lpstr">
      <vt:lpstr>RAC Reference Manual</vt:lpstr>
    </vt:vector>
  </TitlesOfParts>
  <Company>Sentech, Inc.</Company>
  <LinksUpToDate>false</LinksUpToDate>
  <CharactersWithSpaces>66910</CharactersWithSpaces>
  <SharedDoc>false</SharedDoc>
  <HLinks>
    <vt:vector size="294" baseType="variant">
      <vt:variant>
        <vt:i4>4522103</vt:i4>
      </vt:variant>
      <vt:variant>
        <vt:i4>147</vt:i4>
      </vt:variant>
      <vt:variant>
        <vt:i4>0</vt:i4>
      </vt:variant>
      <vt:variant>
        <vt:i4>5</vt:i4>
      </vt:variant>
      <vt:variant>
        <vt:lpwstr/>
      </vt:variant>
      <vt:variant>
        <vt:lpwstr>_TABLE_OF_CONTENTS</vt:lpwstr>
      </vt:variant>
      <vt:variant>
        <vt:i4>4522103</vt:i4>
      </vt:variant>
      <vt:variant>
        <vt:i4>144</vt:i4>
      </vt:variant>
      <vt:variant>
        <vt:i4>0</vt:i4>
      </vt:variant>
      <vt:variant>
        <vt:i4>5</vt:i4>
      </vt:variant>
      <vt:variant>
        <vt:lpwstr/>
      </vt:variant>
      <vt:variant>
        <vt:lpwstr>_TABLE_OF_CONTENTS</vt:lpwstr>
      </vt:variant>
      <vt:variant>
        <vt:i4>4522103</vt:i4>
      </vt:variant>
      <vt:variant>
        <vt:i4>141</vt:i4>
      </vt:variant>
      <vt:variant>
        <vt:i4>0</vt:i4>
      </vt:variant>
      <vt:variant>
        <vt:i4>5</vt:i4>
      </vt:variant>
      <vt:variant>
        <vt:lpwstr/>
      </vt:variant>
      <vt:variant>
        <vt:lpwstr>_TABLE_OF_CONTENTS</vt:lpwstr>
      </vt:variant>
      <vt:variant>
        <vt:i4>4522103</vt:i4>
      </vt:variant>
      <vt:variant>
        <vt:i4>138</vt:i4>
      </vt:variant>
      <vt:variant>
        <vt:i4>0</vt:i4>
      </vt:variant>
      <vt:variant>
        <vt:i4>5</vt:i4>
      </vt:variant>
      <vt:variant>
        <vt:lpwstr/>
      </vt:variant>
      <vt:variant>
        <vt:lpwstr>_TABLE_OF_CONTENTS</vt:lpwstr>
      </vt:variant>
      <vt:variant>
        <vt:i4>4522103</vt:i4>
      </vt:variant>
      <vt:variant>
        <vt:i4>135</vt:i4>
      </vt:variant>
      <vt:variant>
        <vt:i4>0</vt:i4>
      </vt:variant>
      <vt:variant>
        <vt:i4>5</vt:i4>
      </vt:variant>
      <vt:variant>
        <vt:lpwstr/>
      </vt:variant>
      <vt:variant>
        <vt:lpwstr>_TABLE_OF_CONTENTS</vt:lpwstr>
      </vt:variant>
      <vt:variant>
        <vt:i4>4522103</vt:i4>
      </vt:variant>
      <vt:variant>
        <vt:i4>132</vt:i4>
      </vt:variant>
      <vt:variant>
        <vt:i4>0</vt:i4>
      </vt:variant>
      <vt:variant>
        <vt:i4>5</vt:i4>
      </vt:variant>
      <vt:variant>
        <vt:lpwstr/>
      </vt:variant>
      <vt:variant>
        <vt:lpwstr>_TABLE_OF_CONTENTS</vt:lpwstr>
      </vt:variant>
      <vt:variant>
        <vt:i4>4522103</vt:i4>
      </vt:variant>
      <vt:variant>
        <vt:i4>129</vt:i4>
      </vt:variant>
      <vt:variant>
        <vt:i4>0</vt:i4>
      </vt:variant>
      <vt:variant>
        <vt:i4>5</vt:i4>
      </vt:variant>
      <vt:variant>
        <vt:lpwstr/>
      </vt:variant>
      <vt:variant>
        <vt:lpwstr>_TABLE_OF_CONTENTS</vt:lpwstr>
      </vt:variant>
      <vt:variant>
        <vt:i4>4522103</vt:i4>
      </vt:variant>
      <vt:variant>
        <vt:i4>126</vt:i4>
      </vt:variant>
      <vt:variant>
        <vt:i4>0</vt:i4>
      </vt:variant>
      <vt:variant>
        <vt:i4>5</vt:i4>
      </vt:variant>
      <vt:variant>
        <vt:lpwstr/>
      </vt:variant>
      <vt:variant>
        <vt:lpwstr>_TABLE_OF_CONTENTS</vt:lpwstr>
      </vt:variant>
      <vt:variant>
        <vt:i4>4522103</vt:i4>
      </vt:variant>
      <vt:variant>
        <vt:i4>123</vt:i4>
      </vt:variant>
      <vt:variant>
        <vt:i4>0</vt:i4>
      </vt:variant>
      <vt:variant>
        <vt:i4>5</vt:i4>
      </vt:variant>
      <vt:variant>
        <vt:lpwstr/>
      </vt:variant>
      <vt:variant>
        <vt:lpwstr>_TABLE_OF_CONTENTS</vt:lpwstr>
      </vt:variant>
      <vt:variant>
        <vt:i4>4522103</vt:i4>
      </vt:variant>
      <vt:variant>
        <vt:i4>120</vt:i4>
      </vt:variant>
      <vt:variant>
        <vt:i4>0</vt:i4>
      </vt:variant>
      <vt:variant>
        <vt:i4>5</vt:i4>
      </vt:variant>
      <vt:variant>
        <vt:lpwstr/>
      </vt:variant>
      <vt:variant>
        <vt:lpwstr>_TABLE_OF_CONTENTS</vt:lpwstr>
      </vt:variant>
      <vt:variant>
        <vt:i4>4522103</vt:i4>
      </vt:variant>
      <vt:variant>
        <vt:i4>117</vt:i4>
      </vt:variant>
      <vt:variant>
        <vt:i4>0</vt:i4>
      </vt:variant>
      <vt:variant>
        <vt:i4>5</vt:i4>
      </vt:variant>
      <vt:variant>
        <vt:lpwstr/>
      </vt:variant>
      <vt:variant>
        <vt:lpwstr>_TABLE_OF_CONTENTS</vt:lpwstr>
      </vt:variant>
      <vt:variant>
        <vt:i4>4522103</vt:i4>
      </vt:variant>
      <vt:variant>
        <vt:i4>114</vt:i4>
      </vt:variant>
      <vt:variant>
        <vt:i4>0</vt:i4>
      </vt:variant>
      <vt:variant>
        <vt:i4>5</vt:i4>
      </vt:variant>
      <vt:variant>
        <vt:lpwstr/>
      </vt:variant>
      <vt:variant>
        <vt:lpwstr>_TABLE_OF_CONTENTS</vt:lpwstr>
      </vt:variant>
      <vt:variant>
        <vt:i4>4522103</vt:i4>
      </vt:variant>
      <vt:variant>
        <vt:i4>111</vt:i4>
      </vt:variant>
      <vt:variant>
        <vt:i4>0</vt:i4>
      </vt:variant>
      <vt:variant>
        <vt:i4>5</vt:i4>
      </vt:variant>
      <vt:variant>
        <vt:lpwstr/>
      </vt:variant>
      <vt:variant>
        <vt:lpwstr>_TABLE_OF_CONTENTS</vt:lpwstr>
      </vt:variant>
      <vt:variant>
        <vt:i4>4522103</vt:i4>
      </vt:variant>
      <vt:variant>
        <vt:i4>108</vt:i4>
      </vt:variant>
      <vt:variant>
        <vt:i4>0</vt:i4>
      </vt:variant>
      <vt:variant>
        <vt:i4>5</vt:i4>
      </vt:variant>
      <vt:variant>
        <vt:lpwstr/>
      </vt:variant>
      <vt:variant>
        <vt:lpwstr>_TABLE_OF_CONTENTS</vt:lpwstr>
      </vt:variant>
      <vt:variant>
        <vt:i4>4522103</vt:i4>
      </vt:variant>
      <vt:variant>
        <vt:i4>105</vt:i4>
      </vt:variant>
      <vt:variant>
        <vt:i4>0</vt:i4>
      </vt:variant>
      <vt:variant>
        <vt:i4>5</vt:i4>
      </vt:variant>
      <vt:variant>
        <vt:lpwstr/>
      </vt:variant>
      <vt:variant>
        <vt:lpwstr>_TABLE_OF_CONTENTS</vt:lpwstr>
      </vt:variant>
      <vt:variant>
        <vt:i4>4522103</vt:i4>
      </vt:variant>
      <vt:variant>
        <vt:i4>99</vt:i4>
      </vt:variant>
      <vt:variant>
        <vt:i4>0</vt:i4>
      </vt:variant>
      <vt:variant>
        <vt:i4>5</vt:i4>
      </vt:variant>
      <vt:variant>
        <vt:lpwstr/>
      </vt:variant>
      <vt:variant>
        <vt:lpwstr>_TABLE_OF_CONTENTS</vt:lpwstr>
      </vt:variant>
      <vt:variant>
        <vt:i4>5636206</vt:i4>
      </vt:variant>
      <vt:variant>
        <vt:i4>96</vt:i4>
      </vt:variant>
      <vt:variant>
        <vt:i4>0</vt:i4>
      </vt:variant>
      <vt:variant>
        <vt:i4>5</vt:i4>
      </vt:variant>
      <vt:variant>
        <vt:lpwstr>mailto:ddaniel@ashrae.org</vt:lpwstr>
      </vt:variant>
      <vt:variant>
        <vt:lpwstr/>
      </vt:variant>
      <vt:variant>
        <vt:i4>2949147</vt:i4>
      </vt:variant>
      <vt:variant>
        <vt:i4>93</vt:i4>
      </vt:variant>
      <vt:variant>
        <vt:i4>0</vt:i4>
      </vt:variant>
      <vt:variant>
        <vt:i4>5</vt:i4>
      </vt:variant>
      <vt:variant>
        <vt:lpwstr>mailto:MORTS@ASHRAE.net</vt:lpwstr>
      </vt:variant>
      <vt:variant>
        <vt:lpwstr/>
      </vt:variant>
      <vt:variant>
        <vt:i4>4522103</vt:i4>
      </vt:variant>
      <vt:variant>
        <vt:i4>90</vt:i4>
      </vt:variant>
      <vt:variant>
        <vt:i4>0</vt:i4>
      </vt:variant>
      <vt:variant>
        <vt:i4>5</vt:i4>
      </vt:variant>
      <vt:variant>
        <vt:lpwstr/>
      </vt:variant>
      <vt:variant>
        <vt:lpwstr>_TABLE_OF_CONTENTS</vt:lpwstr>
      </vt:variant>
      <vt:variant>
        <vt:i4>4522103</vt:i4>
      </vt:variant>
      <vt:variant>
        <vt:i4>87</vt:i4>
      </vt:variant>
      <vt:variant>
        <vt:i4>0</vt:i4>
      </vt:variant>
      <vt:variant>
        <vt:i4>5</vt:i4>
      </vt:variant>
      <vt:variant>
        <vt:lpwstr/>
      </vt:variant>
      <vt:variant>
        <vt:lpwstr>_TABLE_OF_CONTENTS</vt:lpwstr>
      </vt:variant>
      <vt:variant>
        <vt:i4>2949147</vt:i4>
      </vt:variant>
      <vt:variant>
        <vt:i4>84</vt:i4>
      </vt:variant>
      <vt:variant>
        <vt:i4>0</vt:i4>
      </vt:variant>
      <vt:variant>
        <vt:i4>5</vt:i4>
      </vt:variant>
      <vt:variant>
        <vt:lpwstr>mailto:MORTS@ashrae.net</vt:lpwstr>
      </vt:variant>
      <vt:variant>
        <vt:lpwstr/>
      </vt:variant>
      <vt:variant>
        <vt:i4>3145788</vt:i4>
      </vt:variant>
      <vt:variant>
        <vt:i4>81</vt:i4>
      </vt:variant>
      <vt:variant>
        <vt:i4>0</vt:i4>
      </vt:variant>
      <vt:variant>
        <vt:i4>5</vt:i4>
      </vt:variant>
      <vt:variant>
        <vt:lpwstr>http://www.ashrae.org/</vt:lpwstr>
      </vt:variant>
      <vt:variant>
        <vt:lpwstr/>
      </vt:variant>
      <vt:variant>
        <vt:i4>4522103</vt:i4>
      </vt:variant>
      <vt:variant>
        <vt:i4>78</vt:i4>
      </vt:variant>
      <vt:variant>
        <vt:i4>0</vt:i4>
      </vt:variant>
      <vt:variant>
        <vt:i4>5</vt:i4>
      </vt:variant>
      <vt:variant>
        <vt:lpwstr/>
      </vt:variant>
      <vt:variant>
        <vt:lpwstr>_TABLE_OF_CONTENTS</vt:lpwstr>
      </vt:variant>
      <vt:variant>
        <vt:i4>4522103</vt:i4>
      </vt:variant>
      <vt:variant>
        <vt:i4>75</vt:i4>
      </vt:variant>
      <vt:variant>
        <vt:i4>0</vt:i4>
      </vt:variant>
      <vt:variant>
        <vt:i4>5</vt:i4>
      </vt:variant>
      <vt:variant>
        <vt:lpwstr/>
      </vt:variant>
      <vt:variant>
        <vt:lpwstr>_TABLE_OF_CONTENTS</vt:lpwstr>
      </vt:variant>
      <vt:variant>
        <vt:i4>4522103</vt:i4>
      </vt:variant>
      <vt:variant>
        <vt:i4>72</vt:i4>
      </vt:variant>
      <vt:variant>
        <vt:i4>0</vt:i4>
      </vt:variant>
      <vt:variant>
        <vt:i4>5</vt:i4>
      </vt:variant>
      <vt:variant>
        <vt:lpwstr/>
      </vt:variant>
      <vt:variant>
        <vt:lpwstr>_TABLE_OF_CONTENTS</vt:lpwstr>
      </vt:variant>
      <vt:variant>
        <vt:i4>4522103</vt:i4>
      </vt:variant>
      <vt:variant>
        <vt:i4>69</vt:i4>
      </vt:variant>
      <vt:variant>
        <vt:i4>0</vt:i4>
      </vt:variant>
      <vt:variant>
        <vt:i4>5</vt:i4>
      </vt:variant>
      <vt:variant>
        <vt:lpwstr/>
      </vt:variant>
      <vt:variant>
        <vt:lpwstr>_TABLE_OF_CONTENTS</vt:lpwstr>
      </vt:variant>
      <vt:variant>
        <vt:i4>4522103</vt:i4>
      </vt:variant>
      <vt:variant>
        <vt:i4>66</vt:i4>
      </vt:variant>
      <vt:variant>
        <vt:i4>0</vt:i4>
      </vt:variant>
      <vt:variant>
        <vt:i4>5</vt:i4>
      </vt:variant>
      <vt:variant>
        <vt:lpwstr/>
      </vt:variant>
      <vt:variant>
        <vt:lpwstr>_TABLE_OF_CONTENTS</vt:lpwstr>
      </vt:variant>
      <vt:variant>
        <vt:i4>4522103</vt:i4>
      </vt:variant>
      <vt:variant>
        <vt:i4>63</vt:i4>
      </vt:variant>
      <vt:variant>
        <vt:i4>0</vt:i4>
      </vt:variant>
      <vt:variant>
        <vt:i4>5</vt:i4>
      </vt:variant>
      <vt:variant>
        <vt:lpwstr/>
      </vt:variant>
      <vt:variant>
        <vt:lpwstr>_TABLE_OF_CONTENTS</vt:lpwstr>
      </vt:variant>
      <vt:variant>
        <vt:i4>4522103</vt:i4>
      </vt:variant>
      <vt:variant>
        <vt:i4>60</vt:i4>
      </vt:variant>
      <vt:variant>
        <vt:i4>0</vt:i4>
      </vt:variant>
      <vt:variant>
        <vt:i4>5</vt:i4>
      </vt:variant>
      <vt:variant>
        <vt:lpwstr/>
      </vt:variant>
      <vt:variant>
        <vt:lpwstr>_TABLE_OF_CONTENTS</vt:lpwstr>
      </vt:variant>
      <vt:variant>
        <vt:i4>4522103</vt:i4>
      </vt:variant>
      <vt:variant>
        <vt:i4>56</vt:i4>
      </vt:variant>
      <vt:variant>
        <vt:i4>0</vt:i4>
      </vt:variant>
      <vt:variant>
        <vt:i4>5</vt:i4>
      </vt:variant>
      <vt:variant>
        <vt:lpwstr/>
      </vt:variant>
      <vt:variant>
        <vt:lpwstr>_TABLE_OF_CONTENTS</vt:lpwstr>
      </vt:variant>
      <vt:variant>
        <vt:i4>4522103</vt:i4>
      </vt:variant>
      <vt:variant>
        <vt:i4>54</vt:i4>
      </vt:variant>
      <vt:variant>
        <vt:i4>0</vt:i4>
      </vt:variant>
      <vt:variant>
        <vt:i4>5</vt:i4>
      </vt:variant>
      <vt:variant>
        <vt:lpwstr/>
      </vt:variant>
      <vt:variant>
        <vt:lpwstr>_TABLE_OF_CONTENTS</vt:lpwstr>
      </vt:variant>
      <vt:variant>
        <vt:i4>4784214</vt:i4>
      </vt:variant>
      <vt:variant>
        <vt:i4>51</vt:i4>
      </vt:variant>
      <vt:variant>
        <vt:i4>0</vt:i4>
      </vt:variant>
      <vt:variant>
        <vt:i4>5</vt:i4>
      </vt:variant>
      <vt:variant>
        <vt:lpwstr/>
      </vt:variant>
      <vt:variant>
        <vt:lpwstr>_APPENDIX_M</vt:lpwstr>
      </vt:variant>
      <vt:variant>
        <vt:i4>4784214</vt:i4>
      </vt:variant>
      <vt:variant>
        <vt:i4>48</vt:i4>
      </vt:variant>
      <vt:variant>
        <vt:i4>0</vt:i4>
      </vt:variant>
      <vt:variant>
        <vt:i4>5</vt:i4>
      </vt:variant>
      <vt:variant>
        <vt:lpwstr/>
      </vt:variant>
      <vt:variant>
        <vt:lpwstr>_APPENDIX_K</vt:lpwstr>
      </vt:variant>
      <vt:variant>
        <vt:i4>4784214</vt:i4>
      </vt:variant>
      <vt:variant>
        <vt:i4>45</vt:i4>
      </vt:variant>
      <vt:variant>
        <vt:i4>0</vt:i4>
      </vt:variant>
      <vt:variant>
        <vt:i4>5</vt:i4>
      </vt:variant>
      <vt:variant>
        <vt:lpwstr/>
      </vt:variant>
      <vt:variant>
        <vt:lpwstr>_APPENDIX_J</vt:lpwstr>
      </vt:variant>
      <vt:variant>
        <vt:i4>1441855</vt:i4>
      </vt:variant>
      <vt:variant>
        <vt:i4>42</vt:i4>
      </vt:variant>
      <vt:variant>
        <vt:i4>0</vt:i4>
      </vt:variant>
      <vt:variant>
        <vt:i4>5</vt:i4>
      </vt:variant>
      <vt:variant>
        <vt:lpwstr/>
      </vt:variant>
      <vt:variant>
        <vt:lpwstr>_APPENDIX_I_1</vt:lpwstr>
      </vt:variant>
      <vt:variant>
        <vt:i4>1441855</vt:i4>
      </vt:variant>
      <vt:variant>
        <vt:i4>39</vt:i4>
      </vt:variant>
      <vt:variant>
        <vt:i4>0</vt:i4>
      </vt:variant>
      <vt:variant>
        <vt:i4>5</vt:i4>
      </vt:variant>
      <vt:variant>
        <vt:lpwstr/>
      </vt:variant>
      <vt:variant>
        <vt:lpwstr>_APPENDIX_I_2</vt:lpwstr>
      </vt:variant>
      <vt:variant>
        <vt:i4>1441854</vt:i4>
      </vt:variant>
      <vt:variant>
        <vt:i4>36</vt:i4>
      </vt:variant>
      <vt:variant>
        <vt:i4>0</vt:i4>
      </vt:variant>
      <vt:variant>
        <vt:i4>5</vt:i4>
      </vt:variant>
      <vt:variant>
        <vt:lpwstr/>
      </vt:variant>
      <vt:variant>
        <vt:lpwstr>_APPENDIX_H_1</vt:lpwstr>
      </vt:variant>
      <vt:variant>
        <vt:i4>4784214</vt:i4>
      </vt:variant>
      <vt:variant>
        <vt:i4>33</vt:i4>
      </vt:variant>
      <vt:variant>
        <vt:i4>0</vt:i4>
      </vt:variant>
      <vt:variant>
        <vt:i4>5</vt:i4>
      </vt:variant>
      <vt:variant>
        <vt:lpwstr/>
      </vt:variant>
      <vt:variant>
        <vt:lpwstr>_APPENDIX_F</vt:lpwstr>
      </vt:variant>
      <vt:variant>
        <vt:i4>1441840</vt:i4>
      </vt:variant>
      <vt:variant>
        <vt:i4>30</vt:i4>
      </vt:variant>
      <vt:variant>
        <vt:i4>0</vt:i4>
      </vt:variant>
      <vt:variant>
        <vt:i4>5</vt:i4>
      </vt:variant>
      <vt:variant>
        <vt:lpwstr/>
      </vt:variant>
      <vt:variant>
        <vt:lpwstr>_APPENDIX_F_1</vt:lpwstr>
      </vt:variant>
      <vt:variant>
        <vt:i4>4784214</vt:i4>
      </vt:variant>
      <vt:variant>
        <vt:i4>27</vt:i4>
      </vt:variant>
      <vt:variant>
        <vt:i4>0</vt:i4>
      </vt:variant>
      <vt:variant>
        <vt:i4>5</vt:i4>
      </vt:variant>
      <vt:variant>
        <vt:lpwstr/>
      </vt:variant>
      <vt:variant>
        <vt:lpwstr>_APPENDIX_D</vt:lpwstr>
      </vt:variant>
      <vt:variant>
        <vt:i4>1441842</vt:i4>
      </vt:variant>
      <vt:variant>
        <vt:i4>24</vt:i4>
      </vt:variant>
      <vt:variant>
        <vt:i4>0</vt:i4>
      </vt:variant>
      <vt:variant>
        <vt:i4>5</vt:i4>
      </vt:variant>
      <vt:variant>
        <vt:lpwstr/>
      </vt:variant>
      <vt:variant>
        <vt:lpwstr>_APPENDIX_D_1</vt:lpwstr>
      </vt:variant>
      <vt:variant>
        <vt:i4>1441845</vt:i4>
      </vt:variant>
      <vt:variant>
        <vt:i4>21</vt:i4>
      </vt:variant>
      <vt:variant>
        <vt:i4>0</vt:i4>
      </vt:variant>
      <vt:variant>
        <vt:i4>5</vt:i4>
      </vt:variant>
      <vt:variant>
        <vt:lpwstr/>
      </vt:variant>
      <vt:variant>
        <vt:lpwstr>_APPENDIX_C_1</vt:lpwstr>
      </vt:variant>
      <vt:variant>
        <vt:i4>1441844</vt:i4>
      </vt:variant>
      <vt:variant>
        <vt:i4>18</vt:i4>
      </vt:variant>
      <vt:variant>
        <vt:i4>0</vt:i4>
      </vt:variant>
      <vt:variant>
        <vt:i4>5</vt:i4>
      </vt:variant>
      <vt:variant>
        <vt:lpwstr/>
      </vt:variant>
      <vt:variant>
        <vt:lpwstr>_APPENDIX_B_1</vt:lpwstr>
      </vt:variant>
      <vt:variant>
        <vt:i4>1441847</vt:i4>
      </vt:variant>
      <vt:variant>
        <vt:i4>15</vt:i4>
      </vt:variant>
      <vt:variant>
        <vt:i4>0</vt:i4>
      </vt:variant>
      <vt:variant>
        <vt:i4>5</vt:i4>
      </vt:variant>
      <vt:variant>
        <vt:lpwstr/>
      </vt:variant>
      <vt:variant>
        <vt:lpwstr>_APPENDIX_A_1</vt:lpwstr>
      </vt:variant>
      <vt:variant>
        <vt:i4>543227937</vt:i4>
      </vt:variant>
      <vt:variant>
        <vt:i4>12</vt:i4>
      </vt:variant>
      <vt:variant>
        <vt:i4>0</vt:i4>
      </vt:variant>
      <vt:variant>
        <vt:i4>5</vt:i4>
      </vt:variant>
      <vt:variant>
        <vt:lpwstr/>
      </vt:variant>
      <vt:variant>
        <vt:lpwstr>_SECTION_E_–</vt:lpwstr>
      </vt:variant>
      <vt:variant>
        <vt:i4>543162401</vt:i4>
      </vt:variant>
      <vt:variant>
        <vt:i4>9</vt:i4>
      </vt:variant>
      <vt:variant>
        <vt:i4>0</vt:i4>
      </vt:variant>
      <vt:variant>
        <vt:i4>5</vt:i4>
      </vt:variant>
      <vt:variant>
        <vt:lpwstr/>
      </vt:variant>
      <vt:variant>
        <vt:lpwstr>_SECTION_D_–</vt:lpwstr>
      </vt:variant>
      <vt:variant>
        <vt:i4>5832737</vt:i4>
      </vt:variant>
      <vt:variant>
        <vt:i4>6</vt:i4>
      </vt:variant>
      <vt:variant>
        <vt:i4>0</vt:i4>
      </vt:variant>
      <vt:variant>
        <vt:i4>5</vt:i4>
      </vt:variant>
      <vt:variant>
        <vt:lpwstr/>
      </vt:variant>
      <vt:variant>
        <vt:lpwstr>_SECTION_C_-</vt:lpwstr>
      </vt:variant>
      <vt:variant>
        <vt:i4>5767201</vt:i4>
      </vt:variant>
      <vt:variant>
        <vt:i4>3</vt:i4>
      </vt:variant>
      <vt:variant>
        <vt:i4>0</vt:i4>
      </vt:variant>
      <vt:variant>
        <vt:i4>5</vt:i4>
      </vt:variant>
      <vt:variant>
        <vt:lpwstr/>
      </vt:variant>
      <vt:variant>
        <vt:lpwstr>_SECTION_B_-</vt:lpwstr>
      </vt:variant>
      <vt:variant>
        <vt:i4>5963809</vt:i4>
      </vt:variant>
      <vt:variant>
        <vt:i4>0</vt:i4>
      </vt:variant>
      <vt:variant>
        <vt:i4>0</vt:i4>
      </vt:variant>
      <vt:variant>
        <vt:i4>5</vt:i4>
      </vt:variant>
      <vt:variant>
        <vt:lpwstr/>
      </vt:variant>
      <vt:variant>
        <vt:lpwstr>_SECTION_A_-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Reference Manual</dc:title>
  <dc:subject/>
  <dc:creator>Larry Markel</dc:creator>
  <cp:keywords/>
  <cp:lastModifiedBy>Hammerling, Steve</cp:lastModifiedBy>
  <cp:revision>2</cp:revision>
  <cp:lastPrinted>2011-08-03T12:11:00Z</cp:lastPrinted>
  <dcterms:created xsi:type="dcterms:W3CDTF">2025-01-31T19:28:00Z</dcterms:created>
  <dcterms:modified xsi:type="dcterms:W3CDTF">2025-01-31T19:28:00Z</dcterms:modified>
</cp:coreProperties>
</file>